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68" w:rsidRPr="00A34326" w:rsidRDefault="002F5E68" w:rsidP="002F5E68">
      <w:pPr>
        <w:keepNext/>
        <w:jc w:val="center"/>
        <w:outlineLvl w:val="0"/>
        <w:rPr>
          <w:b/>
          <w:sz w:val="28"/>
        </w:rPr>
      </w:pPr>
      <w:r w:rsidRPr="00A34326">
        <w:rPr>
          <w:b/>
          <w:sz w:val="28"/>
        </w:rPr>
        <w:t>ИНФОРМАЦИОННОЕ СООБЩЕНИЕ</w:t>
      </w:r>
    </w:p>
    <w:p w:rsidR="00DF5DEE" w:rsidRDefault="002F5E68" w:rsidP="00DF5DEE">
      <w:pPr>
        <w:pStyle w:val="a5"/>
      </w:pPr>
      <w:r w:rsidRPr="00A14A33">
        <w:rPr>
          <w:szCs w:val="24"/>
        </w:rPr>
        <w:t xml:space="preserve">о </w:t>
      </w:r>
      <w:r>
        <w:rPr>
          <w:szCs w:val="24"/>
        </w:rPr>
        <w:t xml:space="preserve">результатах </w:t>
      </w:r>
      <w:r w:rsidRPr="00A14A33">
        <w:rPr>
          <w:szCs w:val="24"/>
        </w:rPr>
        <w:t>проведени</w:t>
      </w:r>
      <w:r>
        <w:rPr>
          <w:szCs w:val="24"/>
        </w:rPr>
        <w:t>я</w:t>
      </w:r>
      <w:r w:rsidR="00DF5DEE" w:rsidRPr="00DF5DEE">
        <w:t xml:space="preserve"> </w:t>
      </w:r>
      <w:r w:rsidR="00DF5DEE">
        <w:t>администрации Городищенского муниципального района</w:t>
      </w:r>
      <w:r w:rsidR="00CE78E8">
        <w:t xml:space="preserve"> Волгоградской области</w:t>
      </w:r>
      <w:r w:rsidR="00DF5DEE">
        <w:t xml:space="preserve"> аукцион</w:t>
      </w:r>
      <w:r w:rsidR="00CE78E8">
        <w:t xml:space="preserve">ных торгов </w:t>
      </w:r>
      <w:r w:rsidR="00CE78E8">
        <w:rPr>
          <w:rStyle w:val="FontStyle20"/>
        </w:rPr>
        <w:t>по продаже земельных участков и права на заключение договоров аренды земельных участков</w:t>
      </w:r>
      <w:r w:rsidR="00CE78E8">
        <w:rPr>
          <w:rStyle w:val="FontStyle20"/>
        </w:rPr>
        <w:t xml:space="preserve"> </w:t>
      </w:r>
      <w:r w:rsidR="00DF5DEE">
        <w:t>«</w:t>
      </w:r>
      <w:r w:rsidR="00CE78E8">
        <w:t>19</w:t>
      </w:r>
      <w:r w:rsidR="00DF5DEE">
        <w:t xml:space="preserve">» </w:t>
      </w:r>
      <w:r w:rsidR="00CE78E8">
        <w:t>ноября</w:t>
      </w:r>
      <w:r w:rsidR="00DF5DEE">
        <w:t xml:space="preserve"> 201</w:t>
      </w:r>
      <w:r w:rsidR="00ED0336">
        <w:t>3</w:t>
      </w:r>
      <w:r w:rsidR="00DF5DEE">
        <w:t xml:space="preserve"> года</w:t>
      </w:r>
    </w:p>
    <w:p w:rsidR="002F5E68" w:rsidRPr="00DB772D" w:rsidRDefault="002F5E68" w:rsidP="00DF5DEE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DF5DEE" w:rsidRDefault="00DF5DEE" w:rsidP="00E24708">
      <w:pPr>
        <w:ind w:firstLine="709"/>
        <w:jc w:val="both"/>
        <w:rPr>
          <w:sz w:val="26"/>
          <w:szCs w:val="26"/>
        </w:rPr>
      </w:pPr>
    </w:p>
    <w:p w:rsidR="00824FEF" w:rsidRPr="00EB0C9C" w:rsidRDefault="00E27BD3" w:rsidP="00456081">
      <w:pPr>
        <w:pStyle w:val="a4"/>
        <w:ind w:left="0" w:right="-61" w:firstLine="851"/>
        <w:jc w:val="both"/>
        <w:rPr>
          <w:sz w:val="26"/>
          <w:szCs w:val="26"/>
        </w:rPr>
      </w:pPr>
      <w:proofErr w:type="gramStart"/>
      <w:r w:rsidRPr="00EB0C9C">
        <w:rPr>
          <w:sz w:val="26"/>
          <w:szCs w:val="26"/>
        </w:rPr>
        <w:t>В соответствии с протокол</w:t>
      </w:r>
      <w:r w:rsidR="00294E96" w:rsidRPr="00EB0C9C">
        <w:rPr>
          <w:sz w:val="26"/>
          <w:szCs w:val="26"/>
        </w:rPr>
        <w:t>ом</w:t>
      </w:r>
      <w:r w:rsidR="00CE78E8" w:rsidRPr="00EB0C9C">
        <w:rPr>
          <w:sz w:val="26"/>
          <w:szCs w:val="26"/>
        </w:rPr>
        <w:t xml:space="preserve"> </w:t>
      </w:r>
      <w:r w:rsidR="00847172" w:rsidRPr="00EB0C9C">
        <w:rPr>
          <w:sz w:val="26"/>
          <w:szCs w:val="26"/>
        </w:rPr>
        <w:t>№ 1</w:t>
      </w:r>
      <w:r w:rsidR="00CE78E8" w:rsidRPr="00EB0C9C">
        <w:rPr>
          <w:sz w:val="26"/>
          <w:szCs w:val="26"/>
        </w:rPr>
        <w:t xml:space="preserve"> </w:t>
      </w:r>
      <w:r w:rsidR="00CE78E8" w:rsidRPr="00EB0C9C">
        <w:rPr>
          <w:color w:val="000000"/>
          <w:spacing w:val="-7"/>
          <w:sz w:val="26"/>
          <w:szCs w:val="26"/>
        </w:rPr>
        <w:t>заседания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участков, расположенных на территории Городищенского муниципального района Волгоградской области</w:t>
      </w:r>
      <w:r w:rsidR="00CE78E8" w:rsidRPr="00EB0C9C">
        <w:rPr>
          <w:color w:val="000000"/>
          <w:spacing w:val="-7"/>
          <w:sz w:val="26"/>
          <w:szCs w:val="26"/>
        </w:rPr>
        <w:t xml:space="preserve"> от 19.11.2013г. </w:t>
      </w:r>
      <w:r w:rsidR="00824FEF" w:rsidRPr="00EB0C9C">
        <w:rPr>
          <w:color w:val="000000"/>
          <w:spacing w:val="-7"/>
          <w:sz w:val="26"/>
          <w:szCs w:val="26"/>
        </w:rPr>
        <w:t xml:space="preserve">победителем открытого аукциона по лоту № 3 был признан Иванов И.Г. </w:t>
      </w:r>
      <w:r w:rsidR="00824FEF" w:rsidRPr="00EB0C9C">
        <w:rPr>
          <w:sz w:val="26"/>
          <w:szCs w:val="26"/>
        </w:rPr>
        <w:t>предложивш</w:t>
      </w:r>
      <w:r w:rsidR="00824FEF" w:rsidRPr="00EB0C9C">
        <w:rPr>
          <w:sz w:val="26"/>
          <w:szCs w:val="26"/>
        </w:rPr>
        <w:t>ий</w:t>
      </w:r>
      <w:r w:rsidR="00824FEF" w:rsidRPr="00EB0C9C">
        <w:rPr>
          <w:sz w:val="26"/>
          <w:szCs w:val="26"/>
        </w:rPr>
        <w:t xml:space="preserve"> наибольшую цену продажи права на заключение договора</w:t>
      </w:r>
      <w:proofErr w:type="gramEnd"/>
      <w:r w:rsidR="00824FEF" w:rsidRPr="00EB0C9C">
        <w:rPr>
          <w:sz w:val="26"/>
          <w:szCs w:val="26"/>
        </w:rPr>
        <w:t xml:space="preserve"> аренды земельного участка</w:t>
      </w:r>
      <w:r w:rsidR="00824FEF" w:rsidRPr="00EB0C9C">
        <w:rPr>
          <w:sz w:val="26"/>
          <w:szCs w:val="26"/>
        </w:rPr>
        <w:t xml:space="preserve"> </w:t>
      </w:r>
      <w:r w:rsidR="00824FEF" w:rsidRPr="00EB0C9C">
        <w:rPr>
          <w:rStyle w:val="FontStyle20"/>
          <w:sz w:val="26"/>
          <w:szCs w:val="26"/>
        </w:rPr>
        <w:t xml:space="preserve">площадью 701,0 </w:t>
      </w:r>
      <w:proofErr w:type="spellStart"/>
      <w:r w:rsidR="00824FEF" w:rsidRPr="00EB0C9C">
        <w:rPr>
          <w:rStyle w:val="FontStyle20"/>
          <w:sz w:val="26"/>
          <w:szCs w:val="26"/>
        </w:rPr>
        <w:t>кв.м</w:t>
      </w:r>
      <w:proofErr w:type="spellEnd"/>
      <w:r w:rsidR="00824FEF" w:rsidRPr="00EB0C9C">
        <w:rPr>
          <w:rStyle w:val="FontStyle20"/>
          <w:sz w:val="26"/>
          <w:szCs w:val="26"/>
        </w:rPr>
        <w:t xml:space="preserve">. с кадастровым номером 34:03:230005:3483, расположенного: Волгоградская область, Городищенский район, </w:t>
      </w:r>
      <w:proofErr w:type="spellStart"/>
      <w:r w:rsidR="00824FEF" w:rsidRPr="00EB0C9C">
        <w:rPr>
          <w:rStyle w:val="FontStyle20"/>
          <w:sz w:val="26"/>
          <w:szCs w:val="26"/>
        </w:rPr>
        <w:t>р.п</w:t>
      </w:r>
      <w:proofErr w:type="spellEnd"/>
      <w:r w:rsidR="00824FEF" w:rsidRPr="00EB0C9C">
        <w:rPr>
          <w:rStyle w:val="FontStyle20"/>
          <w:sz w:val="26"/>
          <w:szCs w:val="26"/>
        </w:rPr>
        <w:t>. Городище, ул. Димитрова</w:t>
      </w:r>
      <w:r w:rsidR="00824FEF" w:rsidRPr="00EB0C9C">
        <w:rPr>
          <w:sz w:val="26"/>
          <w:szCs w:val="26"/>
        </w:rPr>
        <w:t>, в размере  500 550 (пятьсот тысяч пятьсот пятьдесят) рублей</w:t>
      </w:r>
      <w:r w:rsidR="00824FEF" w:rsidRPr="00EB0C9C">
        <w:rPr>
          <w:sz w:val="26"/>
          <w:szCs w:val="26"/>
        </w:rPr>
        <w:t>.</w:t>
      </w:r>
    </w:p>
    <w:p w:rsidR="00824FEF" w:rsidRPr="00EB0C9C" w:rsidRDefault="00824FEF" w:rsidP="00824FEF">
      <w:pPr>
        <w:pStyle w:val="a4"/>
        <w:ind w:left="0" w:right="-61" w:firstLine="851"/>
        <w:jc w:val="both"/>
        <w:rPr>
          <w:sz w:val="26"/>
          <w:szCs w:val="26"/>
        </w:rPr>
      </w:pPr>
      <w:r w:rsidRPr="00EB0C9C">
        <w:rPr>
          <w:color w:val="000000"/>
          <w:spacing w:val="-7"/>
          <w:sz w:val="26"/>
          <w:szCs w:val="26"/>
        </w:rPr>
        <w:t xml:space="preserve">  </w:t>
      </w:r>
      <w:r w:rsidR="00CE78E8" w:rsidRPr="00EB0C9C">
        <w:rPr>
          <w:color w:val="000000"/>
          <w:spacing w:val="-7"/>
          <w:sz w:val="26"/>
          <w:szCs w:val="26"/>
        </w:rPr>
        <w:t xml:space="preserve"> </w:t>
      </w:r>
      <w:proofErr w:type="gramStart"/>
      <w:r w:rsidRPr="00EB0C9C">
        <w:rPr>
          <w:sz w:val="26"/>
          <w:szCs w:val="26"/>
        </w:rPr>
        <w:t xml:space="preserve">В соответствии с протоколом № </w:t>
      </w:r>
      <w:r w:rsidRPr="00EB0C9C">
        <w:rPr>
          <w:sz w:val="26"/>
          <w:szCs w:val="26"/>
        </w:rPr>
        <w:t>3</w:t>
      </w:r>
      <w:r w:rsidRPr="00EB0C9C">
        <w:rPr>
          <w:sz w:val="26"/>
          <w:szCs w:val="26"/>
        </w:rPr>
        <w:t xml:space="preserve"> </w:t>
      </w:r>
      <w:r w:rsidRPr="00EB0C9C">
        <w:rPr>
          <w:color w:val="000000"/>
          <w:spacing w:val="-7"/>
          <w:sz w:val="26"/>
          <w:szCs w:val="26"/>
        </w:rPr>
        <w:t xml:space="preserve">заседания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участков, расположенных на территории Городищенского муниципального района Волгоградской области от 19.11.2013г. победителем открытого аукциона по лоту № </w:t>
      </w:r>
      <w:r w:rsidRPr="00EB0C9C">
        <w:rPr>
          <w:color w:val="000000"/>
          <w:spacing w:val="-7"/>
          <w:sz w:val="26"/>
          <w:szCs w:val="26"/>
        </w:rPr>
        <w:t>5</w:t>
      </w:r>
      <w:r w:rsidRPr="00EB0C9C">
        <w:rPr>
          <w:color w:val="000000"/>
          <w:spacing w:val="-7"/>
          <w:sz w:val="26"/>
          <w:szCs w:val="26"/>
        </w:rPr>
        <w:t xml:space="preserve"> был</w:t>
      </w:r>
      <w:r w:rsidRPr="00EB0C9C">
        <w:rPr>
          <w:color w:val="000000"/>
          <w:spacing w:val="-7"/>
          <w:sz w:val="26"/>
          <w:szCs w:val="26"/>
        </w:rPr>
        <w:t>а</w:t>
      </w:r>
      <w:r w:rsidRPr="00EB0C9C">
        <w:rPr>
          <w:color w:val="000000"/>
          <w:spacing w:val="-7"/>
          <w:sz w:val="26"/>
          <w:szCs w:val="26"/>
        </w:rPr>
        <w:t xml:space="preserve"> признан</w:t>
      </w:r>
      <w:r w:rsidRPr="00EB0C9C">
        <w:rPr>
          <w:color w:val="000000"/>
          <w:spacing w:val="-7"/>
          <w:sz w:val="26"/>
          <w:szCs w:val="26"/>
        </w:rPr>
        <w:t>а</w:t>
      </w:r>
      <w:r w:rsidRPr="00EB0C9C">
        <w:rPr>
          <w:color w:val="000000"/>
          <w:spacing w:val="-7"/>
          <w:sz w:val="26"/>
          <w:szCs w:val="26"/>
        </w:rPr>
        <w:t xml:space="preserve"> </w:t>
      </w:r>
      <w:r w:rsidRPr="00EB0C9C">
        <w:rPr>
          <w:color w:val="000000"/>
          <w:spacing w:val="-7"/>
          <w:sz w:val="26"/>
          <w:szCs w:val="26"/>
        </w:rPr>
        <w:t>Горбунова</w:t>
      </w:r>
      <w:r w:rsidRPr="00EB0C9C">
        <w:rPr>
          <w:color w:val="000000"/>
          <w:spacing w:val="-7"/>
          <w:sz w:val="26"/>
          <w:szCs w:val="26"/>
        </w:rPr>
        <w:t xml:space="preserve"> </w:t>
      </w:r>
      <w:r w:rsidRPr="00EB0C9C">
        <w:rPr>
          <w:color w:val="000000"/>
          <w:spacing w:val="-7"/>
          <w:sz w:val="26"/>
          <w:szCs w:val="26"/>
        </w:rPr>
        <w:t>Т</w:t>
      </w:r>
      <w:r w:rsidRPr="00EB0C9C">
        <w:rPr>
          <w:color w:val="000000"/>
          <w:spacing w:val="-7"/>
          <w:sz w:val="26"/>
          <w:szCs w:val="26"/>
        </w:rPr>
        <w:t>.</w:t>
      </w:r>
      <w:r w:rsidRPr="00EB0C9C">
        <w:rPr>
          <w:color w:val="000000"/>
          <w:spacing w:val="-7"/>
          <w:sz w:val="26"/>
          <w:szCs w:val="26"/>
        </w:rPr>
        <w:t>Н</w:t>
      </w:r>
      <w:r w:rsidRPr="00EB0C9C">
        <w:rPr>
          <w:color w:val="000000"/>
          <w:spacing w:val="-7"/>
          <w:sz w:val="26"/>
          <w:szCs w:val="26"/>
        </w:rPr>
        <w:t xml:space="preserve">. </w:t>
      </w:r>
      <w:r w:rsidRPr="00EB0C9C">
        <w:rPr>
          <w:sz w:val="26"/>
          <w:szCs w:val="26"/>
        </w:rPr>
        <w:t>предложивш</w:t>
      </w:r>
      <w:r w:rsidRPr="00EB0C9C">
        <w:rPr>
          <w:sz w:val="26"/>
          <w:szCs w:val="26"/>
        </w:rPr>
        <w:t>ая</w:t>
      </w:r>
      <w:r w:rsidRPr="00EB0C9C">
        <w:rPr>
          <w:sz w:val="26"/>
          <w:szCs w:val="26"/>
        </w:rPr>
        <w:t xml:space="preserve"> наибольшую цену продажи права на заключение договора</w:t>
      </w:r>
      <w:proofErr w:type="gramEnd"/>
      <w:r w:rsidRPr="00EB0C9C">
        <w:rPr>
          <w:sz w:val="26"/>
          <w:szCs w:val="26"/>
        </w:rPr>
        <w:t xml:space="preserve"> аренды земельного участка </w:t>
      </w:r>
      <w:r w:rsidRPr="00EB0C9C">
        <w:rPr>
          <w:rStyle w:val="FontStyle20"/>
          <w:sz w:val="26"/>
          <w:szCs w:val="26"/>
        </w:rPr>
        <w:t xml:space="preserve">площадью 1000,0 </w:t>
      </w:r>
      <w:proofErr w:type="spellStart"/>
      <w:r w:rsidRPr="00EB0C9C">
        <w:rPr>
          <w:rStyle w:val="FontStyle20"/>
          <w:sz w:val="26"/>
          <w:szCs w:val="26"/>
        </w:rPr>
        <w:t>кв.м</w:t>
      </w:r>
      <w:proofErr w:type="spellEnd"/>
      <w:r w:rsidRPr="00EB0C9C">
        <w:rPr>
          <w:rStyle w:val="FontStyle20"/>
          <w:sz w:val="26"/>
          <w:szCs w:val="26"/>
        </w:rPr>
        <w:t xml:space="preserve">. с кадастровым номером 34:03:230001:1654, расположенного: Волгоградская область, Городищенский район, </w:t>
      </w:r>
      <w:proofErr w:type="spellStart"/>
      <w:r w:rsidRPr="00EB0C9C">
        <w:rPr>
          <w:rStyle w:val="FontStyle20"/>
          <w:sz w:val="26"/>
          <w:szCs w:val="26"/>
        </w:rPr>
        <w:t>р.п</w:t>
      </w:r>
      <w:proofErr w:type="spellEnd"/>
      <w:r w:rsidRPr="00EB0C9C">
        <w:rPr>
          <w:rStyle w:val="FontStyle20"/>
          <w:sz w:val="26"/>
          <w:szCs w:val="26"/>
        </w:rPr>
        <w:t>. Городище, ул. Рабоче-Крестьянская, для строительства индивидуального жилого дома</w:t>
      </w:r>
      <w:r w:rsidRPr="00EB0C9C">
        <w:rPr>
          <w:sz w:val="26"/>
          <w:szCs w:val="26"/>
        </w:rPr>
        <w:t>, в размере  168 300 (сто шестьдесят восемь тысяч триста) рублей.</w:t>
      </w:r>
    </w:p>
    <w:p w:rsidR="00824FEF" w:rsidRPr="00EB0C9C" w:rsidRDefault="0003233D" w:rsidP="00824FEF">
      <w:pPr>
        <w:pStyle w:val="a4"/>
        <w:ind w:left="0" w:right="-61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bookmarkStart w:id="0" w:name="_GoBack"/>
      <w:bookmarkEnd w:id="0"/>
      <w:r w:rsidR="00824FEF" w:rsidRPr="00EB0C9C">
        <w:rPr>
          <w:sz w:val="26"/>
          <w:szCs w:val="26"/>
        </w:rPr>
        <w:t xml:space="preserve">с протоколом № </w:t>
      </w:r>
      <w:r w:rsidR="00824FEF" w:rsidRPr="00EB0C9C">
        <w:rPr>
          <w:sz w:val="26"/>
          <w:szCs w:val="26"/>
        </w:rPr>
        <w:t>4</w:t>
      </w:r>
      <w:r w:rsidR="00824FEF" w:rsidRPr="00EB0C9C">
        <w:rPr>
          <w:sz w:val="26"/>
          <w:szCs w:val="26"/>
        </w:rPr>
        <w:t xml:space="preserve"> </w:t>
      </w:r>
      <w:r w:rsidR="00824FEF" w:rsidRPr="00EB0C9C">
        <w:rPr>
          <w:color w:val="000000"/>
          <w:spacing w:val="-7"/>
          <w:sz w:val="26"/>
          <w:szCs w:val="26"/>
        </w:rPr>
        <w:t xml:space="preserve">заседания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участков, расположенных на территории Городищенского муниципального района Волгоградской области от 19.11.2013г. победителем открытого аукциона по лоту № </w:t>
      </w:r>
      <w:r w:rsidR="00824FEF" w:rsidRPr="00EB0C9C">
        <w:rPr>
          <w:color w:val="000000"/>
          <w:spacing w:val="-7"/>
          <w:sz w:val="26"/>
          <w:szCs w:val="26"/>
        </w:rPr>
        <w:t>6</w:t>
      </w:r>
      <w:r w:rsidR="00824FEF" w:rsidRPr="00EB0C9C">
        <w:rPr>
          <w:color w:val="000000"/>
          <w:spacing w:val="-7"/>
          <w:sz w:val="26"/>
          <w:szCs w:val="26"/>
        </w:rPr>
        <w:t xml:space="preserve"> был признан </w:t>
      </w:r>
      <w:r w:rsidR="00EB0C9C" w:rsidRPr="00EB0C9C">
        <w:rPr>
          <w:color w:val="000000"/>
          <w:spacing w:val="-7"/>
          <w:sz w:val="26"/>
          <w:szCs w:val="26"/>
        </w:rPr>
        <w:t>Гетманенко</w:t>
      </w:r>
      <w:r w:rsidR="00824FEF" w:rsidRPr="00EB0C9C">
        <w:rPr>
          <w:color w:val="000000"/>
          <w:spacing w:val="-7"/>
          <w:sz w:val="26"/>
          <w:szCs w:val="26"/>
        </w:rPr>
        <w:t xml:space="preserve"> </w:t>
      </w:r>
      <w:r w:rsidR="00EB0C9C" w:rsidRPr="00EB0C9C">
        <w:rPr>
          <w:color w:val="000000"/>
          <w:spacing w:val="-7"/>
          <w:sz w:val="26"/>
          <w:szCs w:val="26"/>
        </w:rPr>
        <w:t>А</w:t>
      </w:r>
      <w:r w:rsidR="00824FEF" w:rsidRPr="00EB0C9C">
        <w:rPr>
          <w:color w:val="000000"/>
          <w:spacing w:val="-7"/>
          <w:sz w:val="26"/>
          <w:szCs w:val="26"/>
        </w:rPr>
        <w:t>.</w:t>
      </w:r>
      <w:r w:rsidR="00EB0C9C" w:rsidRPr="00EB0C9C">
        <w:rPr>
          <w:color w:val="000000"/>
          <w:spacing w:val="-7"/>
          <w:sz w:val="26"/>
          <w:szCs w:val="26"/>
        </w:rPr>
        <w:t>С</w:t>
      </w:r>
      <w:r w:rsidR="00824FEF" w:rsidRPr="00EB0C9C">
        <w:rPr>
          <w:color w:val="000000"/>
          <w:spacing w:val="-7"/>
          <w:sz w:val="26"/>
          <w:szCs w:val="26"/>
        </w:rPr>
        <w:t xml:space="preserve">. </w:t>
      </w:r>
      <w:r w:rsidR="00824FEF" w:rsidRPr="00EB0C9C">
        <w:rPr>
          <w:sz w:val="26"/>
          <w:szCs w:val="26"/>
        </w:rPr>
        <w:t>предложивший наибольшую цену продажи права на заключение договора</w:t>
      </w:r>
      <w:proofErr w:type="gramEnd"/>
      <w:r w:rsidR="00824FEF" w:rsidRPr="00EB0C9C">
        <w:rPr>
          <w:sz w:val="26"/>
          <w:szCs w:val="26"/>
        </w:rPr>
        <w:t xml:space="preserve"> </w:t>
      </w:r>
      <w:proofErr w:type="gramStart"/>
      <w:r w:rsidR="00824FEF" w:rsidRPr="00EB0C9C">
        <w:rPr>
          <w:sz w:val="26"/>
          <w:szCs w:val="26"/>
        </w:rPr>
        <w:t>аренды</w:t>
      </w:r>
      <w:proofErr w:type="gramEnd"/>
      <w:r w:rsidR="00824FEF" w:rsidRPr="00EB0C9C">
        <w:rPr>
          <w:sz w:val="26"/>
          <w:szCs w:val="26"/>
        </w:rPr>
        <w:t xml:space="preserve"> </w:t>
      </w:r>
      <w:r w:rsidR="00EB0C9C" w:rsidRPr="00EB0C9C">
        <w:rPr>
          <w:rStyle w:val="FontStyle20"/>
          <w:sz w:val="26"/>
          <w:szCs w:val="26"/>
        </w:rPr>
        <w:t xml:space="preserve">земельного участка из земель населенных пунктов площадью 1000,0 </w:t>
      </w:r>
      <w:proofErr w:type="spellStart"/>
      <w:r w:rsidR="00EB0C9C" w:rsidRPr="00EB0C9C">
        <w:rPr>
          <w:rStyle w:val="FontStyle20"/>
          <w:sz w:val="26"/>
          <w:szCs w:val="26"/>
        </w:rPr>
        <w:t>кв.м</w:t>
      </w:r>
      <w:proofErr w:type="spellEnd"/>
      <w:r w:rsidR="00EB0C9C" w:rsidRPr="00EB0C9C">
        <w:rPr>
          <w:rStyle w:val="FontStyle20"/>
          <w:sz w:val="26"/>
          <w:szCs w:val="26"/>
        </w:rPr>
        <w:t xml:space="preserve">. с кадастровым номером 34:03:230001:1665, расположенного: Волгоградская область, Городищенский район, </w:t>
      </w:r>
      <w:proofErr w:type="spellStart"/>
      <w:r w:rsidR="00EB0C9C" w:rsidRPr="00EB0C9C">
        <w:rPr>
          <w:rStyle w:val="FontStyle20"/>
          <w:sz w:val="26"/>
          <w:szCs w:val="26"/>
        </w:rPr>
        <w:t>р.п</w:t>
      </w:r>
      <w:proofErr w:type="spellEnd"/>
      <w:r w:rsidR="00EB0C9C" w:rsidRPr="00EB0C9C">
        <w:rPr>
          <w:rStyle w:val="FontStyle20"/>
          <w:sz w:val="26"/>
          <w:szCs w:val="26"/>
        </w:rPr>
        <w:t>. Городище, ул. Рабоче-Крестьянская, для строительства индивидуального жилого дома</w:t>
      </w:r>
      <w:r w:rsidR="00824FEF" w:rsidRPr="00EB0C9C">
        <w:rPr>
          <w:sz w:val="26"/>
          <w:szCs w:val="26"/>
        </w:rPr>
        <w:t xml:space="preserve">, </w:t>
      </w:r>
      <w:r w:rsidR="00EB0C9C" w:rsidRPr="00EB0C9C">
        <w:rPr>
          <w:sz w:val="26"/>
          <w:szCs w:val="26"/>
        </w:rPr>
        <w:t>в размере  153 000 (сто пятьдесят три тысячи) рублей</w:t>
      </w:r>
      <w:r w:rsidR="00EB0C9C" w:rsidRPr="00EB0C9C">
        <w:rPr>
          <w:sz w:val="26"/>
          <w:szCs w:val="26"/>
        </w:rPr>
        <w:t>.</w:t>
      </w:r>
    </w:p>
    <w:p w:rsidR="00CE78E8" w:rsidRPr="00EB0C9C" w:rsidRDefault="00EB0C9C" w:rsidP="00456081">
      <w:pPr>
        <w:pStyle w:val="a4"/>
        <w:ind w:left="0" w:right="-61" w:firstLine="851"/>
        <w:jc w:val="both"/>
        <w:rPr>
          <w:color w:val="000000"/>
          <w:spacing w:val="-7"/>
          <w:sz w:val="26"/>
          <w:szCs w:val="26"/>
        </w:rPr>
      </w:pPr>
      <w:proofErr w:type="gramStart"/>
      <w:r w:rsidRPr="00EB0C9C">
        <w:rPr>
          <w:sz w:val="26"/>
          <w:szCs w:val="26"/>
        </w:rPr>
        <w:t>В соответствии с протокол</w:t>
      </w:r>
      <w:r w:rsidRPr="00EB0C9C">
        <w:rPr>
          <w:sz w:val="26"/>
          <w:szCs w:val="26"/>
        </w:rPr>
        <w:t>а</w:t>
      </w:r>
      <w:r w:rsidRPr="00EB0C9C">
        <w:rPr>
          <w:sz w:val="26"/>
          <w:szCs w:val="26"/>
        </w:rPr>
        <w:t>м</w:t>
      </w:r>
      <w:r w:rsidRPr="00EB0C9C">
        <w:rPr>
          <w:sz w:val="26"/>
          <w:szCs w:val="26"/>
        </w:rPr>
        <w:t>и</w:t>
      </w:r>
      <w:r w:rsidRPr="00EB0C9C">
        <w:rPr>
          <w:sz w:val="26"/>
          <w:szCs w:val="26"/>
        </w:rPr>
        <w:t xml:space="preserve"> №</w:t>
      </w:r>
      <w:r w:rsidRPr="00EB0C9C">
        <w:rPr>
          <w:sz w:val="26"/>
          <w:szCs w:val="26"/>
        </w:rPr>
        <w:t>№</w:t>
      </w:r>
      <w:r w:rsidRPr="00EB0C9C">
        <w:rPr>
          <w:sz w:val="26"/>
          <w:szCs w:val="26"/>
        </w:rPr>
        <w:t xml:space="preserve"> </w:t>
      </w:r>
      <w:r w:rsidRPr="00EB0C9C">
        <w:rPr>
          <w:sz w:val="26"/>
          <w:szCs w:val="26"/>
        </w:rPr>
        <w:t>2 и 5</w:t>
      </w:r>
      <w:r w:rsidRPr="00EB0C9C">
        <w:rPr>
          <w:sz w:val="26"/>
          <w:szCs w:val="26"/>
        </w:rPr>
        <w:t xml:space="preserve"> </w:t>
      </w:r>
      <w:r w:rsidRPr="00EB0C9C">
        <w:rPr>
          <w:color w:val="000000"/>
          <w:spacing w:val="-7"/>
          <w:sz w:val="26"/>
          <w:szCs w:val="26"/>
        </w:rPr>
        <w:t>заседания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участков, расположенных на территории Городищенского муниципального района Волгоградской области от 19.11.2013г.</w:t>
      </w:r>
      <w:r w:rsidRPr="00EB0C9C">
        <w:rPr>
          <w:color w:val="000000"/>
          <w:spacing w:val="-7"/>
          <w:sz w:val="26"/>
          <w:szCs w:val="26"/>
        </w:rPr>
        <w:t xml:space="preserve"> аукционные торги по лотам №№ 4 и 7 были признаны несостоявшимися </w:t>
      </w:r>
      <w:r w:rsidRPr="00EB0C9C">
        <w:rPr>
          <w:sz w:val="26"/>
          <w:szCs w:val="26"/>
        </w:rPr>
        <w:t>в связи с тем, что в торгах</w:t>
      </w:r>
      <w:proofErr w:type="gramEnd"/>
      <w:r w:rsidR="00597CD6">
        <w:rPr>
          <w:sz w:val="26"/>
          <w:szCs w:val="26"/>
        </w:rPr>
        <w:t xml:space="preserve"> по каждому из лотов </w:t>
      </w:r>
      <w:r w:rsidRPr="00EB0C9C">
        <w:rPr>
          <w:sz w:val="26"/>
          <w:szCs w:val="26"/>
        </w:rPr>
        <w:t>участвовало менее двух участников</w:t>
      </w:r>
      <w:r w:rsidRPr="00EB0C9C">
        <w:rPr>
          <w:sz w:val="26"/>
          <w:szCs w:val="26"/>
        </w:rPr>
        <w:t>.</w:t>
      </w:r>
      <w:r w:rsidRPr="00EB0C9C">
        <w:rPr>
          <w:color w:val="000000"/>
          <w:spacing w:val="-7"/>
          <w:sz w:val="26"/>
          <w:szCs w:val="26"/>
        </w:rPr>
        <w:t xml:space="preserve"> </w:t>
      </w:r>
    </w:p>
    <w:p w:rsidR="00CE78E8" w:rsidRDefault="00CE78E8" w:rsidP="00456081">
      <w:pPr>
        <w:pStyle w:val="a4"/>
        <w:ind w:left="0" w:right="-61" w:firstLine="851"/>
        <w:jc w:val="both"/>
        <w:rPr>
          <w:color w:val="000000"/>
          <w:spacing w:val="-7"/>
          <w:sz w:val="24"/>
          <w:szCs w:val="24"/>
        </w:rPr>
      </w:pPr>
    </w:p>
    <w:p w:rsidR="00CE78E8" w:rsidRDefault="00CE78E8" w:rsidP="00456081">
      <w:pPr>
        <w:pStyle w:val="a4"/>
        <w:ind w:left="0" w:right="-61" w:firstLine="851"/>
        <w:jc w:val="both"/>
        <w:rPr>
          <w:color w:val="000000"/>
          <w:spacing w:val="-7"/>
          <w:sz w:val="24"/>
          <w:szCs w:val="24"/>
        </w:rPr>
      </w:pPr>
    </w:p>
    <w:sectPr w:rsidR="00CE78E8" w:rsidSect="0063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DA1"/>
    <w:multiLevelType w:val="hybridMultilevel"/>
    <w:tmpl w:val="B2888420"/>
    <w:lvl w:ilvl="0" w:tplc="AA8C6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867D1B"/>
    <w:multiLevelType w:val="singleLevel"/>
    <w:tmpl w:val="1EE6A6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F680972"/>
    <w:multiLevelType w:val="multilevel"/>
    <w:tmpl w:val="1E26E7B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E68"/>
    <w:rsid w:val="00021EE7"/>
    <w:rsid w:val="0003233D"/>
    <w:rsid w:val="001830BB"/>
    <w:rsid w:val="00294E96"/>
    <w:rsid w:val="002B184F"/>
    <w:rsid w:val="002F5E68"/>
    <w:rsid w:val="00456081"/>
    <w:rsid w:val="004A3740"/>
    <w:rsid w:val="004F562B"/>
    <w:rsid w:val="005100FD"/>
    <w:rsid w:val="00597CD6"/>
    <w:rsid w:val="006029D3"/>
    <w:rsid w:val="00630C03"/>
    <w:rsid w:val="00657F32"/>
    <w:rsid w:val="006D4F9C"/>
    <w:rsid w:val="007256CE"/>
    <w:rsid w:val="007670FC"/>
    <w:rsid w:val="0077267B"/>
    <w:rsid w:val="00824FEF"/>
    <w:rsid w:val="0083791E"/>
    <w:rsid w:val="00847172"/>
    <w:rsid w:val="008B699B"/>
    <w:rsid w:val="009C4F8A"/>
    <w:rsid w:val="009C6199"/>
    <w:rsid w:val="00A40D1C"/>
    <w:rsid w:val="00C63B49"/>
    <w:rsid w:val="00CE78E8"/>
    <w:rsid w:val="00D636D1"/>
    <w:rsid w:val="00DB605C"/>
    <w:rsid w:val="00DF5DEE"/>
    <w:rsid w:val="00E24708"/>
    <w:rsid w:val="00E27BD3"/>
    <w:rsid w:val="00E43F41"/>
    <w:rsid w:val="00EB0C9C"/>
    <w:rsid w:val="00EB6F9F"/>
    <w:rsid w:val="00ED0336"/>
    <w:rsid w:val="00EF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E68"/>
    <w:pPr>
      <w:ind w:left="720"/>
      <w:contextualSpacing/>
    </w:pPr>
  </w:style>
  <w:style w:type="paragraph" w:styleId="a5">
    <w:name w:val="caption"/>
    <w:basedOn w:val="a"/>
    <w:qFormat/>
    <w:rsid w:val="00DF5DEE"/>
    <w:pPr>
      <w:jc w:val="center"/>
    </w:pPr>
    <w:rPr>
      <w:b/>
      <w:spacing w:val="20"/>
      <w:sz w:val="24"/>
    </w:rPr>
  </w:style>
  <w:style w:type="paragraph" w:customStyle="1" w:styleId="ConsPlusNormal">
    <w:name w:val="ConsPlusNormal"/>
    <w:uiPriority w:val="99"/>
    <w:rsid w:val="00DF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CE78E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IgnatenkoEA</dc:creator>
  <cp:lastModifiedBy>Дмитрий А. Байбаков</cp:lastModifiedBy>
  <cp:revision>4</cp:revision>
  <cp:lastPrinted>2013-11-22T06:13:00Z</cp:lastPrinted>
  <dcterms:created xsi:type="dcterms:W3CDTF">2013-11-22T05:06:00Z</dcterms:created>
  <dcterms:modified xsi:type="dcterms:W3CDTF">2013-11-22T06:13:00Z</dcterms:modified>
</cp:coreProperties>
</file>