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DB" w:rsidRPr="00AC32DB" w:rsidRDefault="00AC32DB" w:rsidP="00AC32DB">
      <w:pPr>
        <w:widowControl w:val="0"/>
        <w:autoSpaceDE w:val="0"/>
        <w:autoSpaceDN w:val="0"/>
        <w:adjustRightInd w:val="0"/>
        <w:jc w:val="center"/>
        <w:rPr>
          <w:rFonts w:ascii="Cambria" w:hAnsi="Cambria"/>
          <w:b/>
          <w:sz w:val="24"/>
          <w:szCs w:val="24"/>
        </w:rPr>
      </w:pPr>
      <w:r w:rsidRPr="00AC32DB">
        <w:rPr>
          <w:rFonts w:ascii="Cambria" w:hAnsi="Cambria"/>
          <w:b/>
          <w:noProof/>
          <w:sz w:val="24"/>
          <w:szCs w:val="24"/>
        </w:rPr>
        <w:drawing>
          <wp:anchor distT="0" distB="0" distL="114300" distR="114300" simplePos="0" relativeHeight="251659264" behindDoc="1" locked="0" layoutInCell="1" allowOverlap="1" wp14:anchorId="7DD92CF4" wp14:editId="0F9E856E">
            <wp:simplePos x="0" y="0"/>
            <wp:positionH relativeFrom="column">
              <wp:posOffset>2534285</wp:posOffset>
            </wp:positionH>
            <wp:positionV relativeFrom="paragraph">
              <wp:posOffset>-43815</wp:posOffset>
            </wp:positionV>
            <wp:extent cx="533400" cy="6191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r w:rsidR="007B27CB">
        <w:rPr>
          <w:rFonts w:ascii="Cambria" w:hAnsi="Cambria"/>
          <w:b/>
          <w:sz w:val="24"/>
          <w:szCs w:val="24"/>
        </w:rPr>
        <w:t xml:space="preserve"> </w:t>
      </w:r>
    </w:p>
    <w:p w:rsidR="00AC32DB" w:rsidRPr="00AC32DB" w:rsidRDefault="00AC32DB" w:rsidP="00AC32DB">
      <w:pPr>
        <w:widowControl w:val="0"/>
        <w:autoSpaceDE w:val="0"/>
        <w:autoSpaceDN w:val="0"/>
        <w:adjustRightInd w:val="0"/>
        <w:jc w:val="center"/>
        <w:rPr>
          <w:rFonts w:ascii="Cambria" w:hAnsi="Cambria"/>
          <w:b/>
          <w:sz w:val="24"/>
          <w:szCs w:val="24"/>
        </w:rPr>
      </w:pPr>
    </w:p>
    <w:p w:rsidR="00AC32DB" w:rsidRPr="00AC32DB" w:rsidRDefault="00AC32DB" w:rsidP="00AC32DB">
      <w:pPr>
        <w:widowControl w:val="0"/>
        <w:autoSpaceDE w:val="0"/>
        <w:autoSpaceDN w:val="0"/>
        <w:adjustRightInd w:val="0"/>
        <w:jc w:val="center"/>
        <w:rPr>
          <w:rFonts w:ascii="Cambria" w:hAnsi="Cambria"/>
          <w:b/>
          <w:sz w:val="24"/>
          <w:szCs w:val="24"/>
        </w:rPr>
      </w:pPr>
    </w:p>
    <w:p w:rsidR="00AC32DB" w:rsidRPr="00AC32DB" w:rsidRDefault="00AC32DB" w:rsidP="00AC32DB">
      <w:pPr>
        <w:widowControl w:val="0"/>
        <w:autoSpaceDE w:val="0"/>
        <w:autoSpaceDN w:val="0"/>
        <w:adjustRightInd w:val="0"/>
        <w:jc w:val="center"/>
        <w:rPr>
          <w:rFonts w:ascii="Cambria" w:hAnsi="Cambria"/>
          <w:b/>
          <w:sz w:val="24"/>
          <w:szCs w:val="24"/>
        </w:rPr>
      </w:pPr>
    </w:p>
    <w:p w:rsidR="00AC32DB" w:rsidRPr="00AC32DB" w:rsidRDefault="00AC32DB" w:rsidP="00AC32DB">
      <w:pPr>
        <w:widowControl w:val="0"/>
        <w:autoSpaceDE w:val="0"/>
        <w:autoSpaceDN w:val="0"/>
        <w:adjustRightInd w:val="0"/>
        <w:jc w:val="center"/>
        <w:rPr>
          <w:b/>
          <w:sz w:val="24"/>
          <w:szCs w:val="24"/>
        </w:rPr>
      </w:pPr>
      <w:r w:rsidRPr="00AC32DB">
        <w:rPr>
          <w:b/>
          <w:sz w:val="24"/>
          <w:szCs w:val="24"/>
        </w:rPr>
        <w:t xml:space="preserve">ВОЛГОГРАДСКАЯ ОБЛАСТЬ </w:t>
      </w:r>
    </w:p>
    <w:p w:rsidR="00AC32DB" w:rsidRPr="00AC32DB" w:rsidRDefault="00AC32DB" w:rsidP="00AC32DB">
      <w:pPr>
        <w:widowControl w:val="0"/>
        <w:autoSpaceDE w:val="0"/>
        <w:autoSpaceDN w:val="0"/>
        <w:adjustRightInd w:val="0"/>
        <w:jc w:val="center"/>
        <w:rPr>
          <w:b/>
          <w:sz w:val="16"/>
          <w:szCs w:val="16"/>
        </w:rPr>
      </w:pPr>
    </w:p>
    <w:p w:rsidR="00AC32DB" w:rsidRPr="00AC32DB" w:rsidRDefault="00AC32DB" w:rsidP="00AC32DB">
      <w:pPr>
        <w:keepNext/>
        <w:jc w:val="center"/>
        <w:outlineLvl w:val="1"/>
        <w:rPr>
          <w:b/>
          <w:sz w:val="40"/>
          <w:szCs w:val="40"/>
        </w:rPr>
      </w:pPr>
      <w:proofErr w:type="gramStart"/>
      <w:r w:rsidRPr="00AC32DB">
        <w:rPr>
          <w:b/>
          <w:sz w:val="40"/>
          <w:szCs w:val="40"/>
        </w:rPr>
        <w:t>П</w:t>
      </w:r>
      <w:proofErr w:type="gramEnd"/>
      <w:r w:rsidRPr="00AC32DB">
        <w:rPr>
          <w:b/>
          <w:sz w:val="40"/>
          <w:szCs w:val="40"/>
        </w:rPr>
        <w:t xml:space="preserve"> О С Т А Н О В Л Е Н И Е</w:t>
      </w:r>
    </w:p>
    <w:p w:rsidR="00AC32DB" w:rsidRPr="00AC32DB" w:rsidRDefault="00AC32DB" w:rsidP="00AC32DB">
      <w:pPr>
        <w:keepNext/>
        <w:pBdr>
          <w:bottom w:val="thinThickSmallGap" w:sz="24" w:space="1" w:color="auto"/>
        </w:pBdr>
        <w:jc w:val="center"/>
        <w:outlineLvl w:val="0"/>
        <w:rPr>
          <w:b/>
          <w:sz w:val="16"/>
          <w:szCs w:val="16"/>
        </w:rPr>
      </w:pPr>
    </w:p>
    <w:p w:rsidR="00AC32DB" w:rsidRPr="00AC32DB" w:rsidRDefault="00AC32DB" w:rsidP="00AC32DB">
      <w:pPr>
        <w:keepNext/>
        <w:pBdr>
          <w:bottom w:val="thinThickSmallGap" w:sz="24" w:space="1" w:color="auto"/>
        </w:pBdr>
        <w:jc w:val="center"/>
        <w:outlineLvl w:val="0"/>
        <w:rPr>
          <w:b/>
          <w:sz w:val="24"/>
        </w:rPr>
      </w:pPr>
      <w:r w:rsidRPr="00AC32DB">
        <w:rPr>
          <w:b/>
          <w:sz w:val="24"/>
        </w:rPr>
        <w:t>АДМИНИСТРАЦИИ ГОРОДИЩЕНСКОГО МУНИЦИПАЛЬНОГО РАЙОНА</w:t>
      </w:r>
    </w:p>
    <w:p w:rsidR="00AC32DB" w:rsidRPr="00AC32DB" w:rsidRDefault="00AC32DB" w:rsidP="00AC32DB">
      <w:pPr>
        <w:widowControl w:val="0"/>
        <w:tabs>
          <w:tab w:val="left" w:pos="0"/>
        </w:tabs>
        <w:autoSpaceDE w:val="0"/>
        <w:autoSpaceDN w:val="0"/>
        <w:adjustRightInd w:val="0"/>
        <w:rPr>
          <w:sz w:val="28"/>
          <w:szCs w:val="28"/>
        </w:rPr>
      </w:pPr>
    </w:p>
    <w:p w:rsidR="00B80A60" w:rsidRDefault="00B80A60" w:rsidP="00AC32DB">
      <w:pPr>
        <w:pStyle w:val="Style5"/>
        <w:widowControl/>
        <w:spacing w:line="240" w:lineRule="auto"/>
        <w:ind w:firstLine="0"/>
        <w:jc w:val="center"/>
        <w:rPr>
          <w:rStyle w:val="FontStyle14"/>
          <w:rFonts w:eastAsiaTheme="majorEastAsia"/>
          <w:sz w:val="28"/>
          <w:szCs w:val="28"/>
        </w:rPr>
      </w:pPr>
    </w:p>
    <w:p w:rsidR="00AC32DB" w:rsidRPr="00B80A60" w:rsidRDefault="00AC32DB" w:rsidP="00AC32DB">
      <w:pPr>
        <w:pStyle w:val="Style5"/>
        <w:widowControl/>
        <w:spacing w:line="240" w:lineRule="auto"/>
        <w:ind w:firstLine="0"/>
        <w:jc w:val="center"/>
        <w:rPr>
          <w:rStyle w:val="FontStyle14"/>
          <w:rFonts w:eastAsiaTheme="majorEastAsia"/>
          <w:sz w:val="28"/>
          <w:szCs w:val="28"/>
        </w:rPr>
      </w:pPr>
    </w:p>
    <w:p w:rsidR="00ED7A00" w:rsidRPr="00ED7A00" w:rsidRDefault="00ED7A00" w:rsidP="00ED7A00">
      <w:pPr>
        <w:ind w:firstLine="709"/>
        <w:jc w:val="center"/>
        <w:rPr>
          <w:sz w:val="28"/>
          <w:szCs w:val="28"/>
        </w:rPr>
      </w:pPr>
      <w:r w:rsidRPr="00ED7A00">
        <w:rPr>
          <w:sz w:val="28"/>
          <w:szCs w:val="28"/>
        </w:rPr>
        <w:t xml:space="preserve">О предоставлении гражданам компенсации части расходов                       на приобретение и установку комплекта оборудования приема телевизионного спутникового вещания </w:t>
      </w:r>
    </w:p>
    <w:p w:rsidR="002335FB" w:rsidRPr="00B80A60" w:rsidRDefault="002335FB" w:rsidP="002335FB">
      <w:pPr>
        <w:pStyle w:val="Style5"/>
        <w:widowControl/>
        <w:spacing w:line="240" w:lineRule="auto"/>
        <w:ind w:firstLine="0"/>
        <w:jc w:val="center"/>
        <w:rPr>
          <w:rStyle w:val="FontStyle14"/>
          <w:rFonts w:eastAsiaTheme="majorEastAsia"/>
          <w:sz w:val="28"/>
          <w:szCs w:val="28"/>
        </w:rPr>
      </w:pPr>
    </w:p>
    <w:p w:rsidR="00B80A60" w:rsidRPr="00B80A60" w:rsidRDefault="00F43673" w:rsidP="007B27CB">
      <w:pPr>
        <w:autoSpaceDE w:val="0"/>
        <w:autoSpaceDN w:val="0"/>
        <w:adjustRightInd w:val="0"/>
        <w:ind w:firstLine="567"/>
        <w:jc w:val="both"/>
        <w:rPr>
          <w:rStyle w:val="FontStyle14"/>
          <w:rFonts w:eastAsiaTheme="majorEastAsia"/>
          <w:spacing w:val="70"/>
          <w:sz w:val="28"/>
          <w:szCs w:val="28"/>
        </w:rPr>
      </w:pPr>
      <w:r w:rsidRPr="00F43673">
        <w:rPr>
          <w:rStyle w:val="FontStyle14"/>
          <w:rFonts w:eastAsiaTheme="majorEastAsia"/>
          <w:sz w:val="28"/>
          <w:szCs w:val="28"/>
        </w:rPr>
        <w:t xml:space="preserve">    В связи с реализацией федеральной целевой программы «Развитие телерадиовещания в Российской Федерации на 2009 – 2018 годы», с целью оказания помощи социально незащищенным категориям гражданам, постоянно проживающим в населенных пунктах </w:t>
      </w:r>
      <w:proofErr w:type="spellStart"/>
      <w:r>
        <w:rPr>
          <w:rStyle w:val="FontStyle14"/>
          <w:rFonts w:eastAsiaTheme="majorEastAsia"/>
          <w:sz w:val="28"/>
          <w:szCs w:val="28"/>
        </w:rPr>
        <w:t>Городищенского</w:t>
      </w:r>
      <w:proofErr w:type="spellEnd"/>
      <w:r>
        <w:rPr>
          <w:rStyle w:val="FontStyle14"/>
          <w:rFonts w:eastAsiaTheme="majorEastAsia"/>
          <w:sz w:val="28"/>
          <w:szCs w:val="28"/>
        </w:rPr>
        <w:t xml:space="preserve"> </w:t>
      </w:r>
      <w:r w:rsidRPr="00F43673">
        <w:rPr>
          <w:rStyle w:val="FontStyle14"/>
          <w:rFonts w:eastAsiaTheme="majorEastAsia"/>
          <w:sz w:val="28"/>
          <w:szCs w:val="28"/>
        </w:rPr>
        <w:t>муниципального района Волгоградской области не охваченных цифровым эфирным вещанием</w:t>
      </w:r>
      <w:r>
        <w:rPr>
          <w:rStyle w:val="FontStyle14"/>
          <w:rFonts w:eastAsiaTheme="majorEastAsia"/>
          <w:sz w:val="28"/>
          <w:szCs w:val="28"/>
        </w:rPr>
        <w:t xml:space="preserve">, </w:t>
      </w:r>
      <w:proofErr w:type="gramStart"/>
      <w:r w:rsidR="00AE3CF2">
        <w:rPr>
          <w:rStyle w:val="FontStyle14"/>
          <w:rFonts w:eastAsiaTheme="majorEastAsia"/>
          <w:sz w:val="28"/>
          <w:szCs w:val="28"/>
        </w:rPr>
        <w:t>во</w:t>
      </w:r>
      <w:proofErr w:type="gramEnd"/>
      <w:r w:rsidR="00AE3CF2">
        <w:rPr>
          <w:rStyle w:val="FontStyle14"/>
          <w:rFonts w:eastAsiaTheme="majorEastAsia"/>
          <w:sz w:val="28"/>
          <w:szCs w:val="28"/>
        </w:rPr>
        <w:t xml:space="preserve"> исполнении</w:t>
      </w:r>
      <w:r>
        <w:rPr>
          <w:rStyle w:val="FontStyle14"/>
          <w:rFonts w:eastAsiaTheme="majorEastAsia"/>
          <w:sz w:val="28"/>
          <w:szCs w:val="28"/>
        </w:rPr>
        <w:t xml:space="preserve"> постановлени</w:t>
      </w:r>
      <w:r w:rsidR="00AE3CF2">
        <w:rPr>
          <w:rStyle w:val="FontStyle14"/>
          <w:rFonts w:eastAsiaTheme="majorEastAsia"/>
          <w:sz w:val="28"/>
          <w:szCs w:val="28"/>
        </w:rPr>
        <w:t>я</w:t>
      </w:r>
      <w:r>
        <w:rPr>
          <w:rStyle w:val="FontStyle14"/>
          <w:rFonts w:eastAsiaTheme="majorEastAsia"/>
          <w:sz w:val="28"/>
          <w:szCs w:val="28"/>
        </w:rPr>
        <w:t xml:space="preserve"> Администрации </w:t>
      </w:r>
      <w:proofErr w:type="gramStart"/>
      <w:r>
        <w:rPr>
          <w:rStyle w:val="FontStyle14"/>
          <w:rFonts w:eastAsiaTheme="majorEastAsia"/>
          <w:sz w:val="28"/>
          <w:szCs w:val="28"/>
        </w:rPr>
        <w:t xml:space="preserve">Волгоградской области от 23.11.2018 г. № 545-п «О предоставлении в 2018 году дотаций бюджетам муниципальных районов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необходимостью доведения до сведения жителей муниципальных районов Волгоградской области официальной информации и иных вопросов местного значения», </w:t>
      </w:r>
      <w:r w:rsidRPr="00F43673">
        <w:rPr>
          <w:rStyle w:val="FontStyle14"/>
          <w:rFonts w:eastAsiaTheme="majorEastAsia"/>
          <w:sz w:val="28"/>
          <w:szCs w:val="28"/>
        </w:rPr>
        <w:t>а</w:t>
      </w:r>
      <w:r w:rsidR="00ED7A00" w:rsidRPr="00F43673">
        <w:rPr>
          <w:rStyle w:val="FontStyle14"/>
          <w:rFonts w:eastAsiaTheme="majorEastAsia"/>
          <w:sz w:val="28"/>
          <w:szCs w:val="28"/>
        </w:rPr>
        <w:t xml:space="preserve">дминистрация </w:t>
      </w:r>
      <w:proofErr w:type="spellStart"/>
      <w:r w:rsidR="00ED7A00" w:rsidRPr="00F43673">
        <w:rPr>
          <w:rStyle w:val="FontStyle14"/>
          <w:rFonts w:eastAsiaTheme="majorEastAsia"/>
          <w:sz w:val="28"/>
          <w:szCs w:val="28"/>
        </w:rPr>
        <w:t>Городищенского</w:t>
      </w:r>
      <w:proofErr w:type="spellEnd"/>
      <w:r w:rsidR="00ED7A00" w:rsidRPr="00F43673">
        <w:rPr>
          <w:rStyle w:val="FontStyle14"/>
          <w:rFonts w:eastAsiaTheme="majorEastAsia"/>
          <w:sz w:val="28"/>
          <w:szCs w:val="28"/>
        </w:rPr>
        <w:t xml:space="preserve"> муниципального района Волгоградской области</w:t>
      </w:r>
      <w:r w:rsidR="00B80A60" w:rsidRPr="00B80A60">
        <w:rPr>
          <w:rStyle w:val="FontStyle14"/>
          <w:rFonts w:eastAsiaTheme="majorEastAsia"/>
          <w:sz w:val="28"/>
          <w:szCs w:val="28"/>
        </w:rPr>
        <w:t xml:space="preserve">, </w:t>
      </w:r>
      <w:r w:rsidR="00ED7A00">
        <w:rPr>
          <w:rStyle w:val="FontStyle14"/>
          <w:rFonts w:eastAsiaTheme="majorEastAsia"/>
          <w:spacing w:val="70"/>
          <w:sz w:val="28"/>
          <w:szCs w:val="28"/>
        </w:rPr>
        <w:t>постановляет</w:t>
      </w:r>
      <w:r w:rsidR="00B80A60" w:rsidRPr="00B80A60">
        <w:rPr>
          <w:rStyle w:val="FontStyle14"/>
          <w:rFonts w:eastAsiaTheme="majorEastAsia"/>
          <w:spacing w:val="70"/>
          <w:sz w:val="28"/>
          <w:szCs w:val="28"/>
        </w:rPr>
        <w:t>:</w:t>
      </w:r>
      <w:proofErr w:type="gramEnd"/>
    </w:p>
    <w:p w:rsidR="00ED7A00" w:rsidRPr="00ED7A00" w:rsidRDefault="002335FB" w:rsidP="007B27CB">
      <w:pPr>
        <w:pStyle w:val="af6"/>
        <w:spacing w:after="0"/>
        <w:ind w:firstLine="567"/>
        <w:jc w:val="both"/>
        <w:rPr>
          <w:sz w:val="24"/>
          <w:szCs w:val="24"/>
        </w:rPr>
      </w:pPr>
      <w:r>
        <w:rPr>
          <w:rStyle w:val="FontStyle14"/>
          <w:rFonts w:eastAsiaTheme="majorEastAsia"/>
          <w:sz w:val="28"/>
          <w:szCs w:val="28"/>
        </w:rPr>
        <w:t>1.</w:t>
      </w:r>
      <w:r w:rsidR="00ED7A00" w:rsidRPr="00ED7A00">
        <w:rPr>
          <w:bCs/>
          <w:sz w:val="28"/>
          <w:szCs w:val="28"/>
        </w:rPr>
        <w:t xml:space="preserve"> Утвердить </w:t>
      </w:r>
      <w:r w:rsidR="00942299">
        <w:rPr>
          <w:bCs/>
          <w:sz w:val="28"/>
          <w:szCs w:val="28"/>
        </w:rPr>
        <w:t>п</w:t>
      </w:r>
      <w:r w:rsidR="00ED7A00" w:rsidRPr="00ED7A00">
        <w:rPr>
          <w:sz w:val="28"/>
          <w:szCs w:val="28"/>
        </w:rPr>
        <w:t xml:space="preserve">орядок предоставления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AE3CF2">
        <w:rPr>
          <w:sz w:val="28"/>
          <w:szCs w:val="28"/>
        </w:rPr>
        <w:t>Городищенского</w:t>
      </w:r>
      <w:proofErr w:type="spellEnd"/>
      <w:r w:rsidR="00AE3CF2">
        <w:rPr>
          <w:sz w:val="28"/>
          <w:szCs w:val="28"/>
        </w:rPr>
        <w:t xml:space="preserve"> </w:t>
      </w:r>
      <w:r w:rsidR="00ED7A00" w:rsidRPr="00ED7A00">
        <w:rPr>
          <w:sz w:val="28"/>
          <w:szCs w:val="28"/>
        </w:rPr>
        <w:t>муниципального района Волгоградской области</w:t>
      </w:r>
      <w:r w:rsidR="00F43673">
        <w:rPr>
          <w:sz w:val="28"/>
          <w:szCs w:val="28"/>
        </w:rPr>
        <w:t>,</w:t>
      </w:r>
      <w:r w:rsidR="00ED7A00" w:rsidRPr="00ED7A00">
        <w:rPr>
          <w:sz w:val="28"/>
          <w:szCs w:val="28"/>
        </w:rPr>
        <w:t xml:space="preserve"> не охваченных цифровым эфирным вещанием</w:t>
      </w:r>
      <w:r w:rsidR="00F43673">
        <w:rPr>
          <w:sz w:val="28"/>
          <w:szCs w:val="28"/>
        </w:rPr>
        <w:t>,</w:t>
      </w:r>
      <w:r w:rsidR="00942299">
        <w:rPr>
          <w:sz w:val="24"/>
          <w:szCs w:val="24"/>
        </w:rPr>
        <w:t xml:space="preserve"> </w:t>
      </w:r>
      <w:r w:rsidR="00942299" w:rsidRPr="002335FB">
        <w:rPr>
          <w:rFonts w:eastAsiaTheme="minorHAnsi"/>
          <w:sz w:val="28"/>
          <w:szCs w:val="28"/>
        </w:rPr>
        <w:t>согласно</w:t>
      </w:r>
      <w:r w:rsidR="00942299" w:rsidRPr="00AC32DB">
        <w:rPr>
          <w:sz w:val="28"/>
          <w:szCs w:val="28"/>
        </w:rPr>
        <w:t xml:space="preserve"> Приложению</w:t>
      </w:r>
      <w:r w:rsidR="00942299">
        <w:rPr>
          <w:sz w:val="28"/>
          <w:szCs w:val="28"/>
        </w:rPr>
        <w:t xml:space="preserve"> 1.</w:t>
      </w:r>
    </w:p>
    <w:p w:rsidR="00ED7A00" w:rsidRDefault="00942299" w:rsidP="007B27CB">
      <w:pPr>
        <w:ind w:firstLine="567"/>
        <w:jc w:val="both"/>
        <w:rPr>
          <w:bCs/>
          <w:sz w:val="28"/>
          <w:szCs w:val="28"/>
        </w:rPr>
      </w:pPr>
      <w:r>
        <w:rPr>
          <w:bCs/>
          <w:sz w:val="28"/>
          <w:szCs w:val="28"/>
        </w:rPr>
        <w:t>2. Утвердить п</w:t>
      </w:r>
      <w:r w:rsidR="00ED7A00" w:rsidRPr="00ED7A00">
        <w:rPr>
          <w:bCs/>
          <w:sz w:val="28"/>
          <w:szCs w:val="28"/>
        </w:rPr>
        <w:t xml:space="preserve">еречень населенных пунктов </w:t>
      </w:r>
      <w:proofErr w:type="spellStart"/>
      <w:r w:rsidR="00AE3CF2">
        <w:rPr>
          <w:bCs/>
          <w:sz w:val="28"/>
          <w:szCs w:val="28"/>
        </w:rPr>
        <w:t>Городищенского</w:t>
      </w:r>
      <w:proofErr w:type="spellEnd"/>
      <w:r w:rsidR="00AE3CF2">
        <w:rPr>
          <w:bCs/>
          <w:sz w:val="28"/>
          <w:szCs w:val="28"/>
        </w:rPr>
        <w:t xml:space="preserve"> </w:t>
      </w:r>
      <w:r w:rsidR="00ED7A00" w:rsidRPr="00ED7A00">
        <w:rPr>
          <w:bCs/>
          <w:sz w:val="28"/>
          <w:szCs w:val="28"/>
        </w:rPr>
        <w:t>муниципального района Волгоградской области, не охваченных цифровым эфирным вещанием</w:t>
      </w:r>
      <w:r w:rsidR="00F43673">
        <w:rPr>
          <w:bCs/>
          <w:sz w:val="28"/>
          <w:szCs w:val="28"/>
        </w:rPr>
        <w:t>,</w:t>
      </w:r>
      <w:r>
        <w:rPr>
          <w:bCs/>
          <w:sz w:val="28"/>
          <w:szCs w:val="28"/>
        </w:rPr>
        <w:t xml:space="preserve"> согласно Приложению 2</w:t>
      </w:r>
      <w:r w:rsidR="00ED7A00" w:rsidRPr="00ED7A00">
        <w:rPr>
          <w:bCs/>
          <w:sz w:val="28"/>
          <w:szCs w:val="28"/>
        </w:rPr>
        <w:t>.</w:t>
      </w:r>
    </w:p>
    <w:p w:rsidR="00F43673" w:rsidRDefault="00F43673" w:rsidP="007B27CB">
      <w:pPr>
        <w:ind w:firstLine="567"/>
        <w:jc w:val="both"/>
        <w:rPr>
          <w:bCs/>
          <w:sz w:val="28"/>
          <w:szCs w:val="28"/>
        </w:rPr>
      </w:pPr>
      <w:r>
        <w:rPr>
          <w:bCs/>
          <w:sz w:val="28"/>
          <w:szCs w:val="28"/>
        </w:rPr>
        <w:t xml:space="preserve">3. </w:t>
      </w:r>
      <w:r w:rsidRPr="00F43673">
        <w:rPr>
          <w:bCs/>
          <w:sz w:val="28"/>
          <w:szCs w:val="28"/>
        </w:rPr>
        <w:t xml:space="preserve">Создать комиссию по 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Pr>
          <w:bCs/>
          <w:sz w:val="28"/>
          <w:szCs w:val="28"/>
        </w:rPr>
        <w:t>Городищенского</w:t>
      </w:r>
      <w:proofErr w:type="spellEnd"/>
      <w:r>
        <w:rPr>
          <w:bCs/>
          <w:sz w:val="28"/>
          <w:szCs w:val="28"/>
        </w:rPr>
        <w:t xml:space="preserve"> </w:t>
      </w:r>
      <w:r w:rsidRPr="00F43673">
        <w:rPr>
          <w:bCs/>
          <w:sz w:val="28"/>
          <w:szCs w:val="28"/>
        </w:rPr>
        <w:t>муниципального района Волгоградской области</w:t>
      </w:r>
      <w:r>
        <w:rPr>
          <w:bCs/>
          <w:sz w:val="28"/>
          <w:szCs w:val="28"/>
        </w:rPr>
        <w:t>,</w:t>
      </w:r>
      <w:r w:rsidRPr="00F43673">
        <w:rPr>
          <w:bCs/>
          <w:sz w:val="28"/>
          <w:szCs w:val="28"/>
        </w:rPr>
        <w:t xml:space="preserve"> не охваченных цифровым эфирным вещанием и утвердить её состав</w:t>
      </w:r>
      <w:r>
        <w:rPr>
          <w:bCs/>
          <w:sz w:val="28"/>
          <w:szCs w:val="28"/>
        </w:rPr>
        <w:t>,</w:t>
      </w:r>
      <w:r w:rsidRPr="00F43673">
        <w:rPr>
          <w:bCs/>
          <w:sz w:val="28"/>
          <w:szCs w:val="28"/>
        </w:rPr>
        <w:t xml:space="preserve"> согласно приложению 3.</w:t>
      </w:r>
    </w:p>
    <w:p w:rsidR="00F43673" w:rsidRPr="00F43673" w:rsidRDefault="00F43673" w:rsidP="00F43673">
      <w:pPr>
        <w:ind w:firstLine="567"/>
        <w:jc w:val="both"/>
        <w:rPr>
          <w:bCs/>
          <w:sz w:val="28"/>
          <w:szCs w:val="28"/>
        </w:rPr>
      </w:pPr>
      <w:r>
        <w:rPr>
          <w:bCs/>
          <w:sz w:val="28"/>
          <w:szCs w:val="28"/>
        </w:rPr>
        <w:t xml:space="preserve">4. </w:t>
      </w:r>
      <w:r w:rsidRPr="00F43673">
        <w:rPr>
          <w:bCs/>
          <w:sz w:val="28"/>
          <w:szCs w:val="28"/>
        </w:rPr>
        <w:t xml:space="preserve">Утвердить Положение о комиссии по 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w:t>
      </w:r>
      <w:r w:rsidRPr="00F43673">
        <w:rPr>
          <w:bCs/>
          <w:sz w:val="28"/>
          <w:szCs w:val="28"/>
        </w:rPr>
        <w:lastRenderedPageBreak/>
        <w:t xml:space="preserve">проживающим в населенных пунктах </w:t>
      </w:r>
      <w:proofErr w:type="spellStart"/>
      <w:r w:rsidRPr="00F43673">
        <w:rPr>
          <w:bCs/>
          <w:sz w:val="28"/>
          <w:szCs w:val="28"/>
        </w:rPr>
        <w:t>Городищенского</w:t>
      </w:r>
      <w:proofErr w:type="spellEnd"/>
      <w:r w:rsidRPr="00F43673">
        <w:rPr>
          <w:bCs/>
          <w:sz w:val="28"/>
          <w:szCs w:val="28"/>
        </w:rPr>
        <w:t xml:space="preserve"> муниципального района Волгоградской области, не охваченных цифровым эфирным вещанием</w:t>
      </w:r>
      <w:r>
        <w:rPr>
          <w:bCs/>
          <w:sz w:val="28"/>
          <w:szCs w:val="28"/>
        </w:rPr>
        <w:t>, согласно приложению 4</w:t>
      </w:r>
      <w:r w:rsidRPr="00F43673">
        <w:rPr>
          <w:bCs/>
          <w:sz w:val="28"/>
          <w:szCs w:val="28"/>
        </w:rPr>
        <w:t>.</w:t>
      </w:r>
    </w:p>
    <w:p w:rsidR="00F43673" w:rsidRPr="00ED7A00" w:rsidRDefault="00F43673" w:rsidP="00F43673">
      <w:pPr>
        <w:ind w:firstLine="567"/>
        <w:jc w:val="both"/>
        <w:rPr>
          <w:bCs/>
          <w:sz w:val="28"/>
          <w:szCs w:val="28"/>
        </w:rPr>
      </w:pPr>
      <w:r>
        <w:rPr>
          <w:bCs/>
          <w:sz w:val="28"/>
          <w:szCs w:val="28"/>
        </w:rPr>
        <w:t>5</w:t>
      </w:r>
      <w:r w:rsidRPr="00F43673">
        <w:rPr>
          <w:bCs/>
          <w:sz w:val="28"/>
          <w:szCs w:val="28"/>
        </w:rPr>
        <w:t xml:space="preserve">. Утвердить форму </w:t>
      </w:r>
      <w:r>
        <w:rPr>
          <w:bCs/>
          <w:sz w:val="28"/>
          <w:szCs w:val="28"/>
        </w:rPr>
        <w:t>заявления на предоставление компенсации</w:t>
      </w:r>
      <w:r w:rsidRPr="00F43673">
        <w:t xml:space="preserve"> </w:t>
      </w:r>
      <w:r w:rsidRPr="00F43673">
        <w:rPr>
          <w:bCs/>
          <w:sz w:val="28"/>
          <w:szCs w:val="28"/>
        </w:rPr>
        <w:t xml:space="preserve">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AE3CF2">
        <w:rPr>
          <w:bCs/>
          <w:sz w:val="28"/>
          <w:szCs w:val="28"/>
        </w:rPr>
        <w:t>Городищенского</w:t>
      </w:r>
      <w:proofErr w:type="spellEnd"/>
      <w:r w:rsidR="00AE3CF2">
        <w:rPr>
          <w:bCs/>
          <w:sz w:val="28"/>
          <w:szCs w:val="28"/>
        </w:rPr>
        <w:t xml:space="preserve"> </w:t>
      </w:r>
      <w:r w:rsidRPr="00F43673">
        <w:rPr>
          <w:bCs/>
          <w:sz w:val="28"/>
          <w:szCs w:val="28"/>
        </w:rPr>
        <w:t>муниципального района Волгоградской области не охваченных цифровым эфирным вещанием</w:t>
      </w:r>
      <w:r>
        <w:rPr>
          <w:bCs/>
          <w:sz w:val="28"/>
          <w:szCs w:val="28"/>
        </w:rPr>
        <w:t>, согласно приложению 5.</w:t>
      </w:r>
    </w:p>
    <w:p w:rsidR="00942299" w:rsidRDefault="00F43673" w:rsidP="007B27CB">
      <w:pPr>
        <w:autoSpaceDE w:val="0"/>
        <w:autoSpaceDN w:val="0"/>
        <w:adjustRightInd w:val="0"/>
        <w:ind w:firstLine="567"/>
        <w:jc w:val="both"/>
        <w:rPr>
          <w:rFonts w:eastAsiaTheme="minorHAnsi"/>
          <w:sz w:val="28"/>
          <w:szCs w:val="28"/>
        </w:rPr>
      </w:pPr>
      <w:r>
        <w:rPr>
          <w:rFonts w:eastAsiaTheme="minorHAnsi"/>
          <w:sz w:val="28"/>
          <w:szCs w:val="28"/>
        </w:rPr>
        <w:t>6</w:t>
      </w:r>
      <w:r w:rsidR="00942299">
        <w:rPr>
          <w:rFonts w:eastAsiaTheme="minorHAnsi"/>
          <w:sz w:val="28"/>
          <w:szCs w:val="28"/>
        </w:rPr>
        <w:t>.</w:t>
      </w:r>
      <w:r>
        <w:rPr>
          <w:rFonts w:eastAsiaTheme="minorHAnsi"/>
          <w:sz w:val="28"/>
          <w:szCs w:val="28"/>
        </w:rPr>
        <w:t xml:space="preserve"> </w:t>
      </w:r>
      <w:r w:rsidR="00942299">
        <w:rPr>
          <w:rFonts w:eastAsiaTheme="minorHAnsi"/>
          <w:sz w:val="28"/>
          <w:szCs w:val="28"/>
        </w:rPr>
        <w:t>Опубликовать н</w:t>
      </w:r>
      <w:r w:rsidR="00942299" w:rsidRPr="002335FB">
        <w:rPr>
          <w:rFonts w:eastAsiaTheme="minorHAnsi"/>
          <w:sz w:val="28"/>
          <w:szCs w:val="28"/>
        </w:rPr>
        <w:t xml:space="preserve">астоящее постановление </w:t>
      </w:r>
      <w:r w:rsidR="00942299">
        <w:rPr>
          <w:rFonts w:eastAsiaTheme="minorHAnsi"/>
          <w:sz w:val="28"/>
          <w:szCs w:val="28"/>
        </w:rPr>
        <w:t>в общественн</w:t>
      </w:r>
      <w:proofErr w:type="gramStart"/>
      <w:r w:rsidR="00942299">
        <w:rPr>
          <w:rFonts w:eastAsiaTheme="minorHAnsi"/>
          <w:sz w:val="28"/>
          <w:szCs w:val="28"/>
        </w:rPr>
        <w:t>о-</w:t>
      </w:r>
      <w:proofErr w:type="gramEnd"/>
      <w:r w:rsidR="00942299">
        <w:rPr>
          <w:rFonts w:eastAsiaTheme="minorHAnsi"/>
          <w:sz w:val="28"/>
          <w:szCs w:val="28"/>
        </w:rPr>
        <w:t xml:space="preserve"> политической газете «Междуречье» и на официальном сайте администрации </w:t>
      </w:r>
      <w:proofErr w:type="spellStart"/>
      <w:r w:rsidR="00942299">
        <w:rPr>
          <w:rFonts w:eastAsiaTheme="minorHAnsi"/>
          <w:sz w:val="28"/>
          <w:szCs w:val="28"/>
        </w:rPr>
        <w:t>Городищенского</w:t>
      </w:r>
      <w:proofErr w:type="spellEnd"/>
      <w:r w:rsidR="00942299">
        <w:rPr>
          <w:rFonts w:eastAsiaTheme="minorHAnsi"/>
          <w:sz w:val="28"/>
          <w:szCs w:val="28"/>
        </w:rPr>
        <w:t xml:space="preserve"> муниципального района Волгоградской области.</w:t>
      </w:r>
    </w:p>
    <w:p w:rsidR="00ED7A00" w:rsidRPr="00ED7A00" w:rsidRDefault="00F43673" w:rsidP="007B27CB">
      <w:pPr>
        <w:pStyle w:val="af6"/>
        <w:spacing w:after="0"/>
        <w:ind w:firstLine="567"/>
        <w:jc w:val="both"/>
        <w:rPr>
          <w:bCs/>
          <w:sz w:val="28"/>
          <w:szCs w:val="28"/>
        </w:rPr>
      </w:pPr>
      <w:r>
        <w:rPr>
          <w:rFonts w:eastAsiaTheme="minorHAnsi"/>
          <w:sz w:val="28"/>
          <w:szCs w:val="28"/>
        </w:rPr>
        <w:t>7</w:t>
      </w:r>
      <w:r w:rsidR="00ED7A00">
        <w:rPr>
          <w:rFonts w:eastAsiaTheme="minorHAnsi"/>
          <w:sz w:val="28"/>
          <w:szCs w:val="28"/>
        </w:rPr>
        <w:t xml:space="preserve">. </w:t>
      </w:r>
      <w:r w:rsidR="00ED7A00" w:rsidRPr="00ED7A00">
        <w:rPr>
          <w:bCs/>
          <w:sz w:val="28"/>
          <w:szCs w:val="28"/>
        </w:rPr>
        <w:t>Настоящее постановление вступает в силу со дня его официального опубликования</w:t>
      </w:r>
      <w:r>
        <w:rPr>
          <w:bCs/>
          <w:sz w:val="28"/>
          <w:szCs w:val="28"/>
        </w:rPr>
        <w:t xml:space="preserve"> </w:t>
      </w:r>
      <w:r w:rsidRPr="00F43673">
        <w:rPr>
          <w:bCs/>
          <w:sz w:val="28"/>
          <w:szCs w:val="28"/>
        </w:rPr>
        <w:t>в общественно-политической газете «Междуречье»</w:t>
      </w:r>
      <w:r w:rsidR="00AE3CF2">
        <w:rPr>
          <w:bCs/>
          <w:sz w:val="28"/>
          <w:szCs w:val="28"/>
        </w:rPr>
        <w:t>.</w:t>
      </w:r>
      <w:r w:rsidR="00C05EC9">
        <w:rPr>
          <w:bCs/>
          <w:sz w:val="28"/>
          <w:szCs w:val="28"/>
        </w:rPr>
        <w:t xml:space="preserve"> </w:t>
      </w:r>
    </w:p>
    <w:p w:rsidR="002335FB" w:rsidRPr="002335FB" w:rsidRDefault="00F43673" w:rsidP="007B27CB">
      <w:pPr>
        <w:autoSpaceDE w:val="0"/>
        <w:autoSpaceDN w:val="0"/>
        <w:adjustRightInd w:val="0"/>
        <w:ind w:firstLine="567"/>
        <w:jc w:val="both"/>
        <w:rPr>
          <w:rFonts w:eastAsiaTheme="minorHAnsi"/>
          <w:sz w:val="28"/>
          <w:szCs w:val="28"/>
        </w:rPr>
      </w:pPr>
      <w:r>
        <w:rPr>
          <w:rFonts w:eastAsiaTheme="minorHAnsi"/>
          <w:sz w:val="28"/>
          <w:szCs w:val="28"/>
        </w:rPr>
        <w:t>8</w:t>
      </w:r>
      <w:r w:rsidR="002335FB">
        <w:rPr>
          <w:rFonts w:eastAsiaTheme="minorHAnsi"/>
          <w:sz w:val="28"/>
          <w:szCs w:val="28"/>
        </w:rPr>
        <w:t>.</w:t>
      </w:r>
      <w:r w:rsidR="00ED7A00">
        <w:rPr>
          <w:rFonts w:eastAsiaTheme="minorHAnsi"/>
          <w:sz w:val="28"/>
          <w:szCs w:val="28"/>
        </w:rPr>
        <w:t xml:space="preserve"> </w:t>
      </w:r>
      <w:proofErr w:type="gramStart"/>
      <w:r w:rsidR="002335FB" w:rsidRPr="002335FB">
        <w:rPr>
          <w:rFonts w:eastAsiaTheme="minorHAnsi"/>
          <w:sz w:val="28"/>
          <w:szCs w:val="28"/>
        </w:rPr>
        <w:t>Контроль за</w:t>
      </w:r>
      <w:proofErr w:type="gramEnd"/>
      <w:r w:rsidR="002335FB" w:rsidRPr="002335FB">
        <w:rPr>
          <w:rFonts w:eastAsiaTheme="minorHAnsi"/>
          <w:sz w:val="28"/>
          <w:szCs w:val="28"/>
        </w:rPr>
        <w:t xml:space="preserve"> выполнением настоящего постановления возложить на </w:t>
      </w:r>
      <w:r w:rsidR="002335FB">
        <w:rPr>
          <w:rFonts w:eastAsiaTheme="minorHAnsi"/>
          <w:sz w:val="28"/>
          <w:szCs w:val="28"/>
        </w:rPr>
        <w:t xml:space="preserve">заместителя главы </w:t>
      </w:r>
      <w:proofErr w:type="spellStart"/>
      <w:r w:rsidR="002335FB">
        <w:rPr>
          <w:rFonts w:eastAsiaTheme="minorHAnsi"/>
          <w:sz w:val="28"/>
          <w:szCs w:val="28"/>
        </w:rPr>
        <w:t>Городищенского</w:t>
      </w:r>
      <w:proofErr w:type="spellEnd"/>
      <w:r w:rsidR="002335FB">
        <w:rPr>
          <w:rFonts w:eastAsiaTheme="minorHAnsi"/>
          <w:sz w:val="28"/>
          <w:szCs w:val="28"/>
        </w:rPr>
        <w:t xml:space="preserve"> муниципального района Сафонова А.В</w:t>
      </w:r>
      <w:r w:rsidR="002335FB" w:rsidRPr="002335FB">
        <w:rPr>
          <w:rFonts w:eastAsiaTheme="minorHAnsi"/>
          <w:sz w:val="28"/>
          <w:szCs w:val="28"/>
        </w:rPr>
        <w:t>.</w:t>
      </w:r>
    </w:p>
    <w:p w:rsidR="002335FB" w:rsidRDefault="002335FB" w:rsidP="007B27CB">
      <w:pPr>
        <w:autoSpaceDE w:val="0"/>
        <w:autoSpaceDN w:val="0"/>
        <w:adjustRightInd w:val="0"/>
        <w:ind w:firstLine="567"/>
        <w:jc w:val="both"/>
        <w:rPr>
          <w:rFonts w:eastAsiaTheme="minorHAnsi"/>
          <w:sz w:val="28"/>
          <w:szCs w:val="28"/>
        </w:rPr>
      </w:pPr>
    </w:p>
    <w:p w:rsidR="00AC32DB" w:rsidRDefault="00AC32DB" w:rsidP="00AC32DB">
      <w:pPr>
        <w:pStyle w:val="4"/>
        <w:spacing w:before="0" w:after="0"/>
        <w:rPr>
          <w:rFonts w:ascii="Times New Roman" w:hAnsi="Times New Roman"/>
          <w:b w:val="0"/>
        </w:rPr>
      </w:pPr>
    </w:p>
    <w:p w:rsidR="00AC32DB" w:rsidRDefault="00AC32DB" w:rsidP="00AC32DB">
      <w:pPr>
        <w:pStyle w:val="4"/>
        <w:spacing w:before="0" w:after="0"/>
        <w:rPr>
          <w:rFonts w:ascii="Times New Roman" w:hAnsi="Times New Roman"/>
          <w:b w:val="0"/>
        </w:rPr>
      </w:pPr>
    </w:p>
    <w:p w:rsidR="00B80A60" w:rsidRPr="00B80A60" w:rsidRDefault="00B80A60" w:rsidP="00AC32DB">
      <w:pPr>
        <w:pStyle w:val="4"/>
        <w:spacing w:before="0" w:after="0"/>
        <w:rPr>
          <w:rFonts w:ascii="Times New Roman" w:hAnsi="Times New Roman"/>
          <w:b w:val="0"/>
        </w:rPr>
      </w:pPr>
      <w:r w:rsidRPr="00B80A60">
        <w:rPr>
          <w:rFonts w:ascii="Times New Roman" w:hAnsi="Times New Roman"/>
          <w:b w:val="0"/>
        </w:rPr>
        <w:t xml:space="preserve">Глава  </w:t>
      </w:r>
      <w:proofErr w:type="spellStart"/>
      <w:r w:rsidRPr="00B80A60">
        <w:rPr>
          <w:rFonts w:ascii="Times New Roman" w:hAnsi="Times New Roman"/>
          <w:b w:val="0"/>
        </w:rPr>
        <w:t>Городищенского</w:t>
      </w:r>
      <w:proofErr w:type="spellEnd"/>
      <w:r w:rsidRPr="00B80A60">
        <w:rPr>
          <w:rFonts w:ascii="Times New Roman" w:hAnsi="Times New Roman"/>
          <w:b w:val="0"/>
        </w:rPr>
        <w:t xml:space="preserve"> </w:t>
      </w:r>
    </w:p>
    <w:p w:rsidR="00B80A60" w:rsidRPr="00B80A60" w:rsidRDefault="00B80A60" w:rsidP="00AC32DB">
      <w:pPr>
        <w:pStyle w:val="4"/>
        <w:spacing w:before="0" w:after="0"/>
        <w:rPr>
          <w:rFonts w:ascii="Times New Roman" w:hAnsi="Times New Roman"/>
          <w:b w:val="0"/>
        </w:rPr>
      </w:pPr>
      <w:r w:rsidRPr="00B80A60">
        <w:rPr>
          <w:rFonts w:ascii="Times New Roman" w:hAnsi="Times New Roman"/>
          <w:b w:val="0"/>
        </w:rPr>
        <w:t>муниципального района</w:t>
      </w:r>
      <w:r w:rsidRPr="00B80A60">
        <w:rPr>
          <w:rFonts w:ascii="Times New Roman" w:hAnsi="Times New Roman"/>
          <w:b w:val="0"/>
        </w:rPr>
        <w:tab/>
      </w:r>
      <w:r w:rsidRPr="00B80A60">
        <w:rPr>
          <w:rFonts w:ascii="Times New Roman" w:hAnsi="Times New Roman"/>
          <w:b w:val="0"/>
        </w:rPr>
        <w:tab/>
      </w:r>
      <w:r w:rsidRPr="00B80A60">
        <w:rPr>
          <w:rFonts w:ascii="Times New Roman" w:hAnsi="Times New Roman"/>
          <w:b w:val="0"/>
        </w:rPr>
        <w:tab/>
      </w:r>
      <w:r w:rsidRPr="00B80A60">
        <w:rPr>
          <w:rFonts w:ascii="Times New Roman" w:hAnsi="Times New Roman"/>
          <w:b w:val="0"/>
        </w:rPr>
        <w:tab/>
      </w:r>
      <w:r w:rsidRPr="00B80A60">
        <w:rPr>
          <w:rFonts w:ascii="Times New Roman" w:hAnsi="Times New Roman"/>
          <w:b w:val="0"/>
        </w:rPr>
        <w:tab/>
      </w:r>
      <w:r w:rsidRPr="00B80A60">
        <w:rPr>
          <w:rFonts w:ascii="Times New Roman" w:hAnsi="Times New Roman"/>
          <w:b w:val="0"/>
        </w:rPr>
        <w:tab/>
      </w:r>
      <w:r w:rsidR="00AC32DB">
        <w:rPr>
          <w:rFonts w:ascii="Times New Roman" w:hAnsi="Times New Roman"/>
          <w:b w:val="0"/>
        </w:rPr>
        <w:t xml:space="preserve">         </w:t>
      </w:r>
      <w:r w:rsidRPr="00B80A60">
        <w:rPr>
          <w:rFonts w:ascii="Times New Roman" w:hAnsi="Times New Roman"/>
          <w:b w:val="0"/>
        </w:rPr>
        <w:t xml:space="preserve"> Э.М. Кривов</w:t>
      </w:r>
      <w:r w:rsidRPr="00B80A60">
        <w:rPr>
          <w:rFonts w:ascii="Times New Roman" w:hAnsi="Times New Roman"/>
          <w:b w:val="0"/>
        </w:rPr>
        <w:tab/>
        <w:t xml:space="preserve"> </w:t>
      </w:r>
    </w:p>
    <w:p w:rsidR="00B80A60" w:rsidRPr="00B80A60" w:rsidRDefault="00B80A60" w:rsidP="00B80A60">
      <w:pPr>
        <w:rPr>
          <w:sz w:val="28"/>
          <w:szCs w:val="28"/>
        </w:rPr>
      </w:pPr>
    </w:p>
    <w:p w:rsidR="00B80A60" w:rsidRPr="00B80A60" w:rsidRDefault="00B80A60" w:rsidP="00B80A60">
      <w:pPr>
        <w:ind w:left="6010"/>
        <w:rPr>
          <w:sz w:val="28"/>
          <w:szCs w:val="28"/>
        </w:rPr>
      </w:pPr>
    </w:p>
    <w:p w:rsidR="000D087D" w:rsidRDefault="000D087D">
      <w:pPr>
        <w:rPr>
          <w:sz w:val="28"/>
          <w:szCs w:val="28"/>
        </w:rPr>
      </w:pPr>
    </w:p>
    <w:p w:rsidR="00AC32DB" w:rsidRDefault="00AC32DB">
      <w:pPr>
        <w:rPr>
          <w:sz w:val="28"/>
          <w:szCs w:val="28"/>
        </w:rPr>
      </w:pPr>
    </w:p>
    <w:p w:rsidR="00AC32DB" w:rsidRDefault="00AC32DB">
      <w:pPr>
        <w:rPr>
          <w:sz w:val="28"/>
          <w:szCs w:val="28"/>
        </w:rPr>
      </w:pPr>
    </w:p>
    <w:p w:rsidR="00AC32DB" w:rsidRDefault="00AC32DB">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F43673" w:rsidRDefault="00F43673">
      <w:pPr>
        <w:rPr>
          <w:sz w:val="28"/>
          <w:szCs w:val="28"/>
        </w:rPr>
      </w:pPr>
    </w:p>
    <w:p w:rsidR="00ED7A00" w:rsidRDefault="00ED7A00">
      <w:pPr>
        <w:rPr>
          <w:sz w:val="28"/>
          <w:szCs w:val="28"/>
        </w:rPr>
      </w:pPr>
    </w:p>
    <w:p w:rsidR="007B27CB" w:rsidRPr="007B27CB" w:rsidRDefault="007B27CB" w:rsidP="007B27CB">
      <w:pPr>
        <w:ind w:firstLine="709"/>
        <w:jc w:val="right"/>
        <w:rPr>
          <w:sz w:val="24"/>
          <w:szCs w:val="24"/>
        </w:rPr>
      </w:pPr>
      <w:r w:rsidRPr="007B27CB">
        <w:rPr>
          <w:sz w:val="24"/>
          <w:szCs w:val="24"/>
        </w:rPr>
        <w:lastRenderedPageBreak/>
        <w:t>Приложение 1</w:t>
      </w:r>
    </w:p>
    <w:p w:rsidR="007B27CB" w:rsidRPr="007B27CB" w:rsidRDefault="007B27CB" w:rsidP="007B27CB">
      <w:pPr>
        <w:ind w:firstLine="709"/>
        <w:jc w:val="right"/>
        <w:rPr>
          <w:sz w:val="28"/>
          <w:szCs w:val="28"/>
        </w:rPr>
      </w:pPr>
    </w:p>
    <w:p w:rsidR="007B27CB" w:rsidRPr="007B27CB" w:rsidRDefault="007B27CB" w:rsidP="007B27CB">
      <w:pPr>
        <w:ind w:firstLine="709"/>
        <w:jc w:val="right"/>
        <w:rPr>
          <w:sz w:val="28"/>
          <w:szCs w:val="28"/>
        </w:rPr>
      </w:pPr>
      <w:r w:rsidRPr="007B27CB">
        <w:rPr>
          <w:sz w:val="28"/>
          <w:szCs w:val="28"/>
        </w:rPr>
        <w:t>Утвержден</w:t>
      </w:r>
    </w:p>
    <w:p w:rsidR="007B27CB" w:rsidRPr="007B27CB" w:rsidRDefault="007B27CB" w:rsidP="007B27CB">
      <w:pPr>
        <w:ind w:firstLine="709"/>
        <w:jc w:val="right"/>
        <w:rPr>
          <w:sz w:val="28"/>
          <w:szCs w:val="28"/>
        </w:rPr>
      </w:pPr>
      <w:r w:rsidRPr="007B27CB">
        <w:rPr>
          <w:sz w:val="28"/>
          <w:szCs w:val="28"/>
        </w:rPr>
        <w:t xml:space="preserve">постановлением </w:t>
      </w:r>
    </w:p>
    <w:p w:rsidR="007B27CB" w:rsidRPr="007B27CB" w:rsidRDefault="007B27CB" w:rsidP="007B27CB">
      <w:pPr>
        <w:ind w:firstLine="709"/>
        <w:jc w:val="right"/>
        <w:rPr>
          <w:sz w:val="28"/>
          <w:szCs w:val="28"/>
        </w:rPr>
      </w:pPr>
      <w:r w:rsidRPr="007B27CB">
        <w:rPr>
          <w:sz w:val="28"/>
          <w:szCs w:val="28"/>
        </w:rPr>
        <w:t>администрации</w:t>
      </w:r>
    </w:p>
    <w:p w:rsidR="007B27CB" w:rsidRPr="007B27CB" w:rsidRDefault="007B27CB" w:rsidP="007B27CB">
      <w:pPr>
        <w:ind w:firstLine="709"/>
        <w:jc w:val="right"/>
        <w:rPr>
          <w:sz w:val="28"/>
          <w:szCs w:val="28"/>
        </w:rPr>
      </w:pPr>
      <w:proofErr w:type="spellStart"/>
      <w:r w:rsidRPr="007B27CB">
        <w:rPr>
          <w:sz w:val="28"/>
          <w:szCs w:val="28"/>
        </w:rPr>
        <w:t>Городищенского</w:t>
      </w:r>
      <w:proofErr w:type="spellEnd"/>
      <w:r w:rsidRPr="007B27CB">
        <w:rPr>
          <w:sz w:val="28"/>
          <w:szCs w:val="28"/>
        </w:rPr>
        <w:t xml:space="preserve"> </w:t>
      </w:r>
    </w:p>
    <w:p w:rsidR="007B27CB" w:rsidRPr="007B27CB" w:rsidRDefault="007B27CB" w:rsidP="007B27CB">
      <w:pPr>
        <w:ind w:firstLine="709"/>
        <w:jc w:val="right"/>
        <w:rPr>
          <w:sz w:val="28"/>
          <w:szCs w:val="28"/>
        </w:rPr>
      </w:pPr>
      <w:r w:rsidRPr="007B27CB">
        <w:rPr>
          <w:sz w:val="28"/>
          <w:szCs w:val="28"/>
        </w:rPr>
        <w:t>муниципального района</w:t>
      </w:r>
    </w:p>
    <w:p w:rsidR="007B27CB" w:rsidRPr="007B27CB" w:rsidRDefault="007B27CB" w:rsidP="007B27CB">
      <w:pPr>
        <w:ind w:firstLine="709"/>
        <w:jc w:val="right"/>
        <w:rPr>
          <w:sz w:val="28"/>
          <w:szCs w:val="28"/>
        </w:rPr>
      </w:pPr>
      <w:r w:rsidRPr="007B27CB">
        <w:rPr>
          <w:sz w:val="28"/>
          <w:szCs w:val="28"/>
        </w:rPr>
        <w:t>Волгоградской области</w:t>
      </w:r>
    </w:p>
    <w:p w:rsidR="007B27CB" w:rsidRPr="007B27CB" w:rsidRDefault="007B27CB" w:rsidP="007B27CB">
      <w:pPr>
        <w:ind w:firstLine="709"/>
        <w:jc w:val="right"/>
        <w:rPr>
          <w:sz w:val="28"/>
          <w:szCs w:val="28"/>
        </w:rPr>
      </w:pPr>
      <w:r w:rsidRPr="007B27CB">
        <w:rPr>
          <w:sz w:val="28"/>
          <w:szCs w:val="28"/>
        </w:rPr>
        <w:t>от___________ № ____</w:t>
      </w:r>
    </w:p>
    <w:p w:rsidR="007B27CB" w:rsidRPr="007B27CB" w:rsidRDefault="007B27CB" w:rsidP="007B27CB">
      <w:pPr>
        <w:ind w:firstLine="709"/>
        <w:jc w:val="center"/>
        <w:rPr>
          <w:sz w:val="28"/>
          <w:szCs w:val="28"/>
        </w:rPr>
      </w:pPr>
    </w:p>
    <w:p w:rsidR="007B27CB" w:rsidRPr="007B27CB" w:rsidRDefault="007B27CB" w:rsidP="007B27CB">
      <w:pPr>
        <w:ind w:firstLine="709"/>
        <w:jc w:val="center"/>
        <w:rPr>
          <w:sz w:val="28"/>
          <w:szCs w:val="28"/>
        </w:rPr>
      </w:pPr>
    </w:p>
    <w:p w:rsidR="007B27CB" w:rsidRPr="007B27CB" w:rsidRDefault="007B27CB" w:rsidP="007B27CB">
      <w:pPr>
        <w:ind w:firstLine="709"/>
        <w:jc w:val="center"/>
        <w:rPr>
          <w:sz w:val="28"/>
          <w:szCs w:val="28"/>
        </w:rPr>
      </w:pPr>
      <w:r w:rsidRPr="007B27CB">
        <w:rPr>
          <w:sz w:val="28"/>
          <w:szCs w:val="28"/>
        </w:rPr>
        <w:t xml:space="preserve">Порядок </w:t>
      </w:r>
    </w:p>
    <w:p w:rsidR="007B27CB" w:rsidRPr="007B27CB" w:rsidRDefault="007B27CB" w:rsidP="007B27CB">
      <w:pPr>
        <w:ind w:firstLine="709"/>
        <w:jc w:val="center"/>
        <w:rPr>
          <w:sz w:val="28"/>
          <w:szCs w:val="28"/>
        </w:rPr>
      </w:pPr>
      <w:r w:rsidRPr="007B27CB">
        <w:rPr>
          <w:sz w:val="28"/>
          <w:szCs w:val="28"/>
        </w:rPr>
        <w:t xml:space="preserve">предоставления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AE3CF2">
        <w:rPr>
          <w:sz w:val="28"/>
          <w:szCs w:val="28"/>
        </w:rPr>
        <w:t>Городищенского</w:t>
      </w:r>
      <w:proofErr w:type="spellEnd"/>
      <w:r w:rsidR="00AE3CF2">
        <w:rPr>
          <w:sz w:val="28"/>
          <w:szCs w:val="28"/>
        </w:rPr>
        <w:t xml:space="preserve"> </w:t>
      </w:r>
      <w:r w:rsidRPr="007B27CB">
        <w:rPr>
          <w:sz w:val="28"/>
          <w:szCs w:val="28"/>
        </w:rPr>
        <w:t>муниципального района Волгоградской области</w:t>
      </w:r>
      <w:r w:rsidR="00BD5E77">
        <w:rPr>
          <w:sz w:val="28"/>
          <w:szCs w:val="28"/>
        </w:rPr>
        <w:t>,</w:t>
      </w:r>
      <w:r w:rsidRPr="007B27CB">
        <w:rPr>
          <w:sz w:val="28"/>
          <w:szCs w:val="28"/>
        </w:rPr>
        <w:t xml:space="preserve"> не охваченных цифровым эфирным вещанием </w:t>
      </w:r>
    </w:p>
    <w:p w:rsidR="007B27CB" w:rsidRPr="007B27CB" w:rsidRDefault="007B27CB" w:rsidP="007B27CB">
      <w:pPr>
        <w:ind w:firstLine="709"/>
        <w:jc w:val="center"/>
        <w:rPr>
          <w:sz w:val="28"/>
          <w:szCs w:val="28"/>
        </w:rPr>
      </w:pPr>
    </w:p>
    <w:p w:rsidR="007B27CB" w:rsidRPr="007B27CB" w:rsidRDefault="007B27CB" w:rsidP="007B27CB">
      <w:pPr>
        <w:widowControl w:val="0"/>
        <w:autoSpaceDE w:val="0"/>
        <w:autoSpaceDN w:val="0"/>
        <w:adjustRightInd w:val="0"/>
        <w:ind w:firstLine="709"/>
        <w:jc w:val="center"/>
        <w:rPr>
          <w:sz w:val="28"/>
          <w:szCs w:val="28"/>
        </w:rPr>
      </w:pPr>
      <w:r w:rsidRPr="007B27CB">
        <w:rPr>
          <w:sz w:val="28"/>
          <w:szCs w:val="28"/>
        </w:rPr>
        <w:t>1. Общие положения</w:t>
      </w:r>
    </w:p>
    <w:p w:rsidR="007B27CB" w:rsidRPr="007B27CB" w:rsidRDefault="007B27CB" w:rsidP="007B27CB">
      <w:pPr>
        <w:widowControl w:val="0"/>
        <w:autoSpaceDE w:val="0"/>
        <w:autoSpaceDN w:val="0"/>
        <w:adjustRightInd w:val="0"/>
        <w:ind w:firstLine="709"/>
        <w:jc w:val="center"/>
        <w:rPr>
          <w:sz w:val="28"/>
          <w:szCs w:val="28"/>
        </w:rPr>
      </w:pP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1.1. Настоящий Порядок устанавливает правила предоставления компенсации части расходов на приобретение и установку комплекта оборудования приема телевизионного спутникового вещания гражданам Российской Федерации, местом жительства которых являются жилые помещения, расположенные на территории </w:t>
      </w:r>
      <w:proofErr w:type="spellStart"/>
      <w:r w:rsidRPr="007B27CB">
        <w:rPr>
          <w:sz w:val="28"/>
          <w:szCs w:val="28"/>
        </w:rPr>
        <w:t>Городищенского</w:t>
      </w:r>
      <w:proofErr w:type="spellEnd"/>
      <w:r w:rsidRPr="007B27CB">
        <w:rPr>
          <w:sz w:val="28"/>
          <w:szCs w:val="28"/>
        </w:rPr>
        <w:t xml:space="preserve"> муниципального района Волгоградской области в населенных пунктах вне зоны охвата цифрового эфирного телерадиовещания.</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Комплект оборудования приема телевизионного спутникового вещания включает в себя: параболическую или иного типа приемную антенну, конвертер (малошумящий преобразователь принимаемого антенной сигнала в сигналы промежуточной частоты), ресивер (устройство преобразования сигналов промежуточной частоты в сигналы, непосредственно принимаемые телевизионным приемником) (далее – оборудование).</w:t>
      </w:r>
    </w:p>
    <w:p w:rsidR="007B27CB" w:rsidRPr="007B27CB" w:rsidRDefault="007B27CB" w:rsidP="007B27CB">
      <w:pPr>
        <w:widowControl w:val="0"/>
        <w:autoSpaceDE w:val="0"/>
        <w:autoSpaceDN w:val="0"/>
        <w:adjustRightInd w:val="0"/>
        <w:ind w:firstLine="709"/>
        <w:jc w:val="both"/>
        <w:rPr>
          <w:sz w:val="28"/>
        </w:rPr>
      </w:pPr>
      <w:r w:rsidRPr="007B27CB">
        <w:rPr>
          <w:sz w:val="28"/>
          <w:szCs w:val="28"/>
        </w:rPr>
        <w:t xml:space="preserve">1.2. Компенсация части расходов на приобретение и установку оборудования (далее – компенсация) предоставляется </w:t>
      </w:r>
      <w:r w:rsidRPr="007B27CB">
        <w:rPr>
          <w:sz w:val="28"/>
        </w:rPr>
        <w:t>гражданам Российской Федерации, постоянно проживающи</w:t>
      </w:r>
      <w:r w:rsidR="00BD5E77">
        <w:rPr>
          <w:sz w:val="28"/>
        </w:rPr>
        <w:t>м</w:t>
      </w:r>
      <w:r w:rsidRPr="007B27CB">
        <w:rPr>
          <w:sz w:val="28"/>
        </w:rPr>
        <w:t xml:space="preserve"> в жилых помещениях,</w:t>
      </w:r>
      <w:r w:rsidRPr="007B27CB">
        <w:rPr>
          <w:sz w:val="28"/>
          <w:szCs w:val="28"/>
        </w:rPr>
        <w:t xml:space="preserve"> расположенных в  населенных пунктах </w:t>
      </w:r>
      <w:proofErr w:type="spellStart"/>
      <w:r w:rsidRPr="007B27CB">
        <w:rPr>
          <w:sz w:val="28"/>
          <w:szCs w:val="28"/>
        </w:rPr>
        <w:t>Городищенского</w:t>
      </w:r>
      <w:proofErr w:type="spellEnd"/>
      <w:r w:rsidRPr="007B27CB">
        <w:rPr>
          <w:sz w:val="28"/>
          <w:szCs w:val="28"/>
        </w:rPr>
        <w:t xml:space="preserve"> муниципального района </w:t>
      </w:r>
      <w:r w:rsidRPr="007B27CB">
        <w:rPr>
          <w:sz w:val="28"/>
        </w:rPr>
        <w:t>Волгоградской области</w:t>
      </w:r>
      <w:r w:rsidRPr="007B27CB">
        <w:rPr>
          <w:sz w:val="28"/>
          <w:szCs w:val="28"/>
        </w:rPr>
        <w:t xml:space="preserve"> вне зоны охвата цифрового эфирного телерадиовещания, занимаемые ими по договору социального найма или принадлежащие им на праве собственности.</w:t>
      </w:r>
    </w:p>
    <w:p w:rsidR="007B27CB" w:rsidRPr="007B27CB" w:rsidRDefault="007B27CB" w:rsidP="007B27CB">
      <w:pPr>
        <w:autoSpaceDE w:val="0"/>
        <w:autoSpaceDN w:val="0"/>
        <w:adjustRightInd w:val="0"/>
        <w:ind w:firstLine="709"/>
        <w:jc w:val="both"/>
        <w:rPr>
          <w:sz w:val="28"/>
          <w:szCs w:val="28"/>
        </w:rPr>
      </w:pPr>
      <w:r w:rsidRPr="007B27CB">
        <w:rPr>
          <w:sz w:val="28"/>
          <w:szCs w:val="28"/>
        </w:rPr>
        <w:t>1.3. Получателями компенсации являются семьи (одиноко проживающие граждане) размер дохода которых ниже полуторной величины прожиточного минимума в расчете на душу населения по Волгоградской области на дату обращения за ее предоставлением.</w:t>
      </w:r>
    </w:p>
    <w:p w:rsidR="007B27CB" w:rsidRPr="007B27CB" w:rsidRDefault="007B27CB" w:rsidP="007B27CB">
      <w:pPr>
        <w:autoSpaceDE w:val="0"/>
        <w:autoSpaceDN w:val="0"/>
        <w:adjustRightInd w:val="0"/>
        <w:ind w:firstLine="709"/>
        <w:jc w:val="both"/>
        <w:rPr>
          <w:sz w:val="28"/>
          <w:szCs w:val="28"/>
        </w:rPr>
      </w:pPr>
      <w:proofErr w:type="gramStart"/>
      <w:r w:rsidRPr="007B27CB">
        <w:rPr>
          <w:sz w:val="28"/>
          <w:szCs w:val="28"/>
        </w:rPr>
        <w:t>Порядок расчета среднедушевого дохода семьи и дохода одиноко проживающего гражданина</w:t>
      </w:r>
      <w:r w:rsidR="00BD5E77">
        <w:rPr>
          <w:sz w:val="28"/>
          <w:szCs w:val="28"/>
        </w:rPr>
        <w:t>,</w:t>
      </w:r>
      <w:r w:rsidRPr="007B27CB">
        <w:rPr>
          <w:sz w:val="28"/>
          <w:szCs w:val="28"/>
        </w:rPr>
        <w:t xml:space="preserve"> и учет доходов для предоставления </w:t>
      </w:r>
      <w:r w:rsidRPr="007B27CB">
        <w:rPr>
          <w:sz w:val="28"/>
          <w:szCs w:val="28"/>
        </w:rPr>
        <w:lastRenderedPageBreak/>
        <w:t xml:space="preserve">компенсации, совокупный и среднедушевой доход семьи определяется в соответствии с Федеральным </w:t>
      </w:r>
      <w:hyperlink r:id="rId7" w:history="1">
        <w:r w:rsidRPr="007B27CB">
          <w:rPr>
            <w:sz w:val="28"/>
            <w:szCs w:val="28"/>
          </w:rPr>
          <w:t>законом</w:t>
        </w:r>
      </w:hyperlink>
      <w:r w:rsidRPr="007B27CB">
        <w:rPr>
          <w:sz w:val="28"/>
          <w:szCs w:val="28"/>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8" w:history="1">
        <w:r w:rsidRPr="007B27CB">
          <w:rPr>
            <w:sz w:val="28"/>
            <w:szCs w:val="28"/>
          </w:rPr>
          <w:t>постановлением</w:t>
        </w:r>
        <w:proofErr w:type="gramEnd"/>
      </w:hyperlink>
      <w:r w:rsidRPr="007B27CB">
        <w:rPr>
          <w:sz w:val="28"/>
          <w:szCs w:val="28"/>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B27CB" w:rsidRPr="007B27CB" w:rsidRDefault="007B27CB" w:rsidP="007B27CB">
      <w:pPr>
        <w:ind w:firstLine="709"/>
        <w:jc w:val="both"/>
        <w:rPr>
          <w:sz w:val="28"/>
          <w:szCs w:val="24"/>
        </w:rPr>
      </w:pPr>
      <w:r w:rsidRPr="007B27CB">
        <w:rPr>
          <w:sz w:val="28"/>
          <w:szCs w:val="24"/>
        </w:rPr>
        <w:t xml:space="preserve">1.4. Компенсация предоставляется </w:t>
      </w:r>
      <w:r w:rsidR="00BD5E77" w:rsidRPr="00BD5E77">
        <w:rPr>
          <w:sz w:val="28"/>
          <w:szCs w:val="24"/>
        </w:rPr>
        <w:t>а</w:t>
      </w:r>
      <w:r w:rsidRPr="00BD5E77">
        <w:rPr>
          <w:sz w:val="28"/>
          <w:szCs w:val="24"/>
        </w:rPr>
        <w:t xml:space="preserve">дминистрацией </w:t>
      </w:r>
      <w:proofErr w:type="spellStart"/>
      <w:r w:rsidRPr="00BD5E77">
        <w:rPr>
          <w:sz w:val="28"/>
          <w:szCs w:val="24"/>
        </w:rPr>
        <w:t>Городищенского</w:t>
      </w:r>
      <w:proofErr w:type="spellEnd"/>
      <w:r w:rsidRPr="007B27CB">
        <w:rPr>
          <w:sz w:val="28"/>
          <w:szCs w:val="24"/>
        </w:rPr>
        <w:t xml:space="preserve"> муниципального района Волгоградской области </w:t>
      </w:r>
      <w:r w:rsidRPr="007B27CB">
        <w:rPr>
          <w:sz w:val="28"/>
          <w:szCs w:val="28"/>
        </w:rPr>
        <w:t xml:space="preserve">(далее - </w:t>
      </w:r>
      <w:r w:rsidR="00BD5E77">
        <w:rPr>
          <w:sz w:val="28"/>
          <w:szCs w:val="28"/>
        </w:rPr>
        <w:t>а</w:t>
      </w:r>
      <w:r w:rsidRPr="007B27CB">
        <w:rPr>
          <w:sz w:val="28"/>
          <w:szCs w:val="28"/>
        </w:rPr>
        <w:t>дминистрация)</w:t>
      </w:r>
      <w:r w:rsidRPr="007B27CB">
        <w:rPr>
          <w:sz w:val="28"/>
          <w:szCs w:val="24"/>
        </w:rPr>
        <w:t>.</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1.5. Предоставление компенсации производится </w:t>
      </w:r>
      <w:r w:rsidR="00BD5E77">
        <w:rPr>
          <w:sz w:val="28"/>
          <w:szCs w:val="28"/>
        </w:rPr>
        <w:t xml:space="preserve">путем перечисления денежных средств на счет заявителя </w:t>
      </w:r>
      <w:r w:rsidRPr="007B27CB">
        <w:rPr>
          <w:sz w:val="28"/>
          <w:szCs w:val="28"/>
        </w:rPr>
        <w:t>на основании р</w:t>
      </w:r>
      <w:r w:rsidR="00BD5E77">
        <w:rPr>
          <w:sz w:val="28"/>
          <w:szCs w:val="28"/>
        </w:rPr>
        <w:t>аспоряжения</w:t>
      </w:r>
      <w:r w:rsidRPr="007B27CB">
        <w:rPr>
          <w:sz w:val="28"/>
          <w:szCs w:val="28"/>
        </w:rPr>
        <w:t xml:space="preserve"> </w:t>
      </w:r>
      <w:r w:rsidR="00BD5E77">
        <w:rPr>
          <w:sz w:val="28"/>
          <w:szCs w:val="28"/>
        </w:rPr>
        <w:t>а</w:t>
      </w:r>
      <w:r w:rsidRPr="007B27CB">
        <w:rPr>
          <w:sz w:val="28"/>
          <w:szCs w:val="28"/>
        </w:rPr>
        <w:t xml:space="preserve">дминистрации в соответствии с перечнем населенных пунктов </w:t>
      </w:r>
      <w:proofErr w:type="spellStart"/>
      <w:r w:rsidRPr="007B27CB">
        <w:rPr>
          <w:sz w:val="28"/>
          <w:szCs w:val="28"/>
        </w:rPr>
        <w:t>Городищенского</w:t>
      </w:r>
      <w:proofErr w:type="spellEnd"/>
      <w:r w:rsidRPr="007B27CB">
        <w:rPr>
          <w:sz w:val="28"/>
          <w:szCs w:val="28"/>
        </w:rPr>
        <w:t xml:space="preserve"> муниципального района Волгоградской области, не охваченных цифровым эфирным вещанием согласно Приложению к настоящему постановлению.</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1.6. Компенсация предоставляется однократно в форме единовременной денежной выплаты в размере фактически понесенных расходов, но не более 6000 рублей.</w:t>
      </w:r>
    </w:p>
    <w:p w:rsidR="007B27CB" w:rsidRPr="007B27CB" w:rsidRDefault="007B27CB" w:rsidP="007B27CB">
      <w:pPr>
        <w:ind w:firstLine="709"/>
        <w:jc w:val="both"/>
        <w:rPr>
          <w:sz w:val="28"/>
          <w:szCs w:val="24"/>
        </w:rPr>
      </w:pPr>
      <w:r w:rsidRPr="007B27CB">
        <w:rPr>
          <w:sz w:val="28"/>
          <w:szCs w:val="28"/>
        </w:rPr>
        <w:t>1.7. При проживании в одном жилом помещении нескольких граждан, имеющих право на п</w:t>
      </w:r>
      <w:r w:rsidR="00BD5E77">
        <w:rPr>
          <w:sz w:val="28"/>
          <w:szCs w:val="28"/>
        </w:rPr>
        <w:t>олучение</w:t>
      </w:r>
      <w:r w:rsidRPr="007B27CB">
        <w:rPr>
          <w:sz w:val="28"/>
          <w:szCs w:val="28"/>
        </w:rPr>
        <w:t xml:space="preserve"> компенсации, </w:t>
      </w:r>
      <w:r w:rsidRPr="007B27CB">
        <w:rPr>
          <w:sz w:val="28"/>
          <w:szCs w:val="24"/>
        </w:rPr>
        <w:t>компенсация предоставляется по их выбору одному из них, фактически понесшему расходы.</w:t>
      </w:r>
    </w:p>
    <w:p w:rsidR="007B27CB" w:rsidRPr="007B27CB" w:rsidRDefault="007B27CB" w:rsidP="007B27CB">
      <w:pPr>
        <w:ind w:firstLine="709"/>
        <w:jc w:val="both"/>
        <w:rPr>
          <w:sz w:val="28"/>
          <w:szCs w:val="28"/>
        </w:rPr>
      </w:pPr>
      <w:r w:rsidRPr="007B27CB">
        <w:rPr>
          <w:sz w:val="28"/>
          <w:szCs w:val="24"/>
        </w:rPr>
        <w:t xml:space="preserve">1.8. При наличии у семьи </w:t>
      </w:r>
      <w:r w:rsidRPr="007B27CB">
        <w:rPr>
          <w:sz w:val="28"/>
          <w:szCs w:val="28"/>
        </w:rPr>
        <w:t>(одиноко проживающего гражданина)</w:t>
      </w:r>
      <w:r w:rsidRPr="007B27CB">
        <w:rPr>
          <w:sz w:val="28"/>
          <w:szCs w:val="24"/>
        </w:rPr>
        <w:t xml:space="preserve">  </w:t>
      </w:r>
      <w:r w:rsidRPr="007B27CB">
        <w:rPr>
          <w:sz w:val="28"/>
          <w:szCs w:val="28"/>
        </w:rPr>
        <w:t>в собственности нескольк</w:t>
      </w:r>
      <w:r w:rsidR="00BD5E77">
        <w:rPr>
          <w:sz w:val="28"/>
          <w:szCs w:val="28"/>
        </w:rPr>
        <w:t>о</w:t>
      </w:r>
      <w:r w:rsidRPr="007B27CB">
        <w:rPr>
          <w:sz w:val="28"/>
          <w:szCs w:val="28"/>
        </w:rPr>
        <w:t xml:space="preserve"> жилых помещений компенсация предоставляется на приобретение и установку оборудования в одном жилом помещении</w:t>
      </w:r>
      <w:r w:rsidR="00BD5E77">
        <w:rPr>
          <w:sz w:val="28"/>
          <w:szCs w:val="28"/>
        </w:rPr>
        <w:t xml:space="preserve">. </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1.9. Компенсация предоставляется при условии обращения заявителя до </w:t>
      </w:r>
      <w:r w:rsidR="00BD5E77">
        <w:rPr>
          <w:sz w:val="28"/>
          <w:szCs w:val="28"/>
        </w:rPr>
        <w:t xml:space="preserve">21.12.2018 </w:t>
      </w:r>
      <w:r w:rsidRPr="007B27CB">
        <w:rPr>
          <w:sz w:val="28"/>
          <w:szCs w:val="28"/>
        </w:rPr>
        <w:t xml:space="preserve">года, не позднее </w:t>
      </w:r>
      <w:r w:rsidR="00BD5E77">
        <w:rPr>
          <w:sz w:val="28"/>
          <w:szCs w:val="28"/>
        </w:rPr>
        <w:t>6 (шести) месяцев</w:t>
      </w:r>
      <w:r w:rsidRPr="007B27CB">
        <w:rPr>
          <w:sz w:val="28"/>
          <w:szCs w:val="28"/>
        </w:rPr>
        <w:t xml:space="preserve"> </w:t>
      </w:r>
      <w:proofErr w:type="gramStart"/>
      <w:r w:rsidRPr="007B27CB">
        <w:rPr>
          <w:sz w:val="28"/>
          <w:szCs w:val="28"/>
        </w:rPr>
        <w:t>с даты осуществления</w:t>
      </w:r>
      <w:proofErr w:type="gramEnd"/>
      <w:r w:rsidRPr="007B27CB">
        <w:rPr>
          <w:sz w:val="28"/>
          <w:szCs w:val="28"/>
        </w:rPr>
        <w:t xml:space="preserve"> ими расходов, </w:t>
      </w:r>
      <w:r w:rsidR="00030623">
        <w:rPr>
          <w:sz w:val="28"/>
          <w:szCs w:val="28"/>
        </w:rPr>
        <w:t xml:space="preserve">на приобретение и установку комплекта оборудования приема телевизионного спутникового вещания, подтверждением которых являются документы, указанные </w:t>
      </w:r>
      <w:r w:rsidRPr="007B27CB">
        <w:rPr>
          <w:sz w:val="28"/>
          <w:szCs w:val="28"/>
        </w:rPr>
        <w:t xml:space="preserve">в абзаце </w:t>
      </w:r>
      <w:r w:rsidR="00BD5E77">
        <w:rPr>
          <w:sz w:val="28"/>
          <w:szCs w:val="28"/>
        </w:rPr>
        <w:t xml:space="preserve">четвертом </w:t>
      </w:r>
      <w:r w:rsidRPr="007B27CB">
        <w:rPr>
          <w:sz w:val="28"/>
          <w:szCs w:val="28"/>
        </w:rPr>
        <w:t>пункта 2.2. настоящего Порядка.</w:t>
      </w:r>
    </w:p>
    <w:p w:rsidR="007B27CB" w:rsidRPr="007B27CB" w:rsidRDefault="007B27CB" w:rsidP="007B27CB">
      <w:pPr>
        <w:widowControl w:val="0"/>
        <w:autoSpaceDE w:val="0"/>
        <w:autoSpaceDN w:val="0"/>
        <w:adjustRightInd w:val="0"/>
        <w:ind w:firstLine="709"/>
        <w:jc w:val="both"/>
        <w:rPr>
          <w:sz w:val="28"/>
          <w:szCs w:val="28"/>
        </w:rPr>
      </w:pPr>
      <w:bookmarkStart w:id="0" w:name="P153"/>
      <w:bookmarkEnd w:id="0"/>
    </w:p>
    <w:p w:rsidR="007B27CB" w:rsidRPr="007B27CB" w:rsidRDefault="007B27CB" w:rsidP="007B27CB">
      <w:pPr>
        <w:ind w:firstLine="709"/>
        <w:jc w:val="center"/>
        <w:rPr>
          <w:sz w:val="28"/>
          <w:szCs w:val="28"/>
        </w:rPr>
      </w:pPr>
      <w:r w:rsidRPr="007B27CB">
        <w:rPr>
          <w:sz w:val="28"/>
          <w:szCs w:val="24"/>
        </w:rPr>
        <w:t xml:space="preserve">2. Условия предоставления </w:t>
      </w:r>
      <w:r w:rsidRPr="007B27CB">
        <w:rPr>
          <w:sz w:val="28"/>
          <w:szCs w:val="28"/>
        </w:rPr>
        <w:t xml:space="preserve">компенсации </w:t>
      </w: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2.1. Компенсация предоставляется на основании заявления гражданина либо его представителя. Заявление подается в </w:t>
      </w:r>
      <w:r w:rsidR="00BD5E77">
        <w:rPr>
          <w:sz w:val="28"/>
          <w:szCs w:val="28"/>
        </w:rPr>
        <w:t>а</w:t>
      </w:r>
      <w:r w:rsidRPr="007B27CB">
        <w:rPr>
          <w:sz w:val="28"/>
          <w:szCs w:val="28"/>
        </w:rPr>
        <w:t>дминистрацию</w:t>
      </w:r>
      <w:r w:rsidR="00BD5E77">
        <w:rPr>
          <w:sz w:val="28"/>
          <w:szCs w:val="28"/>
        </w:rPr>
        <w:t xml:space="preserve"> </w:t>
      </w:r>
      <w:proofErr w:type="spellStart"/>
      <w:r w:rsidR="00BD5E77">
        <w:rPr>
          <w:sz w:val="28"/>
          <w:szCs w:val="28"/>
        </w:rPr>
        <w:t>Городищенского</w:t>
      </w:r>
      <w:proofErr w:type="spellEnd"/>
      <w:r w:rsidR="00BD5E77">
        <w:rPr>
          <w:sz w:val="28"/>
          <w:szCs w:val="28"/>
        </w:rPr>
        <w:t xml:space="preserve"> муниципального района</w:t>
      </w:r>
      <w:r w:rsidRPr="007B27CB">
        <w:rPr>
          <w:sz w:val="28"/>
          <w:szCs w:val="28"/>
        </w:rPr>
        <w:t xml:space="preserve"> </w:t>
      </w:r>
      <w:r w:rsidR="00BD5E77">
        <w:rPr>
          <w:sz w:val="28"/>
          <w:szCs w:val="28"/>
        </w:rPr>
        <w:t>по форме</w:t>
      </w:r>
      <w:r w:rsidR="00030623">
        <w:rPr>
          <w:sz w:val="28"/>
          <w:szCs w:val="28"/>
        </w:rPr>
        <w:t xml:space="preserve"> согласно приложению 5.</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Гражданин указывает в заявлении сведения о проживающих совместно с ним членах семьи.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2.2. Для назначения компенсации одновременно с заявлением представляются:</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документы, удостоверяющие личность заявителя и всех членов семьи;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документы, удостоверяющие личность одиноко проживающего заявителя;</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документы, удостоверяющие личность и полномочия представителя заявителя (в случае подачи заявления представителем заявителя);</w:t>
      </w:r>
    </w:p>
    <w:p w:rsidR="007B27CB" w:rsidRPr="007B27CB" w:rsidRDefault="007B27CB" w:rsidP="007B27CB">
      <w:pPr>
        <w:ind w:firstLine="709"/>
        <w:jc w:val="both"/>
        <w:rPr>
          <w:sz w:val="28"/>
          <w:szCs w:val="28"/>
        </w:rPr>
      </w:pPr>
      <w:r w:rsidRPr="007B27CB">
        <w:rPr>
          <w:sz w:val="28"/>
          <w:szCs w:val="28"/>
        </w:rPr>
        <w:lastRenderedPageBreak/>
        <w:t>документ</w:t>
      </w:r>
      <w:r w:rsidR="00BD5E77">
        <w:rPr>
          <w:sz w:val="28"/>
          <w:szCs w:val="28"/>
        </w:rPr>
        <w:t>ы</w:t>
      </w:r>
      <w:r w:rsidRPr="007B27CB">
        <w:rPr>
          <w:sz w:val="28"/>
          <w:szCs w:val="28"/>
        </w:rPr>
        <w:t>, подтверждающи</w:t>
      </w:r>
      <w:r w:rsidR="00BD5E77">
        <w:rPr>
          <w:sz w:val="28"/>
          <w:szCs w:val="28"/>
        </w:rPr>
        <w:t>е</w:t>
      </w:r>
      <w:r w:rsidRPr="007B27CB">
        <w:rPr>
          <w:sz w:val="28"/>
          <w:szCs w:val="28"/>
        </w:rPr>
        <w:t xml:space="preserve"> произведенные расходы (квитанция,</w:t>
      </w:r>
      <w:r w:rsidR="00BD5E77">
        <w:rPr>
          <w:sz w:val="28"/>
          <w:szCs w:val="28"/>
        </w:rPr>
        <w:t xml:space="preserve"> товарная накладная,</w:t>
      </w:r>
      <w:r w:rsidRPr="007B27CB">
        <w:rPr>
          <w:sz w:val="28"/>
          <w:szCs w:val="28"/>
        </w:rPr>
        <w:t xml:space="preserve"> кассовый чек и т.д.) на приобретение и установку комплекта оборудования; </w:t>
      </w:r>
    </w:p>
    <w:p w:rsidR="007B27CB" w:rsidRPr="007B27CB" w:rsidRDefault="007B27CB" w:rsidP="007B27CB">
      <w:pPr>
        <w:autoSpaceDE w:val="0"/>
        <w:autoSpaceDN w:val="0"/>
        <w:adjustRightInd w:val="0"/>
        <w:ind w:firstLine="709"/>
        <w:jc w:val="both"/>
        <w:rPr>
          <w:sz w:val="28"/>
          <w:szCs w:val="28"/>
        </w:rPr>
      </w:pPr>
      <w:r w:rsidRPr="007B27CB">
        <w:rPr>
          <w:sz w:val="28"/>
          <w:szCs w:val="28"/>
        </w:rPr>
        <w:t>документы, подтверждающие доходы заявителя и членов его семьи;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реквизиты счета</w:t>
      </w:r>
      <w:r w:rsidR="00BD5E77">
        <w:rPr>
          <w:sz w:val="28"/>
          <w:szCs w:val="28"/>
        </w:rPr>
        <w:t xml:space="preserve"> заявителя</w:t>
      </w:r>
      <w:r w:rsidR="00030623">
        <w:rPr>
          <w:sz w:val="28"/>
          <w:szCs w:val="28"/>
        </w:rPr>
        <w:t xml:space="preserve"> для перечисления компенсации</w:t>
      </w:r>
      <w:r w:rsidRPr="007B27CB">
        <w:rPr>
          <w:sz w:val="28"/>
          <w:szCs w:val="28"/>
        </w:rPr>
        <w:t>.</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В заявлении указывается согласие заявителя и совершеннолетних членов его семьи или их законных представителей на обработку персональных данных в случаях и в форме, установленных Федеральным </w:t>
      </w:r>
      <w:hyperlink r:id="rId9" w:history="1">
        <w:r w:rsidRPr="007B27CB">
          <w:rPr>
            <w:sz w:val="28"/>
            <w:szCs w:val="28"/>
          </w:rPr>
          <w:t>законом</w:t>
        </w:r>
      </w:hyperlink>
      <w:r w:rsidRPr="007B27CB">
        <w:rPr>
          <w:sz w:val="28"/>
          <w:szCs w:val="28"/>
        </w:rPr>
        <w:t xml:space="preserve"> от 27 июля 2006 г. № 152-ФЗ "О персональных данных".</w:t>
      </w:r>
    </w:p>
    <w:p w:rsidR="00030623" w:rsidRDefault="007B27CB" w:rsidP="007B27CB">
      <w:pPr>
        <w:widowControl w:val="0"/>
        <w:autoSpaceDE w:val="0"/>
        <w:autoSpaceDN w:val="0"/>
        <w:adjustRightInd w:val="0"/>
        <w:ind w:firstLine="709"/>
        <w:jc w:val="both"/>
        <w:rPr>
          <w:sz w:val="28"/>
          <w:szCs w:val="28"/>
        </w:rPr>
      </w:pPr>
      <w:bookmarkStart w:id="1" w:name="P161"/>
      <w:bookmarkStart w:id="2" w:name="P194"/>
      <w:bookmarkEnd w:id="1"/>
      <w:bookmarkEnd w:id="2"/>
      <w:r w:rsidRPr="007B27CB">
        <w:rPr>
          <w:sz w:val="28"/>
          <w:szCs w:val="28"/>
        </w:rPr>
        <w:t>2.3. Документы представляются в копиях</w:t>
      </w:r>
      <w:r w:rsidR="00030623">
        <w:rPr>
          <w:sz w:val="28"/>
          <w:szCs w:val="28"/>
        </w:rPr>
        <w:t>.</w:t>
      </w:r>
    </w:p>
    <w:p w:rsidR="00030623" w:rsidRDefault="007B27CB" w:rsidP="007B27CB">
      <w:pPr>
        <w:widowControl w:val="0"/>
        <w:autoSpaceDE w:val="0"/>
        <w:autoSpaceDN w:val="0"/>
        <w:adjustRightInd w:val="0"/>
        <w:ind w:firstLine="709"/>
        <w:jc w:val="both"/>
        <w:rPr>
          <w:sz w:val="28"/>
          <w:szCs w:val="28"/>
        </w:rPr>
      </w:pPr>
      <w:r w:rsidRPr="007B27CB">
        <w:rPr>
          <w:sz w:val="28"/>
          <w:szCs w:val="28"/>
        </w:rPr>
        <w:t xml:space="preserve">Документы могут быть направлены в </w:t>
      </w:r>
      <w:r w:rsidR="00140B86">
        <w:rPr>
          <w:sz w:val="28"/>
          <w:szCs w:val="28"/>
        </w:rPr>
        <w:t>а</w:t>
      </w:r>
      <w:r w:rsidRPr="007B27CB">
        <w:rPr>
          <w:sz w:val="28"/>
          <w:szCs w:val="28"/>
        </w:rPr>
        <w:t xml:space="preserve">дминистрацию по почте. </w:t>
      </w:r>
      <w:r w:rsidR="00030623">
        <w:rPr>
          <w:sz w:val="28"/>
          <w:szCs w:val="28"/>
        </w:rPr>
        <w:t xml:space="preserve">       </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 xml:space="preserve">Документы могут быть представлены в </w:t>
      </w:r>
      <w:r w:rsidR="00140B86">
        <w:rPr>
          <w:sz w:val="28"/>
          <w:szCs w:val="28"/>
        </w:rPr>
        <w:t>а</w:t>
      </w:r>
      <w:r w:rsidRPr="007B27CB">
        <w:rPr>
          <w:sz w:val="28"/>
          <w:szCs w:val="28"/>
        </w:rPr>
        <w:t xml:space="preserve">дминистрацию в форме электронных документов в соответствии  с Федеральным </w:t>
      </w:r>
      <w:hyperlink r:id="rId10" w:history="1">
        <w:r w:rsidRPr="007B27CB">
          <w:rPr>
            <w:sz w:val="28"/>
            <w:szCs w:val="28"/>
          </w:rPr>
          <w:t>законом</w:t>
        </w:r>
      </w:hyperlink>
      <w:r w:rsidRPr="007B27CB">
        <w:rPr>
          <w:sz w:val="28"/>
          <w:szCs w:val="28"/>
        </w:rPr>
        <w:t xml:space="preserve">                 от 27 июля 2010 г. № 210-ФЗ "Об организации предоставления государственных и муниципальных услуг".</w:t>
      </w:r>
    </w:p>
    <w:p w:rsidR="007B27CB" w:rsidRPr="007B27CB" w:rsidRDefault="007B27CB" w:rsidP="007B27CB">
      <w:pPr>
        <w:widowControl w:val="0"/>
        <w:autoSpaceDE w:val="0"/>
        <w:autoSpaceDN w:val="0"/>
        <w:adjustRightInd w:val="0"/>
        <w:ind w:firstLine="709"/>
        <w:jc w:val="both"/>
        <w:rPr>
          <w:sz w:val="28"/>
          <w:szCs w:val="28"/>
        </w:rPr>
      </w:pPr>
      <w:r w:rsidRPr="00EF590B">
        <w:rPr>
          <w:sz w:val="28"/>
          <w:szCs w:val="28"/>
        </w:rPr>
        <w:t xml:space="preserve">2.4. </w:t>
      </w:r>
      <w:r w:rsidR="00030623">
        <w:rPr>
          <w:sz w:val="28"/>
          <w:szCs w:val="28"/>
        </w:rPr>
        <w:t xml:space="preserve">С момента </w:t>
      </w:r>
      <w:r w:rsidRPr="00EF590B">
        <w:rPr>
          <w:sz w:val="28"/>
          <w:szCs w:val="28"/>
        </w:rPr>
        <w:t xml:space="preserve">обращения заявителя за предоставлением компенсации </w:t>
      </w:r>
      <w:r w:rsidR="00140B86" w:rsidRPr="00EF590B">
        <w:rPr>
          <w:sz w:val="28"/>
          <w:szCs w:val="28"/>
        </w:rPr>
        <w:t>а</w:t>
      </w:r>
      <w:r w:rsidRPr="00EF590B">
        <w:rPr>
          <w:sz w:val="28"/>
          <w:szCs w:val="28"/>
        </w:rPr>
        <w:t>дминистрация запрашивает следующие документы:</w:t>
      </w:r>
    </w:p>
    <w:p w:rsidR="007B27CB" w:rsidRPr="007B27CB" w:rsidRDefault="007B27CB" w:rsidP="007B27CB">
      <w:pPr>
        <w:autoSpaceDE w:val="0"/>
        <w:autoSpaceDN w:val="0"/>
        <w:adjustRightInd w:val="0"/>
        <w:ind w:firstLine="709"/>
        <w:jc w:val="both"/>
        <w:rPr>
          <w:sz w:val="28"/>
          <w:szCs w:val="28"/>
        </w:rPr>
      </w:pPr>
      <w:r w:rsidRPr="007B27CB">
        <w:rPr>
          <w:sz w:val="28"/>
          <w:szCs w:val="28"/>
        </w:rPr>
        <w:t>сведения о регистрации по месту жительства (пребывания) заявителя и членов семьи, проживающих совместно с обратившимся за назначением компенсации гражданином;</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сведения о страховом свидетельстве государственного пенсионного страхования (СНИЛС) заявителя и членов его семьи - в Государственном учреждении - Отделении Пенсионного фонда Российской Федерации по Волгоградской области;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сведения о пенсии, полученной нетрудоспособными членами семьи - в Государственном учреждении - Отделении Пенсионного фонда Российской Федерации по Волгоградской области;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сведения о пособии по безработице для трудоспособных неработающих граждан - в органах занятости населения Волгоградской области;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за последний отчетный период, - в Управлении Федеральной налоговой службы по Волгоградской области;</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сведения о получении (неполучении) социальных выплат - в центре социальной защиты населения по месту жительства (предыдущему месту жительства) или месту пребывания (предыдущему месту пребывания) заявителя или членов его семьи (в случае изменения места жительства или регистрации членов семьи по разным адресам);</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Гражданин либо его представитель вправе представить указанные документы самостоятельно.</w:t>
      </w:r>
    </w:p>
    <w:p w:rsidR="007B27CB" w:rsidRPr="007B27CB" w:rsidRDefault="007B27CB" w:rsidP="007B27CB">
      <w:pPr>
        <w:autoSpaceDE w:val="0"/>
        <w:autoSpaceDN w:val="0"/>
        <w:adjustRightInd w:val="0"/>
        <w:ind w:firstLine="709"/>
        <w:jc w:val="both"/>
        <w:rPr>
          <w:sz w:val="28"/>
          <w:szCs w:val="28"/>
        </w:rPr>
      </w:pPr>
      <w:bookmarkStart w:id="3" w:name="P136"/>
      <w:bookmarkEnd w:id="3"/>
      <w:r w:rsidRPr="007B27CB">
        <w:rPr>
          <w:sz w:val="28"/>
          <w:szCs w:val="28"/>
        </w:rPr>
        <w:t>2.5. Факт приобретения и установки оборудования устанавливается комиссией</w:t>
      </w:r>
      <w:r w:rsidR="00030623" w:rsidRPr="00030623">
        <w:t xml:space="preserve"> </w:t>
      </w:r>
      <w:r w:rsidR="00030623" w:rsidRPr="00030623">
        <w:rPr>
          <w:sz w:val="28"/>
          <w:szCs w:val="28"/>
        </w:rPr>
        <w:t xml:space="preserve">по 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030623" w:rsidRPr="00030623">
        <w:rPr>
          <w:sz w:val="28"/>
          <w:szCs w:val="28"/>
        </w:rPr>
        <w:t>Городищенского</w:t>
      </w:r>
      <w:proofErr w:type="spellEnd"/>
      <w:r w:rsidR="00030623" w:rsidRPr="00030623">
        <w:rPr>
          <w:sz w:val="28"/>
          <w:szCs w:val="28"/>
        </w:rPr>
        <w:t xml:space="preserve"> муниципального района Волгоградской области, не охваченных цифровым эфирным вещанием</w:t>
      </w:r>
      <w:r w:rsidR="00030623">
        <w:rPr>
          <w:sz w:val="28"/>
          <w:szCs w:val="28"/>
        </w:rPr>
        <w:t>.</w:t>
      </w:r>
      <w:r w:rsidRPr="007B27CB">
        <w:rPr>
          <w:sz w:val="28"/>
          <w:szCs w:val="28"/>
        </w:rPr>
        <w:t xml:space="preserve"> Порядок работы и принятия </w:t>
      </w:r>
      <w:r w:rsidRPr="007B27CB">
        <w:rPr>
          <w:sz w:val="28"/>
          <w:szCs w:val="28"/>
        </w:rPr>
        <w:lastRenderedPageBreak/>
        <w:t>решения о подт</w:t>
      </w:r>
      <w:bookmarkStart w:id="4" w:name="_GoBack"/>
      <w:bookmarkEnd w:id="4"/>
      <w:r w:rsidRPr="007B27CB">
        <w:rPr>
          <w:sz w:val="28"/>
          <w:szCs w:val="28"/>
        </w:rPr>
        <w:t>верждении факта приобретения и установки</w:t>
      </w:r>
      <w:r w:rsidR="00140B86">
        <w:rPr>
          <w:sz w:val="28"/>
          <w:szCs w:val="28"/>
        </w:rPr>
        <w:t xml:space="preserve"> оборудования  устанавливается </w:t>
      </w:r>
      <w:r w:rsidR="00582D5E">
        <w:rPr>
          <w:sz w:val="28"/>
          <w:szCs w:val="28"/>
        </w:rPr>
        <w:t xml:space="preserve">комиссией </w:t>
      </w:r>
      <w:proofErr w:type="gramStart"/>
      <w:r w:rsidR="00582D5E">
        <w:rPr>
          <w:sz w:val="28"/>
          <w:szCs w:val="28"/>
        </w:rPr>
        <w:t xml:space="preserve">согласно </w:t>
      </w:r>
      <w:r w:rsidR="00030623">
        <w:rPr>
          <w:sz w:val="28"/>
          <w:szCs w:val="28"/>
        </w:rPr>
        <w:t>Положени</w:t>
      </w:r>
      <w:r w:rsidR="00582D5E">
        <w:rPr>
          <w:sz w:val="28"/>
          <w:szCs w:val="28"/>
        </w:rPr>
        <w:t>я</w:t>
      </w:r>
      <w:proofErr w:type="gramEnd"/>
      <w:r w:rsidR="00030623">
        <w:rPr>
          <w:sz w:val="28"/>
          <w:szCs w:val="28"/>
        </w:rPr>
        <w:t xml:space="preserve"> (приложение 4)</w:t>
      </w:r>
      <w:r w:rsidRPr="007B27CB">
        <w:rPr>
          <w:sz w:val="28"/>
          <w:szCs w:val="28"/>
        </w:rPr>
        <w:t>.</w:t>
      </w:r>
    </w:p>
    <w:p w:rsidR="007B27CB" w:rsidRPr="007B27CB" w:rsidRDefault="007B27CB" w:rsidP="007B27CB">
      <w:pPr>
        <w:widowControl w:val="0"/>
        <w:autoSpaceDE w:val="0"/>
        <w:autoSpaceDN w:val="0"/>
        <w:adjustRightInd w:val="0"/>
        <w:ind w:firstLine="709"/>
        <w:jc w:val="both"/>
        <w:rPr>
          <w:sz w:val="28"/>
          <w:szCs w:val="28"/>
        </w:rPr>
      </w:pPr>
      <w:bookmarkStart w:id="5" w:name="P138"/>
      <w:bookmarkEnd w:id="5"/>
      <w:r w:rsidRPr="007B27CB">
        <w:rPr>
          <w:sz w:val="28"/>
          <w:szCs w:val="28"/>
        </w:rPr>
        <w:t xml:space="preserve">2.6. Решение о предоставлении компенсации либо об отказе в ее предоставлении принимается </w:t>
      </w:r>
      <w:r w:rsidR="00140B86">
        <w:rPr>
          <w:sz w:val="28"/>
          <w:szCs w:val="28"/>
        </w:rPr>
        <w:t>а</w:t>
      </w:r>
      <w:r w:rsidRPr="007B27CB">
        <w:rPr>
          <w:sz w:val="28"/>
          <w:szCs w:val="28"/>
        </w:rPr>
        <w:t>дминистрацией в течение 10 дней со дня обращения заявителя.</w:t>
      </w:r>
    </w:p>
    <w:p w:rsidR="007B27CB" w:rsidRPr="007B27CB" w:rsidRDefault="007B27CB" w:rsidP="007B27CB">
      <w:pPr>
        <w:widowControl w:val="0"/>
        <w:autoSpaceDE w:val="0"/>
        <w:autoSpaceDN w:val="0"/>
        <w:adjustRightInd w:val="0"/>
        <w:ind w:firstLine="709"/>
        <w:jc w:val="both"/>
        <w:rPr>
          <w:sz w:val="28"/>
          <w:szCs w:val="28"/>
        </w:rPr>
      </w:pPr>
      <w:bookmarkStart w:id="6" w:name="P139"/>
      <w:bookmarkEnd w:id="6"/>
      <w:r w:rsidRPr="007B27CB">
        <w:rPr>
          <w:sz w:val="28"/>
          <w:szCs w:val="28"/>
        </w:rPr>
        <w:t xml:space="preserve">2.7. О принятом решении заявитель уведомляется в течение </w:t>
      </w:r>
      <w:r w:rsidR="00030623">
        <w:rPr>
          <w:sz w:val="28"/>
          <w:szCs w:val="28"/>
        </w:rPr>
        <w:t xml:space="preserve">десяти </w:t>
      </w:r>
      <w:r w:rsidRPr="007B27CB">
        <w:rPr>
          <w:sz w:val="28"/>
          <w:szCs w:val="28"/>
        </w:rPr>
        <w:t>рабочих дней, следующих за днем принятия решения о предоставлении (отказе в предоставлении) компенсации. В решении об отказе в назначении компенсации указываются основания для отказа.</w:t>
      </w:r>
    </w:p>
    <w:p w:rsidR="007E7A8B" w:rsidRPr="007B27CB" w:rsidRDefault="007B27CB" w:rsidP="007B27CB">
      <w:pPr>
        <w:widowControl w:val="0"/>
        <w:autoSpaceDE w:val="0"/>
        <w:autoSpaceDN w:val="0"/>
        <w:adjustRightInd w:val="0"/>
        <w:ind w:firstLine="709"/>
        <w:jc w:val="both"/>
        <w:rPr>
          <w:sz w:val="28"/>
          <w:szCs w:val="28"/>
        </w:rPr>
      </w:pPr>
      <w:r w:rsidRPr="004107BF">
        <w:rPr>
          <w:sz w:val="28"/>
          <w:szCs w:val="28"/>
        </w:rPr>
        <w:t xml:space="preserve">2.8. </w:t>
      </w:r>
      <w:r w:rsidR="00030623" w:rsidRPr="004107BF">
        <w:rPr>
          <w:sz w:val="28"/>
          <w:szCs w:val="28"/>
        </w:rPr>
        <w:t>Решение об отказе в</w:t>
      </w:r>
      <w:r w:rsidRPr="004107BF">
        <w:rPr>
          <w:sz w:val="28"/>
          <w:szCs w:val="28"/>
        </w:rPr>
        <w:t xml:space="preserve"> предоставлении компенсации </w:t>
      </w:r>
      <w:r w:rsidR="00140B86" w:rsidRPr="004107BF">
        <w:rPr>
          <w:sz w:val="28"/>
          <w:szCs w:val="28"/>
        </w:rPr>
        <w:t>выносится категории граждан</w:t>
      </w:r>
      <w:r w:rsidR="00030623" w:rsidRPr="004107BF">
        <w:rPr>
          <w:sz w:val="28"/>
          <w:szCs w:val="28"/>
        </w:rPr>
        <w:t>, которая</w:t>
      </w:r>
      <w:r w:rsidR="00140B86" w:rsidRPr="004107BF">
        <w:rPr>
          <w:sz w:val="28"/>
          <w:szCs w:val="28"/>
        </w:rPr>
        <w:t xml:space="preserve"> н</w:t>
      </w:r>
      <w:r w:rsidRPr="004107BF">
        <w:rPr>
          <w:sz w:val="28"/>
          <w:szCs w:val="28"/>
        </w:rPr>
        <w:t>есоответствия требованиям, установленным пунктом 1.2., 1.3. настоящего Порядка</w:t>
      </w:r>
      <w:r w:rsidR="004107BF">
        <w:rPr>
          <w:sz w:val="28"/>
          <w:szCs w:val="28"/>
        </w:rPr>
        <w:t>, а так же в случаях:</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представления заявителем неполных и (или) недостоверных сведений;</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не предоставление документов, установленных пунктом 2.2.настоящего Порядка;</w:t>
      </w:r>
    </w:p>
    <w:p w:rsidR="007B27CB" w:rsidRPr="007B27CB" w:rsidRDefault="00BA4024" w:rsidP="007B27CB">
      <w:pPr>
        <w:widowControl w:val="0"/>
        <w:autoSpaceDE w:val="0"/>
        <w:autoSpaceDN w:val="0"/>
        <w:adjustRightInd w:val="0"/>
        <w:ind w:firstLine="709"/>
        <w:jc w:val="both"/>
        <w:rPr>
          <w:sz w:val="28"/>
          <w:szCs w:val="28"/>
        </w:rPr>
      </w:pPr>
      <w:r>
        <w:rPr>
          <w:sz w:val="28"/>
          <w:szCs w:val="28"/>
        </w:rPr>
        <w:t xml:space="preserve">подачи заявления </w:t>
      </w:r>
      <w:r w:rsidR="007B27CB" w:rsidRPr="007B27CB">
        <w:rPr>
          <w:sz w:val="28"/>
          <w:szCs w:val="28"/>
        </w:rPr>
        <w:t>с нарушением срока, установленно</w:t>
      </w:r>
      <w:r>
        <w:rPr>
          <w:sz w:val="28"/>
          <w:szCs w:val="28"/>
        </w:rPr>
        <w:t>го</w:t>
      </w:r>
      <w:r w:rsidR="007B27CB" w:rsidRPr="007B27CB">
        <w:rPr>
          <w:sz w:val="28"/>
          <w:szCs w:val="28"/>
        </w:rPr>
        <w:t xml:space="preserve"> пунктом 1.9. настоящего Порядка;</w:t>
      </w:r>
    </w:p>
    <w:p w:rsidR="007B27CB" w:rsidRPr="007B27CB" w:rsidRDefault="00BA4024" w:rsidP="007B27CB">
      <w:pPr>
        <w:widowControl w:val="0"/>
        <w:autoSpaceDE w:val="0"/>
        <w:autoSpaceDN w:val="0"/>
        <w:adjustRightInd w:val="0"/>
        <w:ind w:firstLine="709"/>
        <w:jc w:val="both"/>
        <w:rPr>
          <w:sz w:val="28"/>
          <w:szCs w:val="28"/>
        </w:rPr>
      </w:pPr>
      <w:r>
        <w:rPr>
          <w:sz w:val="28"/>
          <w:szCs w:val="28"/>
        </w:rPr>
        <w:t>отсутствия</w:t>
      </w:r>
      <w:r w:rsidR="00140B86">
        <w:rPr>
          <w:sz w:val="28"/>
          <w:szCs w:val="28"/>
        </w:rPr>
        <w:t xml:space="preserve"> положительного заключения комиссии </w:t>
      </w:r>
      <w:r w:rsidR="004107BF">
        <w:rPr>
          <w:sz w:val="28"/>
          <w:szCs w:val="28"/>
        </w:rPr>
        <w:t xml:space="preserve">о </w:t>
      </w:r>
      <w:r w:rsidR="007B27CB" w:rsidRPr="007B27CB">
        <w:rPr>
          <w:sz w:val="28"/>
          <w:szCs w:val="28"/>
        </w:rPr>
        <w:t>факт</w:t>
      </w:r>
      <w:r w:rsidR="004107BF">
        <w:rPr>
          <w:sz w:val="28"/>
          <w:szCs w:val="28"/>
        </w:rPr>
        <w:t>е</w:t>
      </w:r>
      <w:r w:rsidR="007B27CB" w:rsidRPr="007B27CB">
        <w:rPr>
          <w:sz w:val="28"/>
          <w:szCs w:val="28"/>
        </w:rPr>
        <w:t xml:space="preserve"> приобретения и установки оборудования</w:t>
      </w:r>
      <w:r w:rsidR="004107BF">
        <w:rPr>
          <w:sz w:val="28"/>
          <w:szCs w:val="28"/>
        </w:rPr>
        <w:t>.</w:t>
      </w:r>
    </w:p>
    <w:p w:rsidR="007B27CB" w:rsidRPr="007B27CB" w:rsidRDefault="007B27CB" w:rsidP="007B27CB">
      <w:pPr>
        <w:widowControl w:val="0"/>
        <w:autoSpaceDE w:val="0"/>
        <w:autoSpaceDN w:val="0"/>
        <w:adjustRightInd w:val="0"/>
        <w:ind w:firstLine="709"/>
        <w:jc w:val="both"/>
        <w:rPr>
          <w:sz w:val="28"/>
          <w:szCs w:val="28"/>
        </w:rPr>
      </w:pPr>
      <w:bookmarkStart w:id="7" w:name="P151"/>
      <w:bookmarkEnd w:id="7"/>
      <w:r w:rsidRPr="007B27CB">
        <w:rPr>
          <w:sz w:val="28"/>
          <w:szCs w:val="28"/>
        </w:rPr>
        <w:t>2.9. В случае выявления фактов представления заявителем недостоверных (неполных) сведений, повлекших необосн</w:t>
      </w:r>
      <w:r w:rsidR="00140B86">
        <w:rPr>
          <w:sz w:val="28"/>
          <w:szCs w:val="28"/>
        </w:rPr>
        <w:t>ованное получение компенсации, а</w:t>
      </w:r>
      <w:r w:rsidRPr="007B27CB">
        <w:rPr>
          <w:sz w:val="28"/>
          <w:szCs w:val="28"/>
        </w:rPr>
        <w:t>дминистрация уведомляет заявителя о выявленных нарушениях, и о необходимости возврата неправомерно полученной компенсации в течение 5 рабочих дней со дня выявления указанных фактов.</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В случае</w:t>
      </w:r>
      <w:r w:rsidR="00140B86">
        <w:rPr>
          <w:sz w:val="28"/>
          <w:szCs w:val="28"/>
        </w:rPr>
        <w:t xml:space="preserve"> отказа от добровольного </w:t>
      </w:r>
      <w:r w:rsidRPr="007B27CB">
        <w:rPr>
          <w:sz w:val="28"/>
          <w:szCs w:val="28"/>
        </w:rPr>
        <w:t xml:space="preserve">возврата заявителем неправомерно </w:t>
      </w:r>
      <w:r w:rsidR="00140B86">
        <w:rPr>
          <w:sz w:val="28"/>
          <w:szCs w:val="28"/>
        </w:rPr>
        <w:t xml:space="preserve">полученной </w:t>
      </w:r>
      <w:r w:rsidRPr="007B27CB">
        <w:rPr>
          <w:sz w:val="28"/>
          <w:szCs w:val="28"/>
        </w:rPr>
        <w:t>компенсации</w:t>
      </w:r>
      <w:r w:rsidR="00140B86">
        <w:rPr>
          <w:sz w:val="28"/>
          <w:szCs w:val="28"/>
        </w:rPr>
        <w:t>,</w:t>
      </w:r>
      <w:r w:rsidRPr="007B27CB">
        <w:rPr>
          <w:sz w:val="28"/>
          <w:szCs w:val="28"/>
        </w:rPr>
        <w:t xml:space="preserve"> возврат производится в судебном порядке.</w:t>
      </w:r>
    </w:p>
    <w:p w:rsidR="007B27CB" w:rsidRPr="007B27CB" w:rsidRDefault="007B27CB" w:rsidP="007B27CB">
      <w:pPr>
        <w:widowControl w:val="0"/>
        <w:autoSpaceDE w:val="0"/>
        <w:autoSpaceDN w:val="0"/>
        <w:adjustRightInd w:val="0"/>
        <w:ind w:firstLine="709"/>
        <w:jc w:val="both"/>
        <w:rPr>
          <w:sz w:val="28"/>
          <w:szCs w:val="28"/>
        </w:rPr>
      </w:pPr>
      <w:r w:rsidRPr="007B27CB">
        <w:rPr>
          <w:sz w:val="28"/>
          <w:szCs w:val="28"/>
        </w:rPr>
        <w:t>2.10. Отказ в предоставлении компенсации может быть обжалован заявителем в суде.</w:t>
      </w: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Default="007B27CB" w:rsidP="007B27CB">
      <w:pPr>
        <w:widowControl w:val="0"/>
        <w:autoSpaceDE w:val="0"/>
        <w:autoSpaceDN w:val="0"/>
        <w:adjustRightInd w:val="0"/>
        <w:ind w:firstLine="709"/>
        <w:jc w:val="both"/>
        <w:rPr>
          <w:sz w:val="28"/>
          <w:szCs w:val="28"/>
        </w:rPr>
      </w:pPr>
    </w:p>
    <w:p w:rsidR="007B27CB" w:rsidRDefault="007B27CB" w:rsidP="007B27CB">
      <w:pPr>
        <w:widowControl w:val="0"/>
        <w:autoSpaceDE w:val="0"/>
        <w:autoSpaceDN w:val="0"/>
        <w:adjustRightInd w:val="0"/>
        <w:ind w:firstLine="709"/>
        <w:jc w:val="both"/>
        <w:rPr>
          <w:sz w:val="28"/>
          <w:szCs w:val="28"/>
        </w:rPr>
      </w:pPr>
    </w:p>
    <w:p w:rsidR="007B27CB" w:rsidRDefault="007B27CB" w:rsidP="007B27CB">
      <w:pPr>
        <w:widowControl w:val="0"/>
        <w:autoSpaceDE w:val="0"/>
        <w:autoSpaceDN w:val="0"/>
        <w:adjustRightInd w:val="0"/>
        <w:ind w:firstLine="709"/>
        <w:jc w:val="both"/>
        <w:rPr>
          <w:sz w:val="28"/>
          <w:szCs w:val="28"/>
        </w:rPr>
      </w:pPr>
    </w:p>
    <w:p w:rsidR="007B27CB" w:rsidRDefault="007B27CB" w:rsidP="007B27CB">
      <w:pPr>
        <w:widowControl w:val="0"/>
        <w:autoSpaceDE w:val="0"/>
        <w:autoSpaceDN w:val="0"/>
        <w:adjustRightInd w:val="0"/>
        <w:ind w:firstLine="709"/>
        <w:jc w:val="both"/>
        <w:rPr>
          <w:sz w:val="28"/>
          <w:szCs w:val="28"/>
        </w:rPr>
      </w:pPr>
    </w:p>
    <w:p w:rsidR="002819E8" w:rsidRDefault="002819E8" w:rsidP="007B27CB">
      <w:pPr>
        <w:widowControl w:val="0"/>
        <w:autoSpaceDE w:val="0"/>
        <w:autoSpaceDN w:val="0"/>
        <w:adjustRightInd w:val="0"/>
        <w:ind w:firstLine="709"/>
        <w:jc w:val="both"/>
        <w:rPr>
          <w:sz w:val="28"/>
          <w:szCs w:val="28"/>
        </w:rPr>
      </w:pPr>
    </w:p>
    <w:p w:rsidR="002819E8" w:rsidRDefault="002819E8" w:rsidP="007B27CB">
      <w:pPr>
        <w:widowControl w:val="0"/>
        <w:autoSpaceDE w:val="0"/>
        <w:autoSpaceDN w:val="0"/>
        <w:adjustRightInd w:val="0"/>
        <w:ind w:firstLine="709"/>
        <w:jc w:val="both"/>
        <w:rPr>
          <w:sz w:val="28"/>
          <w:szCs w:val="28"/>
        </w:rPr>
      </w:pPr>
    </w:p>
    <w:p w:rsid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ind w:firstLine="709"/>
        <w:jc w:val="right"/>
        <w:rPr>
          <w:sz w:val="24"/>
          <w:szCs w:val="24"/>
        </w:rPr>
      </w:pPr>
      <w:r w:rsidRPr="007B27CB">
        <w:rPr>
          <w:sz w:val="24"/>
          <w:szCs w:val="24"/>
        </w:rPr>
        <w:lastRenderedPageBreak/>
        <w:t>Приложение 2</w:t>
      </w:r>
    </w:p>
    <w:p w:rsidR="007B27CB" w:rsidRPr="007B27CB" w:rsidRDefault="007B27CB" w:rsidP="007B27CB">
      <w:pPr>
        <w:ind w:firstLine="709"/>
        <w:jc w:val="right"/>
        <w:rPr>
          <w:sz w:val="28"/>
          <w:szCs w:val="28"/>
        </w:rPr>
      </w:pPr>
    </w:p>
    <w:p w:rsidR="007B27CB" w:rsidRPr="007B27CB" w:rsidRDefault="007B27CB" w:rsidP="007B27CB">
      <w:pPr>
        <w:ind w:firstLine="709"/>
        <w:jc w:val="right"/>
        <w:rPr>
          <w:sz w:val="28"/>
          <w:szCs w:val="28"/>
        </w:rPr>
      </w:pPr>
      <w:r w:rsidRPr="007B27CB">
        <w:rPr>
          <w:sz w:val="28"/>
          <w:szCs w:val="28"/>
        </w:rPr>
        <w:t>Утвержден</w:t>
      </w:r>
    </w:p>
    <w:p w:rsidR="007B27CB" w:rsidRPr="007B27CB" w:rsidRDefault="007B27CB" w:rsidP="007B27CB">
      <w:pPr>
        <w:ind w:firstLine="709"/>
        <w:jc w:val="right"/>
        <w:rPr>
          <w:sz w:val="28"/>
          <w:szCs w:val="28"/>
        </w:rPr>
      </w:pPr>
      <w:r w:rsidRPr="007B27CB">
        <w:rPr>
          <w:sz w:val="28"/>
          <w:szCs w:val="28"/>
        </w:rPr>
        <w:t>постановлением</w:t>
      </w:r>
    </w:p>
    <w:p w:rsidR="007B27CB" w:rsidRPr="007B27CB" w:rsidRDefault="007B27CB" w:rsidP="007B27CB">
      <w:pPr>
        <w:ind w:firstLine="709"/>
        <w:jc w:val="right"/>
        <w:rPr>
          <w:sz w:val="28"/>
          <w:szCs w:val="28"/>
        </w:rPr>
      </w:pPr>
      <w:r w:rsidRPr="007B27CB">
        <w:rPr>
          <w:sz w:val="28"/>
          <w:szCs w:val="28"/>
        </w:rPr>
        <w:t>администрации</w:t>
      </w:r>
    </w:p>
    <w:p w:rsidR="007B27CB" w:rsidRPr="007B27CB" w:rsidRDefault="007B27CB" w:rsidP="007B27CB">
      <w:pPr>
        <w:ind w:firstLine="709"/>
        <w:jc w:val="right"/>
        <w:rPr>
          <w:sz w:val="28"/>
          <w:szCs w:val="28"/>
        </w:rPr>
      </w:pPr>
      <w:proofErr w:type="spellStart"/>
      <w:r w:rsidRPr="007B27CB">
        <w:rPr>
          <w:sz w:val="28"/>
          <w:szCs w:val="28"/>
        </w:rPr>
        <w:t>Городищенского</w:t>
      </w:r>
      <w:proofErr w:type="spellEnd"/>
    </w:p>
    <w:p w:rsidR="007B27CB" w:rsidRPr="007B27CB" w:rsidRDefault="007B27CB" w:rsidP="007B27CB">
      <w:pPr>
        <w:ind w:firstLine="709"/>
        <w:jc w:val="right"/>
        <w:rPr>
          <w:sz w:val="28"/>
          <w:szCs w:val="28"/>
        </w:rPr>
      </w:pPr>
      <w:r w:rsidRPr="007B27CB">
        <w:rPr>
          <w:sz w:val="28"/>
          <w:szCs w:val="28"/>
        </w:rPr>
        <w:t>муниципального района</w:t>
      </w:r>
    </w:p>
    <w:p w:rsidR="007B27CB" w:rsidRPr="007B27CB" w:rsidRDefault="007B27CB" w:rsidP="007B27CB">
      <w:pPr>
        <w:ind w:firstLine="709"/>
        <w:jc w:val="right"/>
        <w:rPr>
          <w:sz w:val="28"/>
          <w:szCs w:val="28"/>
        </w:rPr>
      </w:pPr>
      <w:r w:rsidRPr="007B27CB">
        <w:rPr>
          <w:sz w:val="28"/>
          <w:szCs w:val="28"/>
        </w:rPr>
        <w:t>Волгоградской области</w:t>
      </w:r>
    </w:p>
    <w:p w:rsidR="007B27CB" w:rsidRPr="007B27CB" w:rsidRDefault="007B27CB" w:rsidP="007B27CB">
      <w:pPr>
        <w:ind w:firstLine="709"/>
        <w:jc w:val="right"/>
        <w:rPr>
          <w:sz w:val="28"/>
          <w:szCs w:val="28"/>
        </w:rPr>
      </w:pPr>
      <w:r w:rsidRPr="007B27CB">
        <w:rPr>
          <w:sz w:val="28"/>
          <w:szCs w:val="28"/>
        </w:rPr>
        <w:t>от___________ № ____</w:t>
      </w: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ind w:firstLine="709"/>
        <w:jc w:val="both"/>
        <w:rPr>
          <w:sz w:val="28"/>
          <w:szCs w:val="28"/>
        </w:rPr>
      </w:pPr>
    </w:p>
    <w:p w:rsidR="007B27CB" w:rsidRPr="007B27CB" w:rsidRDefault="007B27CB" w:rsidP="007B27CB">
      <w:pPr>
        <w:widowControl w:val="0"/>
        <w:autoSpaceDE w:val="0"/>
        <w:autoSpaceDN w:val="0"/>
        <w:adjustRightInd w:val="0"/>
        <w:jc w:val="center"/>
        <w:rPr>
          <w:sz w:val="28"/>
          <w:szCs w:val="28"/>
        </w:rPr>
      </w:pPr>
      <w:r w:rsidRPr="007B27CB">
        <w:rPr>
          <w:sz w:val="28"/>
          <w:szCs w:val="28"/>
        </w:rPr>
        <w:t>Перечень</w:t>
      </w:r>
    </w:p>
    <w:p w:rsidR="007B27CB" w:rsidRPr="007B27CB" w:rsidRDefault="007B27CB" w:rsidP="007B27CB">
      <w:pPr>
        <w:widowControl w:val="0"/>
        <w:autoSpaceDE w:val="0"/>
        <w:autoSpaceDN w:val="0"/>
        <w:adjustRightInd w:val="0"/>
        <w:jc w:val="center"/>
        <w:rPr>
          <w:sz w:val="28"/>
          <w:szCs w:val="28"/>
        </w:rPr>
      </w:pPr>
      <w:r w:rsidRPr="007B27CB">
        <w:rPr>
          <w:sz w:val="28"/>
          <w:szCs w:val="28"/>
        </w:rPr>
        <w:t xml:space="preserve">населенных пунктов </w:t>
      </w:r>
      <w:proofErr w:type="spellStart"/>
      <w:r w:rsidRPr="007B27CB">
        <w:rPr>
          <w:sz w:val="28"/>
          <w:szCs w:val="28"/>
        </w:rPr>
        <w:t>Городищенского</w:t>
      </w:r>
      <w:proofErr w:type="spellEnd"/>
      <w:r w:rsidRPr="007B27CB">
        <w:rPr>
          <w:sz w:val="28"/>
          <w:szCs w:val="28"/>
        </w:rPr>
        <w:t xml:space="preserve"> муниципального района Волгоградской области, не охваченных цифровым эфирным вещанием</w:t>
      </w:r>
    </w:p>
    <w:p w:rsidR="007B27CB" w:rsidRPr="007B27CB" w:rsidRDefault="007B27CB" w:rsidP="007B27CB">
      <w:pPr>
        <w:widowControl w:val="0"/>
        <w:autoSpaceDE w:val="0"/>
        <w:autoSpaceDN w:val="0"/>
        <w:adjustRightInd w:val="0"/>
        <w:jc w:val="both"/>
        <w:rPr>
          <w:sz w:val="28"/>
          <w:szCs w:val="28"/>
        </w:rPr>
      </w:pPr>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1.</w:t>
      </w:r>
      <w:r w:rsidRPr="007B27CB">
        <w:rPr>
          <w:rFonts w:ascii="Arial" w:hAnsi="Arial" w:cs="Arial"/>
        </w:rPr>
        <w:t xml:space="preserve"> </w:t>
      </w:r>
      <w:r w:rsidRPr="007B27CB">
        <w:rPr>
          <w:sz w:val="28"/>
          <w:szCs w:val="28"/>
        </w:rPr>
        <w:t xml:space="preserve">х. </w:t>
      </w:r>
      <w:proofErr w:type="spellStart"/>
      <w:r w:rsidRPr="007B27CB">
        <w:rPr>
          <w:sz w:val="28"/>
          <w:szCs w:val="28"/>
        </w:rPr>
        <w:t>Вертячий</w:t>
      </w:r>
      <w:proofErr w:type="spellEnd"/>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 xml:space="preserve">2. х. </w:t>
      </w:r>
      <w:proofErr w:type="spellStart"/>
      <w:r w:rsidRPr="007B27CB">
        <w:rPr>
          <w:sz w:val="28"/>
          <w:szCs w:val="28"/>
        </w:rPr>
        <w:t>Паньшино</w:t>
      </w:r>
      <w:proofErr w:type="spellEnd"/>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 xml:space="preserve">3. п. Сады </w:t>
      </w:r>
      <w:proofErr w:type="spellStart"/>
      <w:r w:rsidRPr="007B27CB">
        <w:rPr>
          <w:sz w:val="28"/>
          <w:szCs w:val="28"/>
        </w:rPr>
        <w:t>Придонья</w:t>
      </w:r>
      <w:proofErr w:type="spellEnd"/>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 xml:space="preserve">4. х. </w:t>
      </w:r>
      <w:proofErr w:type="spellStart"/>
      <w:r w:rsidRPr="007B27CB">
        <w:rPr>
          <w:sz w:val="28"/>
          <w:szCs w:val="28"/>
        </w:rPr>
        <w:t>Сакарка</w:t>
      </w:r>
      <w:proofErr w:type="spellEnd"/>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5. х. Донской</w:t>
      </w:r>
    </w:p>
    <w:p w:rsidR="007B27CB" w:rsidRPr="007B27CB" w:rsidRDefault="007B27CB" w:rsidP="007B27CB">
      <w:pPr>
        <w:widowControl w:val="0"/>
        <w:autoSpaceDE w:val="0"/>
        <w:autoSpaceDN w:val="0"/>
        <w:adjustRightInd w:val="0"/>
        <w:ind w:firstLine="720"/>
        <w:jc w:val="both"/>
        <w:rPr>
          <w:sz w:val="28"/>
          <w:szCs w:val="28"/>
        </w:rPr>
      </w:pPr>
      <w:r w:rsidRPr="007B27CB">
        <w:rPr>
          <w:sz w:val="28"/>
          <w:szCs w:val="28"/>
        </w:rPr>
        <w:t xml:space="preserve">6. х. </w:t>
      </w:r>
      <w:proofErr w:type="spellStart"/>
      <w:r w:rsidRPr="007B27CB">
        <w:rPr>
          <w:sz w:val="28"/>
          <w:szCs w:val="28"/>
        </w:rPr>
        <w:t>Песковатка</w:t>
      </w:r>
      <w:proofErr w:type="spellEnd"/>
    </w:p>
    <w:p w:rsidR="007B27CB" w:rsidRDefault="007B27CB">
      <w:pPr>
        <w:rPr>
          <w:sz w:val="28"/>
          <w:szCs w:val="28"/>
        </w:rPr>
      </w:pPr>
    </w:p>
    <w:p w:rsidR="00AC32DB" w:rsidRDefault="00AC32DB">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2819E8" w:rsidRDefault="002819E8">
      <w:pPr>
        <w:rPr>
          <w:sz w:val="28"/>
          <w:szCs w:val="28"/>
        </w:rPr>
      </w:pPr>
    </w:p>
    <w:p w:rsidR="004038FB" w:rsidRDefault="004038FB">
      <w:pPr>
        <w:rPr>
          <w:sz w:val="28"/>
          <w:szCs w:val="28"/>
        </w:rPr>
      </w:pPr>
    </w:p>
    <w:p w:rsidR="004038FB" w:rsidRDefault="004038FB">
      <w:pPr>
        <w:rPr>
          <w:sz w:val="28"/>
          <w:szCs w:val="28"/>
        </w:rPr>
      </w:pPr>
    </w:p>
    <w:p w:rsidR="002819E8" w:rsidRDefault="002819E8">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Default="00140B86">
      <w:pPr>
        <w:rPr>
          <w:sz w:val="28"/>
          <w:szCs w:val="28"/>
        </w:rPr>
      </w:pPr>
    </w:p>
    <w:p w:rsidR="00140B86" w:rsidRPr="007B27CB" w:rsidRDefault="00140B86" w:rsidP="00140B86">
      <w:pPr>
        <w:ind w:firstLine="709"/>
        <w:jc w:val="right"/>
        <w:rPr>
          <w:sz w:val="24"/>
          <w:szCs w:val="24"/>
        </w:rPr>
      </w:pPr>
      <w:r w:rsidRPr="007B27CB">
        <w:rPr>
          <w:sz w:val="24"/>
          <w:szCs w:val="24"/>
        </w:rPr>
        <w:lastRenderedPageBreak/>
        <w:t xml:space="preserve">Приложение </w:t>
      </w:r>
      <w:r>
        <w:rPr>
          <w:sz w:val="24"/>
          <w:szCs w:val="24"/>
        </w:rPr>
        <w:t>3</w:t>
      </w:r>
    </w:p>
    <w:p w:rsidR="00140B86" w:rsidRPr="007B27CB" w:rsidRDefault="00140B86" w:rsidP="00140B86">
      <w:pPr>
        <w:ind w:firstLine="709"/>
        <w:jc w:val="right"/>
        <w:rPr>
          <w:sz w:val="28"/>
          <w:szCs w:val="28"/>
        </w:rPr>
      </w:pPr>
    </w:p>
    <w:p w:rsidR="00140B86" w:rsidRPr="007B27CB" w:rsidRDefault="00140B86" w:rsidP="00140B86">
      <w:pPr>
        <w:ind w:firstLine="709"/>
        <w:jc w:val="right"/>
        <w:rPr>
          <w:sz w:val="28"/>
          <w:szCs w:val="28"/>
        </w:rPr>
      </w:pPr>
      <w:r w:rsidRPr="007B27CB">
        <w:rPr>
          <w:sz w:val="28"/>
          <w:szCs w:val="28"/>
        </w:rPr>
        <w:t>Утвержден</w:t>
      </w:r>
    </w:p>
    <w:p w:rsidR="00140B86" w:rsidRPr="007B27CB" w:rsidRDefault="00140B86" w:rsidP="00140B86">
      <w:pPr>
        <w:ind w:firstLine="709"/>
        <w:jc w:val="right"/>
        <w:rPr>
          <w:sz w:val="28"/>
          <w:szCs w:val="28"/>
        </w:rPr>
      </w:pPr>
      <w:r w:rsidRPr="007B27CB">
        <w:rPr>
          <w:sz w:val="28"/>
          <w:szCs w:val="28"/>
        </w:rPr>
        <w:t>постановлением</w:t>
      </w:r>
    </w:p>
    <w:p w:rsidR="00140B86" w:rsidRPr="007B27CB" w:rsidRDefault="00140B86" w:rsidP="00140B86">
      <w:pPr>
        <w:ind w:firstLine="709"/>
        <w:jc w:val="right"/>
        <w:rPr>
          <w:sz w:val="28"/>
          <w:szCs w:val="28"/>
        </w:rPr>
      </w:pPr>
      <w:r w:rsidRPr="007B27CB">
        <w:rPr>
          <w:sz w:val="28"/>
          <w:szCs w:val="28"/>
        </w:rPr>
        <w:t>администрации</w:t>
      </w:r>
    </w:p>
    <w:p w:rsidR="00140B86" w:rsidRPr="007B27CB" w:rsidRDefault="00140B86" w:rsidP="00140B86">
      <w:pPr>
        <w:ind w:firstLine="709"/>
        <w:jc w:val="right"/>
        <w:rPr>
          <w:sz w:val="28"/>
          <w:szCs w:val="28"/>
        </w:rPr>
      </w:pPr>
      <w:proofErr w:type="spellStart"/>
      <w:r w:rsidRPr="007B27CB">
        <w:rPr>
          <w:sz w:val="28"/>
          <w:szCs w:val="28"/>
        </w:rPr>
        <w:t>Городищенского</w:t>
      </w:r>
      <w:proofErr w:type="spellEnd"/>
    </w:p>
    <w:p w:rsidR="00140B86" w:rsidRPr="007B27CB" w:rsidRDefault="00140B86" w:rsidP="00140B86">
      <w:pPr>
        <w:ind w:firstLine="709"/>
        <w:jc w:val="right"/>
        <w:rPr>
          <w:sz w:val="28"/>
          <w:szCs w:val="28"/>
        </w:rPr>
      </w:pPr>
      <w:r w:rsidRPr="007B27CB">
        <w:rPr>
          <w:sz w:val="28"/>
          <w:szCs w:val="28"/>
        </w:rPr>
        <w:t>муниципального района</w:t>
      </w:r>
    </w:p>
    <w:p w:rsidR="00140B86" w:rsidRPr="007B27CB" w:rsidRDefault="00140B86" w:rsidP="00140B86">
      <w:pPr>
        <w:ind w:firstLine="709"/>
        <w:jc w:val="right"/>
        <w:rPr>
          <w:sz w:val="28"/>
          <w:szCs w:val="28"/>
        </w:rPr>
      </w:pPr>
      <w:r w:rsidRPr="007B27CB">
        <w:rPr>
          <w:sz w:val="28"/>
          <w:szCs w:val="28"/>
        </w:rPr>
        <w:t>Волгоградской области</w:t>
      </w:r>
    </w:p>
    <w:p w:rsidR="00140B86" w:rsidRDefault="00140B86" w:rsidP="00140B86">
      <w:pPr>
        <w:ind w:firstLine="709"/>
        <w:jc w:val="right"/>
        <w:rPr>
          <w:sz w:val="28"/>
          <w:szCs w:val="28"/>
        </w:rPr>
      </w:pPr>
      <w:r w:rsidRPr="007B27CB">
        <w:rPr>
          <w:sz w:val="28"/>
          <w:szCs w:val="28"/>
        </w:rPr>
        <w:t>от___________ № ____</w:t>
      </w:r>
    </w:p>
    <w:p w:rsidR="00140B86" w:rsidRDefault="00140B86" w:rsidP="00140B86">
      <w:pPr>
        <w:ind w:firstLine="709"/>
        <w:jc w:val="right"/>
        <w:rPr>
          <w:sz w:val="28"/>
          <w:szCs w:val="28"/>
        </w:rPr>
      </w:pPr>
    </w:p>
    <w:p w:rsidR="00140B86" w:rsidRDefault="00140B86" w:rsidP="00140B86">
      <w:pPr>
        <w:ind w:firstLine="709"/>
        <w:jc w:val="right"/>
        <w:rPr>
          <w:sz w:val="28"/>
          <w:szCs w:val="28"/>
        </w:rPr>
      </w:pPr>
    </w:p>
    <w:p w:rsidR="00140B86" w:rsidRPr="00140B86" w:rsidRDefault="00140B86" w:rsidP="00140B86">
      <w:pPr>
        <w:widowControl w:val="0"/>
        <w:autoSpaceDE w:val="0"/>
        <w:autoSpaceDN w:val="0"/>
        <w:adjustRightInd w:val="0"/>
        <w:jc w:val="center"/>
        <w:rPr>
          <w:b/>
          <w:color w:val="000000"/>
          <w:sz w:val="28"/>
          <w:szCs w:val="28"/>
        </w:rPr>
      </w:pPr>
      <w:r w:rsidRPr="00140B86">
        <w:rPr>
          <w:b/>
          <w:color w:val="000000"/>
          <w:sz w:val="28"/>
          <w:szCs w:val="28"/>
        </w:rPr>
        <w:t>СОСТАВ</w:t>
      </w:r>
    </w:p>
    <w:p w:rsidR="00140B86" w:rsidRPr="00140B86" w:rsidRDefault="00140B86" w:rsidP="00140B86">
      <w:pPr>
        <w:ind w:firstLine="709"/>
        <w:jc w:val="center"/>
        <w:rPr>
          <w:b/>
          <w:sz w:val="28"/>
          <w:szCs w:val="28"/>
        </w:rPr>
      </w:pPr>
      <w:r w:rsidRPr="00140B86">
        <w:rPr>
          <w:b/>
          <w:color w:val="000000"/>
          <w:sz w:val="28"/>
          <w:szCs w:val="28"/>
        </w:rPr>
        <w:t xml:space="preserve"> комиссии</w:t>
      </w:r>
      <w:r w:rsidRPr="00140B86">
        <w:rPr>
          <w:rFonts w:eastAsia="Calibri"/>
          <w:b/>
          <w:sz w:val="28"/>
          <w:szCs w:val="28"/>
          <w:lang w:eastAsia="en-US"/>
        </w:rPr>
        <w:t xml:space="preserve">  по </w:t>
      </w:r>
      <w:r w:rsidRPr="00140B86">
        <w:rPr>
          <w:b/>
          <w:sz w:val="28"/>
          <w:szCs w:val="28"/>
        </w:rPr>
        <w:t xml:space="preserve">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Pr="00140B86">
        <w:rPr>
          <w:b/>
          <w:sz w:val="28"/>
          <w:szCs w:val="28"/>
        </w:rPr>
        <w:t>Городищенского</w:t>
      </w:r>
      <w:proofErr w:type="spellEnd"/>
      <w:r w:rsidRPr="00140B86">
        <w:rPr>
          <w:b/>
          <w:sz w:val="28"/>
          <w:szCs w:val="28"/>
        </w:rPr>
        <w:t xml:space="preserve"> муниципального района Волгоградской области не охваченных цифровым эфирным вещанием </w:t>
      </w:r>
    </w:p>
    <w:p w:rsidR="00140B86" w:rsidRPr="00140B86" w:rsidRDefault="00140B86" w:rsidP="00140B86">
      <w:pPr>
        <w:widowControl w:val="0"/>
        <w:autoSpaceDE w:val="0"/>
        <w:autoSpaceDN w:val="0"/>
        <w:adjustRightInd w:val="0"/>
        <w:rPr>
          <w:sz w:val="28"/>
          <w:szCs w:val="28"/>
        </w:rPr>
      </w:pPr>
    </w:p>
    <w:p w:rsidR="00140B86" w:rsidRPr="00140B86" w:rsidRDefault="00140B86" w:rsidP="00140B86">
      <w:pPr>
        <w:widowControl w:val="0"/>
        <w:autoSpaceDE w:val="0"/>
        <w:autoSpaceDN w:val="0"/>
        <w:adjustRightInd w:val="0"/>
        <w:jc w:val="center"/>
        <w:rPr>
          <w:rFonts w:eastAsia="Calibri"/>
          <w:b/>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586"/>
        <w:gridCol w:w="6469"/>
      </w:tblGrid>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tcPr>
          <w:p w:rsidR="00140B86" w:rsidRPr="00140B86" w:rsidRDefault="000D087D" w:rsidP="00140B86">
            <w:pPr>
              <w:jc w:val="center"/>
              <w:rPr>
                <w:sz w:val="28"/>
                <w:szCs w:val="28"/>
              </w:rPr>
            </w:pPr>
            <w:r>
              <w:rPr>
                <w:sz w:val="28"/>
                <w:szCs w:val="28"/>
              </w:rPr>
              <w:t>Сафонов Александр Владимирович</w:t>
            </w:r>
          </w:p>
          <w:p w:rsidR="00140B86" w:rsidRPr="00140B86" w:rsidRDefault="00140B86" w:rsidP="00140B86">
            <w:pPr>
              <w:jc w:val="center"/>
              <w:rPr>
                <w:sz w:val="28"/>
                <w:szCs w:val="28"/>
              </w:rPr>
            </w:pPr>
          </w:p>
        </w:tc>
        <w:tc>
          <w:tcPr>
            <w:tcW w:w="6469" w:type="dxa"/>
            <w:tcBorders>
              <w:top w:val="nil"/>
              <w:left w:val="nil"/>
              <w:bottom w:val="nil"/>
              <w:right w:val="nil"/>
            </w:tcBorders>
          </w:tcPr>
          <w:p w:rsidR="00140B86" w:rsidRPr="00140B86" w:rsidRDefault="00140B86" w:rsidP="00140B86">
            <w:pPr>
              <w:rPr>
                <w:sz w:val="28"/>
                <w:szCs w:val="28"/>
              </w:rPr>
            </w:pPr>
            <w:r w:rsidRPr="00140B86">
              <w:rPr>
                <w:sz w:val="28"/>
                <w:szCs w:val="28"/>
              </w:rPr>
              <w:t xml:space="preserve">- </w:t>
            </w:r>
            <w:r w:rsidR="000D087D">
              <w:rPr>
                <w:sz w:val="28"/>
                <w:szCs w:val="28"/>
              </w:rPr>
              <w:t xml:space="preserve">заместитель главы </w:t>
            </w:r>
            <w:proofErr w:type="spellStart"/>
            <w:r w:rsidR="000D087D">
              <w:rPr>
                <w:sz w:val="28"/>
                <w:szCs w:val="28"/>
              </w:rPr>
              <w:t>Городищенского</w:t>
            </w:r>
            <w:proofErr w:type="spellEnd"/>
            <w:r w:rsidR="000D087D">
              <w:rPr>
                <w:sz w:val="28"/>
                <w:szCs w:val="28"/>
              </w:rPr>
              <w:t xml:space="preserve"> </w:t>
            </w:r>
            <w:r w:rsidRPr="00140B86">
              <w:rPr>
                <w:sz w:val="28"/>
                <w:szCs w:val="28"/>
              </w:rPr>
              <w:t>муниципального района, председатель комиссии.</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hideMark/>
          </w:tcPr>
          <w:p w:rsidR="00140B86" w:rsidRDefault="00140B86" w:rsidP="00140B86">
            <w:pPr>
              <w:jc w:val="center"/>
              <w:rPr>
                <w:sz w:val="28"/>
                <w:szCs w:val="28"/>
              </w:rPr>
            </w:pPr>
            <w:r w:rsidRPr="00140B86">
              <w:rPr>
                <w:sz w:val="28"/>
                <w:szCs w:val="28"/>
              </w:rPr>
              <w:t xml:space="preserve"> </w:t>
            </w:r>
            <w:proofErr w:type="spellStart"/>
            <w:r w:rsidR="000D087D">
              <w:rPr>
                <w:sz w:val="28"/>
                <w:szCs w:val="28"/>
              </w:rPr>
              <w:t>Титивкин</w:t>
            </w:r>
            <w:proofErr w:type="spellEnd"/>
            <w:r w:rsidR="000D087D">
              <w:rPr>
                <w:sz w:val="28"/>
                <w:szCs w:val="28"/>
              </w:rPr>
              <w:t xml:space="preserve"> Виталий Валерьевич</w:t>
            </w:r>
          </w:p>
          <w:p w:rsidR="000D087D" w:rsidRDefault="000D087D" w:rsidP="00140B86">
            <w:pPr>
              <w:jc w:val="center"/>
              <w:rPr>
                <w:sz w:val="28"/>
                <w:szCs w:val="28"/>
              </w:rPr>
            </w:pPr>
          </w:p>
          <w:p w:rsidR="000D087D" w:rsidRDefault="000D087D" w:rsidP="00140B86">
            <w:pPr>
              <w:jc w:val="center"/>
              <w:rPr>
                <w:sz w:val="28"/>
                <w:szCs w:val="28"/>
              </w:rPr>
            </w:pPr>
          </w:p>
          <w:p w:rsidR="000D087D" w:rsidRPr="00140B86" w:rsidRDefault="000D087D" w:rsidP="00140B86">
            <w:pPr>
              <w:jc w:val="center"/>
              <w:rPr>
                <w:sz w:val="28"/>
                <w:szCs w:val="28"/>
              </w:rPr>
            </w:pPr>
            <w:r>
              <w:rPr>
                <w:sz w:val="28"/>
                <w:szCs w:val="28"/>
              </w:rPr>
              <w:t>Усачев Станислав Дмитриевич</w:t>
            </w:r>
          </w:p>
        </w:tc>
        <w:tc>
          <w:tcPr>
            <w:tcW w:w="6469" w:type="dxa"/>
            <w:tcBorders>
              <w:top w:val="nil"/>
              <w:left w:val="nil"/>
              <w:bottom w:val="nil"/>
              <w:right w:val="nil"/>
            </w:tcBorders>
            <w:hideMark/>
          </w:tcPr>
          <w:p w:rsidR="00140B86" w:rsidRPr="00140B86" w:rsidRDefault="00140B86" w:rsidP="00140B86">
            <w:pPr>
              <w:rPr>
                <w:sz w:val="28"/>
                <w:szCs w:val="28"/>
              </w:rPr>
            </w:pPr>
            <w:r w:rsidRPr="00140B86">
              <w:rPr>
                <w:sz w:val="28"/>
                <w:szCs w:val="28"/>
              </w:rPr>
              <w:t xml:space="preserve">- </w:t>
            </w:r>
            <w:r w:rsidR="000D087D">
              <w:rPr>
                <w:sz w:val="28"/>
                <w:szCs w:val="28"/>
              </w:rPr>
              <w:t xml:space="preserve">председатель комитета финансов администрации </w:t>
            </w:r>
            <w:proofErr w:type="spellStart"/>
            <w:r w:rsidR="000D087D">
              <w:rPr>
                <w:sz w:val="28"/>
                <w:szCs w:val="28"/>
              </w:rPr>
              <w:t>Городищенского</w:t>
            </w:r>
            <w:proofErr w:type="spellEnd"/>
            <w:r w:rsidR="000D087D">
              <w:rPr>
                <w:sz w:val="28"/>
                <w:szCs w:val="28"/>
              </w:rPr>
              <w:t xml:space="preserve"> </w:t>
            </w:r>
            <w:r w:rsidRPr="00140B86">
              <w:rPr>
                <w:sz w:val="28"/>
                <w:szCs w:val="28"/>
              </w:rPr>
              <w:t xml:space="preserve">муниципального района, </w:t>
            </w:r>
          </w:p>
          <w:p w:rsidR="00140B86" w:rsidRDefault="000D087D" w:rsidP="00140B86">
            <w:pPr>
              <w:rPr>
                <w:sz w:val="28"/>
                <w:szCs w:val="28"/>
              </w:rPr>
            </w:pPr>
            <w:r>
              <w:rPr>
                <w:sz w:val="28"/>
                <w:szCs w:val="28"/>
              </w:rPr>
              <w:t xml:space="preserve">заместитель председателя комиссии. </w:t>
            </w:r>
          </w:p>
          <w:p w:rsidR="000D087D" w:rsidRDefault="000D087D" w:rsidP="00140B86">
            <w:pPr>
              <w:rPr>
                <w:sz w:val="28"/>
                <w:szCs w:val="28"/>
              </w:rPr>
            </w:pPr>
          </w:p>
          <w:p w:rsidR="000D087D" w:rsidRDefault="000D087D" w:rsidP="00140B86">
            <w:pPr>
              <w:rPr>
                <w:sz w:val="28"/>
                <w:szCs w:val="28"/>
              </w:rPr>
            </w:pPr>
            <w:r>
              <w:rPr>
                <w:sz w:val="28"/>
                <w:szCs w:val="28"/>
              </w:rPr>
              <w:t xml:space="preserve">- начальник общего отдела администрации </w:t>
            </w:r>
            <w:proofErr w:type="spellStart"/>
            <w:r>
              <w:rPr>
                <w:sz w:val="28"/>
                <w:szCs w:val="28"/>
              </w:rPr>
              <w:t>Городищенского</w:t>
            </w:r>
            <w:proofErr w:type="spellEnd"/>
            <w:r>
              <w:rPr>
                <w:sz w:val="28"/>
                <w:szCs w:val="28"/>
              </w:rPr>
              <w:t xml:space="preserve"> муниципального района,</w:t>
            </w:r>
          </w:p>
          <w:p w:rsidR="000D087D" w:rsidRPr="00140B86" w:rsidRDefault="000D087D" w:rsidP="00140B86">
            <w:pPr>
              <w:rPr>
                <w:sz w:val="28"/>
                <w:szCs w:val="28"/>
              </w:rPr>
            </w:pPr>
            <w:r>
              <w:rPr>
                <w:sz w:val="28"/>
                <w:szCs w:val="28"/>
              </w:rPr>
              <w:t>секретарь комиссии.</w:t>
            </w:r>
          </w:p>
        </w:tc>
      </w:tr>
      <w:tr w:rsidR="00140B86" w:rsidRPr="00140B86" w:rsidTr="00140B86">
        <w:tc>
          <w:tcPr>
            <w:tcW w:w="9571" w:type="dxa"/>
            <w:gridSpan w:val="3"/>
            <w:tcBorders>
              <w:top w:val="nil"/>
              <w:left w:val="nil"/>
              <w:bottom w:val="nil"/>
              <w:right w:val="nil"/>
            </w:tcBorders>
          </w:tcPr>
          <w:p w:rsidR="00140B86" w:rsidRPr="00140B86" w:rsidRDefault="00140B86" w:rsidP="00140B86">
            <w:pPr>
              <w:rPr>
                <w:sz w:val="28"/>
                <w:szCs w:val="28"/>
              </w:rPr>
            </w:pPr>
          </w:p>
          <w:p w:rsidR="00140B86" w:rsidRPr="00140B86" w:rsidRDefault="00140B86" w:rsidP="00140B86">
            <w:pPr>
              <w:jc w:val="center"/>
              <w:rPr>
                <w:sz w:val="28"/>
                <w:szCs w:val="28"/>
              </w:rPr>
            </w:pPr>
            <w:r w:rsidRPr="00140B86">
              <w:rPr>
                <w:sz w:val="28"/>
                <w:szCs w:val="28"/>
              </w:rPr>
              <w:t>Члены комиссии:</w:t>
            </w:r>
          </w:p>
        </w:tc>
      </w:tr>
      <w:tr w:rsidR="00140B86" w:rsidRPr="00140B86" w:rsidTr="00140B86">
        <w:tc>
          <w:tcPr>
            <w:tcW w:w="516" w:type="dxa"/>
            <w:tcBorders>
              <w:top w:val="nil"/>
              <w:left w:val="nil"/>
              <w:bottom w:val="nil"/>
              <w:right w:val="nil"/>
            </w:tcBorders>
          </w:tcPr>
          <w:p w:rsidR="00140B86" w:rsidRPr="00140B86" w:rsidRDefault="00140B86" w:rsidP="00140B86">
            <w:pPr>
              <w:rPr>
                <w:sz w:val="28"/>
                <w:szCs w:val="28"/>
              </w:rPr>
            </w:pPr>
          </w:p>
        </w:tc>
        <w:tc>
          <w:tcPr>
            <w:tcW w:w="2586" w:type="dxa"/>
            <w:tcBorders>
              <w:top w:val="nil"/>
              <w:left w:val="nil"/>
              <w:bottom w:val="nil"/>
              <w:right w:val="nil"/>
            </w:tcBorders>
          </w:tcPr>
          <w:p w:rsidR="00140B86" w:rsidRPr="00140B86" w:rsidRDefault="00140B86" w:rsidP="00140B86">
            <w:pPr>
              <w:rPr>
                <w:sz w:val="28"/>
                <w:szCs w:val="28"/>
              </w:rPr>
            </w:pPr>
          </w:p>
        </w:tc>
        <w:tc>
          <w:tcPr>
            <w:tcW w:w="6469" w:type="dxa"/>
            <w:tcBorders>
              <w:top w:val="nil"/>
              <w:left w:val="nil"/>
              <w:bottom w:val="nil"/>
              <w:right w:val="nil"/>
            </w:tcBorders>
          </w:tcPr>
          <w:p w:rsidR="00140B86" w:rsidRPr="00140B86" w:rsidRDefault="00140B86" w:rsidP="00140B86">
            <w:pPr>
              <w:jc w:val="both"/>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rPr>
                <w:sz w:val="28"/>
                <w:szCs w:val="28"/>
              </w:rPr>
            </w:pPr>
          </w:p>
        </w:tc>
        <w:tc>
          <w:tcPr>
            <w:tcW w:w="2586" w:type="dxa"/>
            <w:tcBorders>
              <w:top w:val="nil"/>
              <w:left w:val="nil"/>
              <w:bottom w:val="nil"/>
              <w:right w:val="nil"/>
            </w:tcBorders>
            <w:hideMark/>
          </w:tcPr>
          <w:p w:rsidR="00140B86" w:rsidRPr="00140B86" w:rsidRDefault="000D087D" w:rsidP="000D087D">
            <w:pPr>
              <w:jc w:val="center"/>
              <w:rPr>
                <w:sz w:val="28"/>
                <w:szCs w:val="28"/>
              </w:rPr>
            </w:pPr>
            <w:proofErr w:type="spellStart"/>
            <w:r>
              <w:rPr>
                <w:sz w:val="28"/>
                <w:szCs w:val="28"/>
              </w:rPr>
              <w:t>Бусова</w:t>
            </w:r>
            <w:proofErr w:type="spellEnd"/>
            <w:r>
              <w:rPr>
                <w:sz w:val="28"/>
                <w:szCs w:val="28"/>
              </w:rPr>
              <w:t xml:space="preserve"> Татьяна Валерьевна</w:t>
            </w:r>
          </w:p>
        </w:tc>
        <w:tc>
          <w:tcPr>
            <w:tcW w:w="6469" w:type="dxa"/>
            <w:tcBorders>
              <w:top w:val="nil"/>
              <w:left w:val="nil"/>
              <w:bottom w:val="nil"/>
              <w:right w:val="nil"/>
            </w:tcBorders>
          </w:tcPr>
          <w:p w:rsidR="00140B86" w:rsidRPr="00140B86" w:rsidRDefault="00140B86" w:rsidP="00140B86">
            <w:pPr>
              <w:rPr>
                <w:sz w:val="28"/>
                <w:szCs w:val="28"/>
              </w:rPr>
            </w:pPr>
            <w:r w:rsidRPr="00140B86">
              <w:rPr>
                <w:sz w:val="28"/>
                <w:szCs w:val="28"/>
              </w:rPr>
              <w:t xml:space="preserve">- заместитель главы </w:t>
            </w:r>
            <w:proofErr w:type="spellStart"/>
            <w:r w:rsidR="000D087D">
              <w:rPr>
                <w:sz w:val="28"/>
                <w:szCs w:val="28"/>
              </w:rPr>
              <w:t>Городищенского</w:t>
            </w:r>
            <w:proofErr w:type="spellEnd"/>
            <w:r w:rsidRPr="00140B86">
              <w:rPr>
                <w:sz w:val="28"/>
                <w:szCs w:val="28"/>
              </w:rPr>
              <w:t xml:space="preserve"> муниципального района.</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tcPr>
          <w:p w:rsidR="00140B86" w:rsidRPr="00140B86" w:rsidRDefault="00140B86" w:rsidP="00140B86">
            <w:pPr>
              <w:jc w:val="both"/>
              <w:rPr>
                <w:sz w:val="28"/>
                <w:szCs w:val="28"/>
              </w:rPr>
            </w:pPr>
          </w:p>
        </w:tc>
        <w:tc>
          <w:tcPr>
            <w:tcW w:w="2586" w:type="dxa"/>
            <w:tcBorders>
              <w:top w:val="nil"/>
              <w:left w:val="nil"/>
              <w:bottom w:val="nil"/>
              <w:right w:val="nil"/>
            </w:tcBorders>
            <w:hideMark/>
          </w:tcPr>
          <w:p w:rsidR="00140B86" w:rsidRPr="00140B86" w:rsidRDefault="000D087D" w:rsidP="00140B86">
            <w:pPr>
              <w:jc w:val="center"/>
              <w:rPr>
                <w:sz w:val="28"/>
                <w:szCs w:val="28"/>
              </w:rPr>
            </w:pPr>
            <w:proofErr w:type="spellStart"/>
            <w:r>
              <w:rPr>
                <w:sz w:val="28"/>
                <w:szCs w:val="28"/>
              </w:rPr>
              <w:t>Чабалова</w:t>
            </w:r>
            <w:proofErr w:type="spellEnd"/>
          </w:p>
          <w:p w:rsidR="00140B86" w:rsidRPr="00140B86" w:rsidRDefault="000D087D" w:rsidP="00140B86">
            <w:pPr>
              <w:jc w:val="center"/>
              <w:rPr>
                <w:sz w:val="28"/>
                <w:szCs w:val="28"/>
              </w:rPr>
            </w:pPr>
            <w:r>
              <w:rPr>
                <w:sz w:val="28"/>
                <w:szCs w:val="28"/>
              </w:rPr>
              <w:t>Светлана Дмитриевна</w:t>
            </w:r>
          </w:p>
        </w:tc>
        <w:tc>
          <w:tcPr>
            <w:tcW w:w="6469" w:type="dxa"/>
            <w:tcBorders>
              <w:top w:val="nil"/>
              <w:left w:val="nil"/>
              <w:bottom w:val="nil"/>
              <w:right w:val="nil"/>
            </w:tcBorders>
          </w:tcPr>
          <w:p w:rsidR="00140B86" w:rsidRPr="00140B86" w:rsidRDefault="00140B86" w:rsidP="00140B86">
            <w:pPr>
              <w:rPr>
                <w:iCs/>
                <w:sz w:val="28"/>
                <w:szCs w:val="28"/>
              </w:rPr>
            </w:pPr>
            <w:r w:rsidRPr="00140B86">
              <w:rPr>
                <w:sz w:val="28"/>
                <w:szCs w:val="28"/>
              </w:rPr>
              <w:t xml:space="preserve">- начальник </w:t>
            </w:r>
            <w:r w:rsidR="000D087D">
              <w:rPr>
                <w:sz w:val="28"/>
                <w:szCs w:val="28"/>
              </w:rPr>
              <w:t xml:space="preserve">отдела по бухгалтерскому учету и отчетности </w:t>
            </w:r>
            <w:r w:rsidRPr="00140B86">
              <w:rPr>
                <w:sz w:val="28"/>
                <w:szCs w:val="28"/>
              </w:rPr>
              <w:t>а</w:t>
            </w:r>
            <w:r w:rsidRPr="00140B86">
              <w:rPr>
                <w:iCs/>
                <w:sz w:val="28"/>
                <w:szCs w:val="28"/>
              </w:rPr>
              <w:t xml:space="preserve">дминистрации </w:t>
            </w:r>
            <w:proofErr w:type="spellStart"/>
            <w:r w:rsidR="000D087D">
              <w:rPr>
                <w:iCs/>
                <w:sz w:val="28"/>
                <w:szCs w:val="28"/>
              </w:rPr>
              <w:t>Городищенского</w:t>
            </w:r>
            <w:proofErr w:type="spellEnd"/>
            <w:r w:rsidR="000D087D">
              <w:rPr>
                <w:iCs/>
                <w:sz w:val="28"/>
                <w:szCs w:val="28"/>
              </w:rPr>
              <w:t xml:space="preserve"> </w:t>
            </w:r>
            <w:r w:rsidRPr="00140B86">
              <w:rPr>
                <w:iCs/>
                <w:sz w:val="28"/>
                <w:szCs w:val="28"/>
              </w:rPr>
              <w:t>муниципального района.</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hideMark/>
          </w:tcPr>
          <w:p w:rsidR="00140B86" w:rsidRDefault="00140B86" w:rsidP="000D087D">
            <w:pPr>
              <w:jc w:val="center"/>
              <w:rPr>
                <w:bCs/>
                <w:sz w:val="28"/>
                <w:szCs w:val="28"/>
              </w:rPr>
            </w:pPr>
            <w:r w:rsidRPr="00140B86">
              <w:rPr>
                <w:bCs/>
                <w:sz w:val="28"/>
                <w:szCs w:val="28"/>
              </w:rPr>
              <w:t xml:space="preserve"> </w:t>
            </w:r>
            <w:proofErr w:type="spellStart"/>
            <w:r w:rsidR="000D087D">
              <w:rPr>
                <w:bCs/>
                <w:sz w:val="28"/>
                <w:szCs w:val="28"/>
              </w:rPr>
              <w:t>Верченкова</w:t>
            </w:r>
            <w:proofErr w:type="spellEnd"/>
          </w:p>
          <w:p w:rsidR="000D087D" w:rsidRPr="00140B86" w:rsidRDefault="000D087D" w:rsidP="000D087D">
            <w:pPr>
              <w:jc w:val="center"/>
              <w:rPr>
                <w:sz w:val="28"/>
                <w:szCs w:val="28"/>
              </w:rPr>
            </w:pPr>
            <w:r>
              <w:rPr>
                <w:bCs/>
                <w:sz w:val="28"/>
                <w:szCs w:val="28"/>
              </w:rPr>
              <w:t>Нина Матвеевна</w:t>
            </w:r>
          </w:p>
        </w:tc>
        <w:tc>
          <w:tcPr>
            <w:tcW w:w="6469" w:type="dxa"/>
            <w:tcBorders>
              <w:top w:val="nil"/>
              <w:left w:val="nil"/>
              <w:bottom w:val="nil"/>
              <w:right w:val="nil"/>
            </w:tcBorders>
          </w:tcPr>
          <w:p w:rsidR="00140B86" w:rsidRPr="00140B86" w:rsidRDefault="000D087D" w:rsidP="00140B86">
            <w:pPr>
              <w:rPr>
                <w:sz w:val="28"/>
                <w:szCs w:val="28"/>
              </w:rPr>
            </w:pPr>
            <w:r>
              <w:rPr>
                <w:sz w:val="28"/>
                <w:szCs w:val="28"/>
              </w:rPr>
              <w:t xml:space="preserve">- </w:t>
            </w:r>
            <w:r w:rsidR="00140B86" w:rsidRPr="00140B86">
              <w:rPr>
                <w:sz w:val="28"/>
                <w:szCs w:val="28"/>
              </w:rPr>
              <w:t xml:space="preserve">директор государственного казенного учреждения «Центр социальной защиты населения по  </w:t>
            </w:r>
            <w:proofErr w:type="spellStart"/>
            <w:r>
              <w:rPr>
                <w:sz w:val="28"/>
                <w:szCs w:val="28"/>
              </w:rPr>
              <w:t>Городищенскому</w:t>
            </w:r>
            <w:proofErr w:type="spellEnd"/>
            <w:r>
              <w:rPr>
                <w:sz w:val="28"/>
                <w:szCs w:val="28"/>
              </w:rPr>
              <w:t xml:space="preserve"> району» </w:t>
            </w:r>
            <w:r w:rsidR="00140B86" w:rsidRPr="00140B86">
              <w:rPr>
                <w:sz w:val="28"/>
                <w:szCs w:val="28"/>
              </w:rPr>
              <w:t>(по согласованию).</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tcPr>
          <w:p w:rsidR="00EF590B" w:rsidRDefault="00AC0502" w:rsidP="00140B86">
            <w:pPr>
              <w:jc w:val="center"/>
              <w:rPr>
                <w:sz w:val="28"/>
                <w:szCs w:val="28"/>
              </w:rPr>
            </w:pPr>
            <w:r>
              <w:rPr>
                <w:sz w:val="28"/>
                <w:szCs w:val="28"/>
              </w:rPr>
              <w:t xml:space="preserve">Родионова Наталья </w:t>
            </w:r>
            <w:r>
              <w:rPr>
                <w:sz w:val="28"/>
                <w:szCs w:val="28"/>
              </w:rPr>
              <w:lastRenderedPageBreak/>
              <w:t>Георгиевна</w:t>
            </w:r>
          </w:p>
          <w:p w:rsidR="00EF590B" w:rsidRDefault="00EF590B" w:rsidP="00140B86">
            <w:pPr>
              <w:jc w:val="center"/>
              <w:rPr>
                <w:sz w:val="28"/>
                <w:szCs w:val="28"/>
              </w:rPr>
            </w:pPr>
          </w:p>
          <w:p w:rsidR="008C120F" w:rsidRDefault="008C120F" w:rsidP="00140B86">
            <w:pPr>
              <w:jc w:val="center"/>
              <w:rPr>
                <w:sz w:val="28"/>
                <w:szCs w:val="28"/>
              </w:rPr>
            </w:pPr>
          </w:p>
          <w:p w:rsidR="008C120F" w:rsidRDefault="008C120F" w:rsidP="00140B86">
            <w:pPr>
              <w:jc w:val="center"/>
              <w:rPr>
                <w:sz w:val="28"/>
                <w:szCs w:val="28"/>
              </w:rPr>
            </w:pPr>
            <w:proofErr w:type="spellStart"/>
            <w:r>
              <w:rPr>
                <w:sz w:val="28"/>
                <w:szCs w:val="28"/>
              </w:rPr>
              <w:t>Неволенко</w:t>
            </w:r>
            <w:proofErr w:type="spellEnd"/>
            <w:r>
              <w:rPr>
                <w:sz w:val="28"/>
                <w:szCs w:val="28"/>
              </w:rPr>
              <w:t xml:space="preserve"> Игорь Васильевич</w:t>
            </w:r>
          </w:p>
          <w:p w:rsidR="008C120F" w:rsidRDefault="008C120F" w:rsidP="00140B86">
            <w:pPr>
              <w:jc w:val="center"/>
              <w:rPr>
                <w:sz w:val="28"/>
                <w:szCs w:val="28"/>
              </w:rPr>
            </w:pPr>
          </w:p>
          <w:p w:rsidR="008C120F" w:rsidRDefault="008C120F" w:rsidP="00140B86">
            <w:pPr>
              <w:jc w:val="center"/>
              <w:rPr>
                <w:sz w:val="28"/>
                <w:szCs w:val="28"/>
              </w:rPr>
            </w:pPr>
            <w:r w:rsidRPr="008C120F">
              <w:rPr>
                <w:sz w:val="28"/>
                <w:szCs w:val="28"/>
              </w:rPr>
              <w:t xml:space="preserve">Горбунова Ольга </w:t>
            </w:r>
            <w:proofErr w:type="spellStart"/>
            <w:r w:rsidRPr="008C120F">
              <w:rPr>
                <w:sz w:val="28"/>
                <w:szCs w:val="28"/>
              </w:rPr>
              <w:t>Дадашевна</w:t>
            </w:r>
            <w:proofErr w:type="spellEnd"/>
          </w:p>
          <w:p w:rsidR="008C120F" w:rsidRDefault="008C120F" w:rsidP="00140B86">
            <w:pPr>
              <w:jc w:val="center"/>
              <w:rPr>
                <w:sz w:val="28"/>
                <w:szCs w:val="28"/>
              </w:rPr>
            </w:pPr>
          </w:p>
          <w:p w:rsidR="00140B86" w:rsidRPr="00140B86" w:rsidRDefault="00AF31BE" w:rsidP="00140B86">
            <w:pPr>
              <w:jc w:val="center"/>
              <w:rPr>
                <w:sz w:val="28"/>
                <w:szCs w:val="28"/>
              </w:rPr>
            </w:pPr>
            <w:r>
              <w:rPr>
                <w:sz w:val="28"/>
                <w:szCs w:val="28"/>
              </w:rPr>
              <w:t>Гладков Виктор Владимирович</w:t>
            </w:r>
          </w:p>
          <w:p w:rsidR="00140B86" w:rsidRPr="00140B86" w:rsidRDefault="00140B86" w:rsidP="00140B86">
            <w:pPr>
              <w:jc w:val="center"/>
              <w:rPr>
                <w:sz w:val="28"/>
                <w:szCs w:val="28"/>
              </w:rPr>
            </w:pPr>
          </w:p>
        </w:tc>
        <w:tc>
          <w:tcPr>
            <w:tcW w:w="6469" w:type="dxa"/>
            <w:tcBorders>
              <w:top w:val="nil"/>
              <w:left w:val="nil"/>
              <w:bottom w:val="nil"/>
              <w:right w:val="nil"/>
            </w:tcBorders>
          </w:tcPr>
          <w:p w:rsidR="00EF590B" w:rsidRDefault="00EF590B" w:rsidP="00140B86">
            <w:pPr>
              <w:rPr>
                <w:sz w:val="28"/>
                <w:szCs w:val="28"/>
              </w:rPr>
            </w:pPr>
            <w:r>
              <w:rPr>
                <w:sz w:val="28"/>
                <w:szCs w:val="28"/>
              </w:rPr>
              <w:lastRenderedPageBreak/>
              <w:t xml:space="preserve">- начальник Управления пенсионного фонда </w:t>
            </w:r>
            <w:r>
              <w:rPr>
                <w:sz w:val="28"/>
                <w:szCs w:val="28"/>
              </w:rPr>
              <w:lastRenderedPageBreak/>
              <w:t xml:space="preserve">Российской Федерации по </w:t>
            </w:r>
            <w:proofErr w:type="spellStart"/>
            <w:r>
              <w:rPr>
                <w:sz w:val="28"/>
                <w:szCs w:val="28"/>
              </w:rPr>
              <w:t>Городищенскому</w:t>
            </w:r>
            <w:proofErr w:type="spellEnd"/>
            <w:r>
              <w:rPr>
                <w:sz w:val="28"/>
                <w:szCs w:val="28"/>
              </w:rPr>
              <w:t xml:space="preserve"> района</w:t>
            </w:r>
          </w:p>
          <w:p w:rsidR="008C120F" w:rsidRDefault="008C120F" w:rsidP="00140B86">
            <w:pPr>
              <w:rPr>
                <w:sz w:val="28"/>
                <w:szCs w:val="28"/>
              </w:rPr>
            </w:pPr>
            <w:r>
              <w:rPr>
                <w:sz w:val="28"/>
                <w:szCs w:val="28"/>
              </w:rPr>
              <w:t>(по согласованию).</w:t>
            </w:r>
          </w:p>
          <w:p w:rsidR="00EF590B" w:rsidRDefault="00EF590B" w:rsidP="00140B86">
            <w:pPr>
              <w:rPr>
                <w:sz w:val="28"/>
                <w:szCs w:val="28"/>
              </w:rPr>
            </w:pPr>
          </w:p>
          <w:p w:rsidR="00EF590B" w:rsidRDefault="008C120F" w:rsidP="00140B86">
            <w:pPr>
              <w:rPr>
                <w:sz w:val="28"/>
                <w:szCs w:val="28"/>
              </w:rPr>
            </w:pPr>
            <w:r>
              <w:rPr>
                <w:sz w:val="28"/>
                <w:szCs w:val="28"/>
              </w:rPr>
              <w:t xml:space="preserve">- </w:t>
            </w:r>
            <w:proofErr w:type="spellStart"/>
            <w:r>
              <w:rPr>
                <w:sz w:val="28"/>
                <w:szCs w:val="28"/>
              </w:rPr>
              <w:t>и.о</w:t>
            </w:r>
            <w:proofErr w:type="spellEnd"/>
            <w:r>
              <w:rPr>
                <w:sz w:val="28"/>
                <w:szCs w:val="28"/>
              </w:rPr>
              <w:t xml:space="preserve">. директора ГУ «Центр занятости населения по </w:t>
            </w:r>
            <w:proofErr w:type="spellStart"/>
            <w:r>
              <w:rPr>
                <w:sz w:val="28"/>
                <w:szCs w:val="28"/>
              </w:rPr>
              <w:t>Городищенскому</w:t>
            </w:r>
            <w:proofErr w:type="spellEnd"/>
            <w:r>
              <w:rPr>
                <w:sz w:val="28"/>
                <w:szCs w:val="28"/>
              </w:rPr>
              <w:t xml:space="preserve"> району» (по согласованию).</w:t>
            </w:r>
          </w:p>
          <w:p w:rsidR="008C120F" w:rsidRDefault="008C120F" w:rsidP="00140B86">
            <w:pPr>
              <w:rPr>
                <w:sz w:val="28"/>
                <w:szCs w:val="28"/>
              </w:rPr>
            </w:pPr>
          </w:p>
          <w:p w:rsidR="008C120F" w:rsidRDefault="008C120F" w:rsidP="00140B86">
            <w:pPr>
              <w:rPr>
                <w:sz w:val="28"/>
                <w:szCs w:val="28"/>
              </w:rPr>
            </w:pPr>
            <w:r>
              <w:rPr>
                <w:sz w:val="28"/>
                <w:szCs w:val="28"/>
              </w:rPr>
              <w:t>- начальник МИ ФНС России №5 по Волгоградской области (по согласованию).</w:t>
            </w:r>
          </w:p>
          <w:p w:rsidR="008C120F" w:rsidRDefault="008C120F" w:rsidP="00140B86">
            <w:pPr>
              <w:rPr>
                <w:sz w:val="28"/>
                <w:szCs w:val="28"/>
              </w:rPr>
            </w:pPr>
            <w:r>
              <w:rPr>
                <w:sz w:val="28"/>
                <w:szCs w:val="28"/>
              </w:rPr>
              <w:t xml:space="preserve"> </w:t>
            </w:r>
          </w:p>
          <w:p w:rsidR="00140B86" w:rsidRPr="00140B86" w:rsidRDefault="00140B86" w:rsidP="00140B86">
            <w:pPr>
              <w:rPr>
                <w:iCs/>
                <w:sz w:val="28"/>
                <w:szCs w:val="28"/>
              </w:rPr>
            </w:pPr>
            <w:r w:rsidRPr="00140B86">
              <w:rPr>
                <w:sz w:val="28"/>
                <w:szCs w:val="28"/>
              </w:rPr>
              <w:t xml:space="preserve">-  глава </w:t>
            </w:r>
            <w:proofErr w:type="spellStart"/>
            <w:r w:rsidR="00AF31BE">
              <w:rPr>
                <w:sz w:val="28"/>
                <w:szCs w:val="28"/>
              </w:rPr>
              <w:t>Паньшинского</w:t>
            </w:r>
            <w:proofErr w:type="spellEnd"/>
            <w:r w:rsidR="00AF31BE">
              <w:rPr>
                <w:sz w:val="28"/>
                <w:szCs w:val="28"/>
              </w:rPr>
              <w:t xml:space="preserve"> </w:t>
            </w:r>
            <w:r w:rsidRPr="00140B86">
              <w:rPr>
                <w:sz w:val="28"/>
                <w:szCs w:val="28"/>
              </w:rPr>
              <w:t>сельского поселения</w:t>
            </w:r>
            <w:r w:rsidRPr="00140B86">
              <w:rPr>
                <w:iCs/>
                <w:sz w:val="28"/>
                <w:szCs w:val="28"/>
              </w:rPr>
              <w:t xml:space="preserve"> </w:t>
            </w:r>
            <w:proofErr w:type="spellStart"/>
            <w:r w:rsidR="00AF31BE">
              <w:rPr>
                <w:iCs/>
                <w:sz w:val="28"/>
                <w:szCs w:val="28"/>
              </w:rPr>
              <w:t>Городищенского</w:t>
            </w:r>
            <w:proofErr w:type="spellEnd"/>
            <w:r w:rsidRPr="00140B86">
              <w:rPr>
                <w:iCs/>
                <w:sz w:val="28"/>
                <w:szCs w:val="28"/>
              </w:rPr>
              <w:t xml:space="preserve"> муниципального района </w:t>
            </w:r>
          </w:p>
          <w:p w:rsidR="00140B86" w:rsidRPr="00140B86" w:rsidRDefault="00140B86" w:rsidP="00140B86">
            <w:pPr>
              <w:rPr>
                <w:iCs/>
                <w:sz w:val="28"/>
                <w:szCs w:val="28"/>
              </w:rPr>
            </w:pPr>
            <w:r w:rsidRPr="00140B86">
              <w:rPr>
                <w:sz w:val="28"/>
                <w:szCs w:val="28"/>
              </w:rPr>
              <w:t>(по согласованию)</w:t>
            </w:r>
            <w:r w:rsidRPr="00140B86">
              <w:rPr>
                <w:iCs/>
                <w:sz w:val="28"/>
                <w:szCs w:val="28"/>
              </w:rPr>
              <w:t>.</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tcPr>
          <w:p w:rsidR="00140B86" w:rsidRPr="00140B86" w:rsidRDefault="00140B86" w:rsidP="00140B86">
            <w:pPr>
              <w:jc w:val="center"/>
              <w:rPr>
                <w:sz w:val="28"/>
                <w:szCs w:val="28"/>
              </w:rPr>
            </w:pPr>
            <w:r w:rsidRPr="00140B86">
              <w:rPr>
                <w:sz w:val="28"/>
                <w:szCs w:val="28"/>
              </w:rPr>
              <w:t xml:space="preserve"> </w:t>
            </w:r>
            <w:r w:rsidR="00AF31BE">
              <w:rPr>
                <w:sz w:val="28"/>
                <w:szCs w:val="28"/>
              </w:rPr>
              <w:t>Минаков Сергей Владимирович</w:t>
            </w:r>
          </w:p>
          <w:p w:rsidR="00140B86" w:rsidRPr="00140B86" w:rsidRDefault="00140B86" w:rsidP="00140B86">
            <w:pPr>
              <w:rPr>
                <w:sz w:val="28"/>
                <w:szCs w:val="28"/>
              </w:rPr>
            </w:pPr>
          </w:p>
        </w:tc>
        <w:tc>
          <w:tcPr>
            <w:tcW w:w="6469" w:type="dxa"/>
            <w:tcBorders>
              <w:top w:val="nil"/>
              <w:left w:val="nil"/>
              <w:bottom w:val="nil"/>
              <w:right w:val="nil"/>
            </w:tcBorders>
            <w:hideMark/>
          </w:tcPr>
          <w:p w:rsidR="00140B86" w:rsidRPr="00140B86" w:rsidRDefault="00140B86" w:rsidP="00140B86">
            <w:pPr>
              <w:rPr>
                <w:iCs/>
                <w:sz w:val="28"/>
                <w:szCs w:val="28"/>
              </w:rPr>
            </w:pPr>
            <w:r w:rsidRPr="00140B86">
              <w:rPr>
                <w:sz w:val="28"/>
                <w:szCs w:val="28"/>
              </w:rPr>
              <w:t xml:space="preserve">-  глава </w:t>
            </w:r>
            <w:proofErr w:type="spellStart"/>
            <w:r w:rsidR="00AF31BE">
              <w:rPr>
                <w:sz w:val="28"/>
                <w:szCs w:val="28"/>
              </w:rPr>
              <w:t>Вертячинского</w:t>
            </w:r>
            <w:proofErr w:type="spellEnd"/>
            <w:r w:rsidR="00AF31BE">
              <w:rPr>
                <w:sz w:val="28"/>
                <w:szCs w:val="28"/>
              </w:rPr>
              <w:t xml:space="preserve"> сельского поселения </w:t>
            </w:r>
            <w:proofErr w:type="spellStart"/>
            <w:r w:rsidR="00AF31BE">
              <w:rPr>
                <w:sz w:val="28"/>
                <w:szCs w:val="28"/>
              </w:rPr>
              <w:t>Городищенского</w:t>
            </w:r>
            <w:proofErr w:type="spellEnd"/>
            <w:r w:rsidRPr="00140B86">
              <w:rPr>
                <w:iCs/>
                <w:sz w:val="28"/>
                <w:szCs w:val="28"/>
              </w:rPr>
              <w:t xml:space="preserve"> муниципального района</w:t>
            </w:r>
          </w:p>
          <w:p w:rsidR="00140B86" w:rsidRDefault="00140B86" w:rsidP="00140B86">
            <w:pPr>
              <w:rPr>
                <w:sz w:val="28"/>
                <w:szCs w:val="28"/>
              </w:rPr>
            </w:pPr>
            <w:r w:rsidRPr="00140B86">
              <w:rPr>
                <w:sz w:val="28"/>
                <w:szCs w:val="28"/>
              </w:rPr>
              <w:t>(по согласованию)</w:t>
            </w:r>
            <w:r w:rsidR="00AF31BE">
              <w:rPr>
                <w:sz w:val="28"/>
                <w:szCs w:val="28"/>
              </w:rPr>
              <w:t>.</w:t>
            </w:r>
          </w:p>
          <w:p w:rsidR="00AF31BE" w:rsidRPr="00140B86" w:rsidRDefault="00AF31BE"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tcPr>
          <w:p w:rsidR="00140B86" w:rsidRPr="00140B86" w:rsidRDefault="00140B86" w:rsidP="00140B86">
            <w:pPr>
              <w:jc w:val="center"/>
              <w:rPr>
                <w:sz w:val="28"/>
                <w:szCs w:val="28"/>
              </w:rPr>
            </w:pPr>
            <w:r w:rsidRPr="00140B86">
              <w:rPr>
                <w:sz w:val="28"/>
                <w:szCs w:val="28"/>
              </w:rPr>
              <w:t xml:space="preserve">  </w:t>
            </w:r>
            <w:proofErr w:type="spellStart"/>
            <w:r w:rsidR="00AF31BE">
              <w:rPr>
                <w:sz w:val="28"/>
                <w:szCs w:val="28"/>
              </w:rPr>
              <w:t>Торшин</w:t>
            </w:r>
            <w:proofErr w:type="spellEnd"/>
            <w:r w:rsidR="00AF31BE">
              <w:rPr>
                <w:sz w:val="28"/>
                <w:szCs w:val="28"/>
              </w:rPr>
              <w:t xml:space="preserve"> Артем Александрович</w:t>
            </w:r>
          </w:p>
          <w:p w:rsidR="00140B86" w:rsidRPr="00140B86" w:rsidRDefault="00140B86" w:rsidP="00140B86">
            <w:pPr>
              <w:jc w:val="center"/>
              <w:rPr>
                <w:sz w:val="28"/>
                <w:szCs w:val="28"/>
              </w:rPr>
            </w:pPr>
          </w:p>
          <w:p w:rsidR="00140B86" w:rsidRPr="00140B86" w:rsidRDefault="00140B86" w:rsidP="00140B86">
            <w:pPr>
              <w:jc w:val="center"/>
              <w:rPr>
                <w:sz w:val="28"/>
                <w:szCs w:val="28"/>
              </w:rPr>
            </w:pPr>
          </w:p>
        </w:tc>
        <w:tc>
          <w:tcPr>
            <w:tcW w:w="6469" w:type="dxa"/>
            <w:tcBorders>
              <w:top w:val="nil"/>
              <w:left w:val="nil"/>
              <w:bottom w:val="nil"/>
              <w:right w:val="nil"/>
            </w:tcBorders>
          </w:tcPr>
          <w:p w:rsidR="00140B86" w:rsidRPr="00140B86" w:rsidRDefault="00140B86" w:rsidP="00140B86">
            <w:pPr>
              <w:rPr>
                <w:sz w:val="28"/>
                <w:szCs w:val="28"/>
              </w:rPr>
            </w:pPr>
            <w:r w:rsidRPr="00140B86">
              <w:rPr>
                <w:sz w:val="28"/>
                <w:szCs w:val="28"/>
              </w:rPr>
              <w:t xml:space="preserve">-  глава </w:t>
            </w:r>
            <w:proofErr w:type="spellStart"/>
            <w:r w:rsidR="00AF31BE">
              <w:rPr>
                <w:sz w:val="28"/>
                <w:szCs w:val="28"/>
              </w:rPr>
              <w:t>Песковатского</w:t>
            </w:r>
            <w:proofErr w:type="spellEnd"/>
            <w:r w:rsidR="00AF31BE">
              <w:rPr>
                <w:sz w:val="28"/>
                <w:szCs w:val="28"/>
              </w:rPr>
              <w:t xml:space="preserve"> </w:t>
            </w:r>
            <w:r w:rsidRPr="00140B86">
              <w:rPr>
                <w:sz w:val="28"/>
                <w:szCs w:val="28"/>
              </w:rPr>
              <w:t xml:space="preserve">сельского поселения </w:t>
            </w:r>
            <w:proofErr w:type="spellStart"/>
            <w:r w:rsidR="00AF31BE">
              <w:rPr>
                <w:sz w:val="28"/>
                <w:szCs w:val="28"/>
              </w:rPr>
              <w:t>Городищенского</w:t>
            </w:r>
            <w:proofErr w:type="spellEnd"/>
            <w:r w:rsidR="00AF31BE">
              <w:rPr>
                <w:sz w:val="28"/>
                <w:szCs w:val="28"/>
              </w:rPr>
              <w:t xml:space="preserve"> муниципального района</w:t>
            </w:r>
          </w:p>
          <w:p w:rsidR="00140B86" w:rsidRPr="00140B86" w:rsidRDefault="00140B86" w:rsidP="00140B86">
            <w:pPr>
              <w:rPr>
                <w:sz w:val="28"/>
                <w:szCs w:val="28"/>
              </w:rPr>
            </w:pPr>
            <w:r w:rsidRPr="00140B86">
              <w:rPr>
                <w:sz w:val="28"/>
                <w:szCs w:val="28"/>
              </w:rPr>
              <w:t>(по согласованию)</w:t>
            </w:r>
            <w:r w:rsidR="00AF31BE">
              <w:rPr>
                <w:sz w:val="28"/>
                <w:szCs w:val="28"/>
              </w:rPr>
              <w:t>.</w:t>
            </w:r>
          </w:p>
          <w:p w:rsidR="00140B86" w:rsidRPr="00140B86" w:rsidRDefault="00140B86" w:rsidP="00140B86">
            <w:pPr>
              <w:rPr>
                <w:sz w:val="28"/>
                <w:szCs w:val="28"/>
              </w:rPr>
            </w:pPr>
          </w:p>
        </w:tc>
      </w:tr>
      <w:tr w:rsidR="00140B86" w:rsidRPr="00140B86" w:rsidTr="00140B86">
        <w:tc>
          <w:tcPr>
            <w:tcW w:w="516" w:type="dxa"/>
            <w:tcBorders>
              <w:top w:val="nil"/>
              <w:left w:val="nil"/>
              <w:bottom w:val="nil"/>
              <w:right w:val="nil"/>
            </w:tcBorders>
            <w:hideMark/>
          </w:tcPr>
          <w:p w:rsidR="00140B86" w:rsidRPr="00140B86" w:rsidRDefault="00140B86" w:rsidP="00140B86">
            <w:pPr>
              <w:jc w:val="both"/>
              <w:rPr>
                <w:sz w:val="28"/>
                <w:szCs w:val="28"/>
              </w:rPr>
            </w:pPr>
          </w:p>
        </w:tc>
        <w:tc>
          <w:tcPr>
            <w:tcW w:w="2586" w:type="dxa"/>
            <w:tcBorders>
              <w:top w:val="nil"/>
              <w:left w:val="nil"/>
              <w:bottom w:val="nil"/>
              <w:right w:val="nil"/>
            </w:tcBorders>
          </w:tcPr>
          <w:p w:rsidR="00140B86" w:rsidRPr="00140B86" w:rsidRDefault="00140B86" w:rsidP="00140B86">
            <w:pPr>
              <w:jc w:val="center"/>
              <w:rPr>
                <w:sz w:val="28"/>
                <w:szCs w:val="28"/>
              </w:rPr>
            </w:pPr>
          </w:p>
        </w:tc>
        <w:tc>
          <w:tcPr>
            <w:tcW w:w="6469" w:type="dxa"/>
            <w:tcBorders>
              <w:top w:val="nil"/>
              <w:left w:val="nil"/>
              <w:bottom w:val="nil"/>
              <w:right w:val="nil"/>
            </w:tcBorders>
          </w:tcPr>
          <w:p w:rsidR="00140B86" w:rsidRPr="00140B86" w:rsidRDefault="00140B86" w:rsidP="00140B86">
            <w:pPr>
              <w:rPr>
                <w:sz w:val="28"/>
                <w:szCs w:val="28"/>
              </w:rPr>
            </w:pPr>
          </w:p>
        </w:tc>
      </w:tr>
    </w:tbl>
    <w:p w:rsidR="00140B86" w:rsidRPr="007B27CB" w:rsidRDefault="00140B86" w:rsidP="00EF590B">
      <w:pPr>
        <w:ind w:firstLine="709"/>
        <w:rPr>
          <w:sz w:val="28"/>
          <w:szCs w:val="28"/>
        </w:rPr>
      </w:pPr>
    </w:p>
    <w:p w:rsidR="00140B86" w:rsidRDefault="00140B86">
      <w:pPr>
        <w:rPr>
          <w:sz w:val="28"/>
          <w:szCs w:val="28"/>
        </w:rPr>
      </w:pPr>
    </w:p>
    <w:p w:rsidR="00140B86" w:rsidRDefault="00140B86">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Default="00AF31BE">
      <w:pPr>
        <w:rPr>
          <w:sz w:val="28"/>
          <w:szCs w:val="28"/>
        </w:rPr>
      </w:pPr>
    </w:p>
    <w:p w:rsidR="00AF31BE" w:rsidRPr="007B27CB" w:rsidRDefault="00AF31BE" w:rsidP="00AF31BE">
      <w:pPr>
        <w:ind w:firstLine="709"/>
        <w:jc w:val="right"/>
        <w:rPr>
          <w:sz w:val="24"/>
          <w:szCs w:val="24"/>
        </w:rPr>
      </w:pPr>
      <w:r w:rsidRPr="007B27CB">
        <w:rPr>
          <w:sz w:val="24"/>
          <w:szCs w:val="24"/>
        </w:rPr>
        <w:lastRenderedPageBreak/>
        <w:t xml:space="preserve">Приложение </w:t>
      </w:r>
      <w:r>
        <w:rPr>
          <w:sz w:val="24"/>
          <w:szCs w:val="24"/>
        </w:rPr>
        <w:t>4</w:t>
      </w:r>
    </w:p>
    <w:p w:rsidR="00AF31BE" w:rsidRPr="007B27CB" w:rsidRDefault="00AF31BE" w:rsidP="00AF31BE">
      <w:pPr>
        <w:ind w:firstLine="709"/>
        <w:jc w:val="right"/>
        <w:rPr>
          <w:sz w:val="28"/>
          <w:szCs w:val="28"/>
        </w:rPr>
      </w:pPr>
    </w:p>
    <w:p w:rsidR="00AF31BE" w:rsidRPr="007B27CB" w:rsidRDefault="00AF31BE" w:rsidP="00AF31BE">
      <w:pPr>
        <w:ind w:firstLine="709"/>
        <w:jc w:val="right"/>
        <w:rPr>
          <w:sz w:val="28"/>
          <w:szCs w:val="28"/>
        </w:rPr>
      </w:pPr>
      <w:r w:rsidRPr="007B27CB">
        <w:rPr>
          <w:sz w:val="28"/>
          <w:szCs w:val="28"/>
        </w:rPr>
        <w:t>Утвержден</w:t>
      </w:r>
      <w:r w:rsidR="004038FB">
        <w:rPr>
          <w:sz w:val="28"/>
          <w:szCs w:val="28"/>
        </w:rPr>
        <w:t>о</w:t>
      </w:r>
    </w:p>
    <w:p w:rsidR="00AF31BE" w:rsidRPr="007B27CB" w:rsidRDefault="00AF31BE" w:rsidP="00AF31BE">
      <w:pPr>
        <w:ind w:firstLine="709"/>
        <w:jc w:val="right"/>
        <w:rPr>
          <w:sz w:val="28"/>
          <w:szCs w:val="28"/>
        </w:rPr>
      </w:pPr>
      <w:r w:rsidRPr="007B27CB">
        <w:rPr>
          <w:sz w:val="28"/>
          <w:szCs w:val="28"/>
        </w:rPr>
        <w:t>постановлением</w:t>
      </w:r>
    </w:p>
    <w:p w:rsidR="00AF31BE" w:rsidRPr="007B27CB" w:rsidRDefault="00AF31BE" w:rsidP="00AF31BE">
      <w:pPr>
        <w:ind w:firstLine="709"/>
        <w:jc w:val="right"/>
        <w:rPr>
          <w:sz w:val="28"/>
          <w:szCs w:val="28"/>
        </w:rPr>
      </w:pPr>
      <w:r w:rsidRPr="007B27CB">
        <w:rPr>
          <w:sz w:val="28"/>
          <w:szCs w:val="28"/>
        </w:rPr>
        <w:t>администрации</w:t>
      </w:r>
    </w:p>
    <w:p w:rsidR="00AF31BE" w:rsidRPr="007B27CB" w:rsidRDefault="00AF31BE" w:rsidP="00AF31BE">
      <w:pPr>
        <w:ind w:firstLine="709"/>
        <w:jc w:val="right"/>
        <w:rPr>
          <w:sz w:val="28"/>
          <w:szCs w:val="28"/>
        </w:rPr>
      </w:pPr>
      <w:proofErr w:type="spellStart"/>
      <w:r w:rsidRPr="007B27CB">
        <w:rPr>
          <w:sz w:val="28"/>
          <w:szCs w:val="28"/>
        </w:rPr>
        <w:t>Городищенского</w:t>
      </w:r>
      <w:proofErr w:type="spellEnd"/>
    </w:p>
    <w:p w:rsidR="00AF31BE" w:rsidRPr="007B27CB" w:rsidRDefault="00AF31BE" w:rsidP="00AF31BE">
      <w:pPr>
        <w:ind w:firstLine="709"/>
        <w:jc w:val="right"/>
        <w:rPr>
          <w:sz w:val="28"/>
          <w:szCs w:val="28"/>
        </w:rPr>
      </w:pPr>
      <w:r w:rsidRPr="007B27CB">
        <w:rPr>
          <w:sz w:val="28"/>
          <w:szCs w:val="28"/>
        </w:rPr>
        <w:t>муниципального района</w:t>
      </w:r>
    </w:p>
    <w:p w:rsidR="00AF31BE" w:rsidRPr="007B27CB" w:rsidRDefault="00AF31BE" w:rsidP="00AF31BE">
      <w:pPr>
        <w:ind w:firstLine="709"/>
        <w:jc w:val="right"/>
        <w:rPr>
          <w:sz w:val="28"/>
          <w:szCs w:val="28"/>
        </w:rPr>
      </w:pPr>
      <w:r w:rsidRPr="007B27CB">
        <w:rPr>
          <w:sz w:val="28"/>
          <w:szCs w:val="28"/>
        </w:rPr>
        <w:t>Волгоградской области</w:t>
      </w:r>
    </w:p>
    <w:p w:rsidR="00AF31BE" w:rsidRDefault="00AF31BE" w:rsidP="00AF31BE">
      <w:pPr>
        <w:ind w:firstLine="709"/>
        <w:jc w:val="right"/>
        <w:rPr>
          <w:sz w:val="28"/>
          <w:szCs w:val="28"/>
        </w:rPr>
      </w:pPr>
      <w:r w:rsidRPr="007B27CB">
        <w:rPr>
          <w:sz w:val="28"/>
          <w:szCs w:val="28"/>
        </w:rPr>
        <w:t>от___________ № ____</w:t>
      </w:r>
    </w:p>
    <w:p w:rsidR="00AF31BE" w:rsidRDefault="00AF31BE" w:rsidP="00AF31BE">
      <w:pPr>
        <w:jc w:val="right"/>
        <w:rPr>
          <w:sz w:val="28"/>
          <w:szCs w:val="28"/>
        </w:rPr>
      </w:pPr>
    </w:p>
    <w:p w:rsidR="00140B86" w:rsidRDefault="00140B86">
      <w:pPr>
        <w:rPr>
          <w:sz w:val="28"/>
          <w:szCs w:val="28"/>
        </w:rPr>
      </w:pPr>
    </w:p>
    <w:p w:rsidR="00AF31BE" w:rsidRPr="00AF31BE" w:rsidRDefault="00AF31BE" w:rsidP="00AF31BE">
      <w:pPr>
        <w:jc w:val="center"/>
        <w:rPr>
          <w:b/>
          <w:sz w:val="28"/>
          <w:szCs w:val="28"/>
        </w:rPr>
      </w:pPr>
      <w:r w:rsidRPr="00AF31BE">
        <w:rPr>
          <w:b/>
          <w:sz w:val="28"/>
          <w:szCs w:val="28"/>
        </w:rPr>
        <w:t>ПОЛОЖЕНИЕ</w:t>
      </w:r>
    </w:p>
    <w:p w:rsidR="00AF31BE" w:rsidRPr="00AF31BE" w:rsidRDefault="00AF31BE" w:rsidP="00AF31BE">
      <w:pPr>
        <w:jc w:val="center"/>
        <w:rPr>
          <w:b/>
          <w:sz w:val="28"/>
          <w:szCs w:val="28"/>
        </w:rPr>
      </w:pPr>
      <w:r w:rsidRPr="00AF31BE">
        <w:rPr>
          <w:b/>
          <w:sz w:val="28"/>
          <w:szCs w:val="28"/>
        </w:rPr>
        <w:t xml:space="preserve">о комиссии по 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Pr="00AF31BE">
        <w:rPr>
          <w:b/>
          <w:sz w:val="28"/>
          <w:szCs w:val="28"/>
        </w:rPr>
        <w:t>Городищенского</w:t>
      </w:r>
      <w:proofErr w:type="spellEnd"/>
      <w:r w:rsidRPr="00AF31BE">
        <w:rPr>
          <w:b/>
          <w:sz w:val="28"/>
          <w:szCs w:val="28"/>
        </w:rPr>
        <w:t xml:space="preserve"> муниципального района Волгоградской области, не охваченных цифровым эфирным вещанием</w:t>
      </w:r>
    </w:p>
    <w:p w:rsidR="00AF31BE" w:rsidRPr="00AF31BE" w:rsidRDefault="00AF31BE" w:rsidP="00AF31BE">
      <w:pPr>
        <w:rPr>
          <w:b/>
          <w:sz w:val="28"/>
          <w:szCs w:val="28"/>
        </w:rPr>
      </w:pPr>
    </w:p>
    <w:p w:rsidR="00AF31BE" w:rsidRPr="00AF31BE" w:rsidRDefault="00AF31BE" w:rsidP="00AF31BE">
      <w:pPr>
        <w:jc w:val="center"/>
        <w:rPr>
          <w:b/>
          <w:sz w:val="28"/>
          <w:szCs w:val="28"/>
        </w:rPr>
      </w:pPr>
      <w:r w:rsidRPr="00AF31BE">
        <w:rPr>
          <w:b/>
          <w:sz w:val="28"/>
          <w:szCs w:val="28"/>
        </w:rPr>
        <w:t>1. Общие положения</w:t>
      </w:r>
    </w:p>
    <w:p w:rsidR="00AF31BE" w:rsidRPr="00AF31BE" w:rsidRDefault="00AF31BE" w:rsidP="00AF31BE">
      <w:pPr>
        <w:jc w:val="center"/>
        <w:rPr>
          <w:b/>
          <w:sz w:val="28"/>
          <w:szCs w:val="28"/>
        </w:rPr>
      </w:pPr>
    </w:p>
    <w:p w:rsidR="00AF31BE" w:rsidRPr="00AF31BE" w:rsidRDefault="00AF31BE" w:rsidP="00AF31BE">
      <w:pPr>
        <w:ind w:firstLine="737"/>
        <w:jc w:val="both"/>
        <w:rPr>
          <w:sz w:val="28"/>
          <w:szCs w:val="28"/>
        </w:rPr>
      </w:pPr>
      <w:r w:rsidRPr="00AF31BE">
        <w:rPr>
          <w:sz w:val="28"/>
          <w:szCs w:val="28"/>
        </w:rPr>
        <w:t xml:space="preserve">1.1. Комиссия по предоставлению компенсации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Pr="00AF31BE">
        <w:rPr>
          <w:sz w:val="28"/>
          <w:szCs w:val="28"/>
        </w:rPr>
        <w:t>Городищенского</w:t>
      </w:r>
      <w:proofErr w:type="spellEnd"/>
      <w:r w:rsidRPr="00AF31BE">
        <w:rPr>
          <w:sz w:val="28"/>
          <w:szCs w:val="28"/>
        </w:rPr>
        <w:t xml:space="preserve"> муниципального района Волгоградской области, не охваченных цифровым эфирным вещанием (далее - Комиссия) создается при администрации </w:t>
      </w:r>
      <w:proofErr w:type="spellStart"/>
      <w:r w:rsidRPr="00AF31BE">
        <w:rPr>
          <w:sz w:val="28"/>
          <w:szCs w:val="28"/>
        </w:rPr>
        <w:t>Городищенского</w:t>
      </w:r>
      <w:proofErr w:type="spellEnd"/>
      <w:r w:rsidRPr="00AF31BE">
        <w:rPr>
          <w:sz w:val="28"/>
          <w:szCs w:val="28"/>
        </w:rPr>
        <w:t xml:space="preserve"> муниципального района и является коллегиальным органом.</w:t>
      </w:r>
    </w:p>
    <w:p w:rsidR="00AF31BE" w:rsidRPr="00AF31BE" w:rsidRDefault="00AF31BE" w:rsidP="00AF31BE">
      <w:pPr>
        <w:ind w:firstLine="737"/>
        <w:jc w:val="both"/>
        <w:rPr>
          <w:sz w:val="28"/>
          <w:szCs w:val="28"/>
        </w:rPr>
      </w:pPr>
      <w:r w:rsidRPr="00AF31BE">
        <w:rPr>
          <w:sz w:val="28"/>
          <w:szCs w:val="28"/>
        </w:rPr>
        <w:t>1.2. Комиссия в своей деятельности руководствуется Конституцией Российской Федерации, федеральным законодательством, законодательством Волгоградской области, настоящим Положением и иными муниципальными правовыми актами.</w:t>
      </w:r>
    </w:p>
    <w:p w:rsidR="00AF31BE" w:rsidRDefault="00AF31BE" w:rsidP="00AF31BE">
      <w:pPr>
        <w:ind w:firstLine="737"/>
        <w:rPr>
          <w:color w:val="000000"/>
          <w:sz w:val="28"/>
          <w:szCs w:val="28"/>
        </w:rPr>
      </w:pPr>
    </w:p>
    <w:p w:rsidR="00AF31BE" w:rsidRPr="00AF31BE" w:rsidRDefault="00AF31BE" w:rsidP="00AF31BE">
      <w:pPr>
        <w:ind w:firstLine="737"/>
        <w:rPr>
          <w:b/>
          <w:sz w:val="28"/>
          <w:szCs w:val="28"/>
        </w:rPr>
      </w:pPr>
      <w:r w:rsidRPr="00AF31BE">
        <w:rPr>
          <w:color w:val="000000"/>
          <w:sz w:val="28"/>
          <w:szCs w:val="28"/>
        </w:rPr>
        <w:t xml:space="preserve">                                                 </w:t>
      </w:r>
      <w:r w:rsidR="004038FB">
        <w:rPr>
          <w:b/>
          <w:sz w:val="28"/>
          <w:szCs w:val="28"/>
        </w:rPr>
        <w:t>2. Задачи комиссии</w:t>
      </w:r>
    </w:p>
    <w:p w:rsidR="00AF31BE" w:rsidRPr="00AF31BE" w:rsidRDefault="00AF31BE" w:rsidP="00AF31BE">
      <w:pPr>
        <w:ind w:firstLine="737"/>
        <w:rPr>
          <w:b/>
          <w:sz w:val="28"/>
          <w:szCs w:val="28"/>
        </w:rPr>
      </w:pPr>
    </w:p>
    <w:p w:rsidR="00AF31BE" w:rsidRPr="00AF31BE" w:rsidRDefault="00AF31BE" w:rsidP="00AF31BE">
      <w:pPr>
        <w:ind w:firstLine="737"/>
        <w:jc w:val="both"/>
        <w:rPr>
          <w:sz w:val="28"/>
          <w:szCs w:val="28"/>
        </w:rPr>
      </w:pPr>
      <w:r w:rsidRPr="00AF31BE">
        <w:rPr>
          <w:sz w:val="28"/>
          <w:szCs w:val="28"/>
        </w:rPr>
        <w:t xml:space="preserve">2.1. </w:t>
      </w:r>
      <w:r w:rsidR="00B00EE8">
        <w:rPr>
          <w:sz w:val="28"/>
          <w:szCs w:val="28"/>
        </w:rPr>
        <w:t>З</w:t>
      </w:r>
      <w:r w:rsidRPr="00AF31BE">
        <w:rPr>
          <w:sz w:val="28"/>
          <w:szCs w:val="28"/>
        </w:rPr>
        <w:t xml:space="preserve">адачами Комиссии являются: </w:t>
      </w:r>
    </w:p>
    <w:p w:rsidR="00AF31BE" w:rsidRDefault="00AF31BE" w:rsidP="00AF31BE">
      <w:pPr>
        <w:ind w:firstLine="737"/>
        <w:jc w:val="both"/>
        <w:rPr>
          <w:sz w:val="28"/>
          <w:szCs w:val="28"/>
        </w:rPr>
      </w:pPr>
      <w:r w:rsidRPr="00AF31BE">
        <w:rPr>
          <w:sz w:val="28"/>
          <w:szCs w:val="28"/>
        </w:rPr>
        <w:t>2.1.1. опр</w:t>
      </w:r>
      <w:r>
        <w:rPr>
          <w:sz w:val="28"/>
          <w:szCs w:val="28"/>
        </w:rPr>
        <w:t>еделение</w:t>
      </w:r>
      <w:r w:rsidRPr="00AF31BE">
        <w:rPr>
          <w:sz w:val="28"/>
          <w:szCs w:val="28"/>
        </w:rPr>
        <w:t xml:space="preserve"> факта приобретения и установки </w:t>
      </w:r>
      <w:proofErr w:type="gramStart"/>
      <w:r w:rsidRPr="00AF31BE">
        <w:rPr>
          <w:sz w:val="28"/>
          <w:szCs w:val="28"/>
        </w:rPr>
        <w:t>комплекта оборудования приема телевизионного спутникового вещания</w:t>
      </w:r>
      <w:r w:rsidR="004038FB">
        <w:rPr>
          <w:sz w:val="28"/>
          <w:szCs w:val="28"/>
        </w:rPr>
        <w:t xml:space="preserve"> граждан</w:t>
      </w:r>
      <w:proofErr w:type="gramEnd"/>
      <w:r w:rsidR="004038FB">
        <w:rPr>
          <w:sz w:val="28"/>
          <w:szCs w:val="28"/>
        </w:rPr>
        <w:t xml:space="preserve"> постоянно </w:t>
      </w:r>
      <w:r w:rsidR="004038FB" w:rsidRPr="004038FB">
        <w:rPr>
          <w:sz w:val="28"/>
          <w:szCs w:val="28"/>
        </w:rPr>
        <w:t>проживающи</w:t>
      </w:r>
      <w:r w:rsidR="004038FB">
        <w:rPr>
          <w:sz w:val="28"/>
          <w:szCs w:val="28"/>
        </w:rPr>
        <w:t>х</w:t>
      </w:r>
      <w:r w:rsidR="004038FB" w:rsidRPr="004038FB">
        <w:rPr>
          <w:sz w:val="28"/>
          <w:szCs w:val="28"/>
        </w:rPr>
        <w:t xml:space="preserve"> в населенных пунктах </w:t>
      </w:r>
      <w:proofErr w:type="spellStart"/>
      <w:r w:rsidR="004038FB" w:rsidRPr="004038FB">
        <w:rPr>
          <w:sz w:val="28"/>
          <w:szCs w:val="28"/>
        </w:rPr>
        <w:t>Городищенского</w:t>
      </w:r>
      <w:proofErr w:type="spellEnd"/>
      <w:r w:rsidR="004038FB" w:rsidRPr="004038FB">
        <w:rPr>
          <w:sz w:val="28"/>
          <w:szCs w:val="28"/>
        </w:rPr>
        <w:t xml:space="preserve"> муниципального района Волгоградской области, не охваченных цифровым эфирным вещанием</w:t>
      </w:r>
      <w:r w:rsidR="004038FB">
        <w:rPr>
          <w:sz w:val="28"/>
          <w:szCs w:val="28"/>
        </w:rPr>
        <w:t>.</w:t>
      </w:r>
    </w:p>
    <w:p w:rsidR="00AF31BE" w:rsidRPr="00AF31BE" w:rsidRDefault="00AF31BE" w:rsidP="00AF31BE">
      <w:pPr>
        <w:ind w:firstLine="737"/>
        <w:jc w:val="both"/>
        <w:rPr>
          <w:b/>
          <w:sz w:val="28"/>
          <w:szCs w:val="28"/>
        </w:rPr>
      </w:pPr>
    </w:p>
    <w:p w:rsidR="00AF31BE" w:rsidRPr="00AF31BE" w:rsidRDefault="004038FB" w:rsidP="00AF31BE">
      <w:pPr>
        <w:jc w:val="center"/>
        <w:rPr>
          <w:b/>
          <w:sz w:val="28"/>
          <w:szCs w:val="28"/>
        </w:rPr>
      </w:pPr>
      <w:r>
        <w:rPr>
          <w:b/>
          <w:sz w:val="28"/>
          <w:szCs w:val="28"/>
        </w:rPr>
        <w:t>3. Полномочия и состав комиссии</w:t>
      </w:r>
    </w:p>
    <w:p w:rsidR="00AF31BE" w:rsidRPr="00AF31BE" w:rsidRDefault="00AF31BE" w:rsidP="00AF31BE">
      <w:pPr>
        <w:jc w:val="center"/>
        <w:rPr>
          <w:b/>
          <w:sz w:val="28"/>
          <w:szCs w:val="28"/>
        </w:rPr>
      </w:pPr>
    </w:p>
    <w:p w:rsidR="00AF31BE" w:rsidRPr="00AF31BE" w:rsidRDefault="00AF31BE" w:rsidP="00AF31BE">
      <w:pPr>
        <w:ind w:firstLine="737"/>
        <w:jc w:val="both"/>
        <w:rPr>
          <w:sz w:val="28"/>
          <w:szCs w:val="28"/>
        </w:rPr>
      </w:pPr>
      <w:r w:rsidRPr="00AF31BE">
        <w:rPr>
          <w:sz w:val="28"/>
          <w:szCs w:val="28"/>
        </w:rPr>
        <w:t>3.1. В состав комиссии входят представители местной администрации,</w:t>
      </w:r>
      <w:r w:rsidR="004038FB">
        <w:rPr>
          <w:sz w:val="28"/>
          <w:szCs w:val="28"/>
        </w:rPr>
        <w:t xml:space="preserve"> а</w:t>
      </w:r>
      <w:r w:rsidRPr="00AF31BE">
        <w:rPr>
          <w:sz w:val="28"/>
          <w:szCs w:val="28"/>
        </w:rPr>
        <w:t xml:space="preserve"> также в состав комиссии могут входить представители органов </w:t>
      </w:r>
      <w:r w:rsidRPr="00AF31BE">
        <w:rPr>
          <w:sz w:val="28"/>
          <w:szCs w:val="28"/>
        </w:rPr>
        <w:lastRenderedPageBreak/>
        <w:t xml:space="preserve">государственной власти, органов местного самоуправления и представители общественных организаций. При необходимости в состав Комиссии могут включаться главы городских и сельских поселений </w:t>
      </w:r>
      <w:proofErr w:type="spellStart"/>
      <w:r w:rsidRPr="00AF31BE">
        <w:rPr>
          <w:sz w:val="28"/>
          <w:szCs w:val="28"/>
        </w:rPr>
        <w:t>Городищенского</w:t>
      </w:r>
      <w:proofErr w:type="spellEnd"/>
      <w:r w:rsidRPr="00AF31BE">
        <w:rPr>
          <w:sz w:val="28"/>
          <w:szCs w:val="28"/>
        </w:rPr>
        <w:t xml:space="preserve"> муниципального района. </w:t>
      </w:r>
    </w:p>
    <w:p w:rsidR="00AF31BE" w:rsidRPr="00AF31BE" w:rsidRDefault="00AF31BE" w:rsidP="00AF31BE">
      <w:pPr>
        <w:ind w:firstLine="737"/>
        <w:jc w:val="both"/>
        <w:rPr>
          <w:sz w:val="28"/>
          <w:szCs w:val="28"/>
        </w:rPr>
      </w:pPr>
      <w:r w:rsidRPr="00AF31BE">
        <w:rPr>
          <w:sz w:val="28"/>
          <w:szCs w:val="28"/>
        </w:rPr>
        <w:t xml:space="preserve">3.2. Комиссия имеет право: </w:t>
      </w:r>
    </w:p>
    <w:p w:rsidR="00AF31BE" w:rsidRPr="00AF31BE" w:rsidRDefault="00AF31BE" w:rsidP="00AF31BE">
      <w:pPr>
        <w:ind w:firstLine="737"/>
        <w:jc w:val="both"/>
        <w:rPr>
          <w:sz w:val="28"/>
          <w:szCs w:val="28"/>
        </w:rPr>
      </w:pPr>
      <w:r w:rsidRPr="00AF31BE">
        <w:rPr>
          <w:sz w:val="28"/>
          <w:szCs w:val="28"/>
        </w:rPr>
        <w:t xml:space="preserve">1) запрашивать и получать в установленном порядке от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информацию, необходимую для выполнения основных задач комиссии; </w:t>
      </w:r>
    </w:p>
    <w:p w:rsidR="00AF31BE" w:rsidRPr="00AF31BE" w:rsidRDefault="00AF31BE" w:rsidP="00AF31BE">
      <w:pPr>
        <w:ind w:firstLine="737"/>
        <w:jc w:val="both"/>
        <w:rPr>
          <w:sz w:val="28"/>
          <w:szCs w:val="28"/>
        </w:rPr>
      </w:pPr>
      <w:r w:rsidRPr="00AF31BE">
        <w:rPr>
          <w:sz w:val="28"/>
          <w:szCs w:val="28"/>
        </w:rPr>
        <w:t xml:space="preserve">2) приглашать в установленном порядке на заседания комиссии руководителей заинтересованных органов и организаций по вопросам, рассматриваемым на заседании комиссии либо относящимся к компетенции комиссии. </w:t>
      </w:r>
    </w:p>
    <w:p w:rsidR="00AF31BE" w:rsidRPr="00AF31BE" w:rsidRDefault="00AF31BE" w:rsidP="00AF31BE">
      <w:pPr>
        <w:ind w:firstLine="737"/>
        <w:jc w:val="both"/>
        <w:rPr>
          <w:sz w:val="28"/>
          <w:szCs w:val="28"/>
        </w:rPr>
      </w:pPr>
      <w:r w:rsidRPr="00AF31BE">
        <w:rPr>
          <w:sz w:val="28"/>
          <w:szCs w:val="28"/>
        </w:rPr>
        <w:t xml:space="preserve">3.3. При выполнении задач, установленных пунктом 2.1. настоящего Положения, комиссия взаимодействует с органами исполнительной власти Волгоградской области, территориальными органами федеральных органов исполнительной власти и органами местного самоуправления. </w:t>
      </w:r>
    </w:p>
    <w:p w:rsidR="00AF31BE" w:rsidRPr="00AF31BE" w:rsidRDefault="00B00EE8" w:rsidP="00AF31BE">
      <w:pPr>
        <w:ind w:firstLine="737"/>
        <w:jc w:val="both"/>
        <w:rPr>
          <w:sz w:val="28"/>
          <w:szCs w:val="28"/>
        </w:rPr>
      </w:pPr>
      <w:r>
        <w:rPr>
          <w:sz w:val="28"/>
          <w:szCs w:val="28"/>
        </w:rPr>
        <w:t>3.4</w:t>
      </w:r>
      <w:r w:rsidR="00AF31BE" w:rsidRPr="00AF31BE">
        <w:rPr>
          <w:sz w:val="28"/>
          <w:szCs w:val="28"/>
        </w:rPr>
        <w:t>. По результатам проверки</w:t>
      </w:r>
      <w:r w:rsidRPr="00B00EE8">
        <w:t xml:space="preserve"> </w:t>
      </w:r>
      <w:r>
        <w:rPr>
          <w:sz w:val="28"/>
          <w:szCs w:val="28"/>
        </w:rPr>
        <w:t>фа</w:t>
      </w:r>
      <w:r w:rsidRPr="00B00EE8">
        <w:rPr>
          <w:sz w:val="28"/>
          <w:szCs w:val="28"/>
        </w:rPr>
        <w:t>кт</w:t>
      </w:r>
      <w:r>
        <w:rPr>
          <w:sz w:val="28"/>
          <w:szCs w:val="28"/>
        </w:rPr>
        <w:t>а</w:t>
      </w:r>
      <w:r w:rsidRPr="00B00EE8">
        <w:rPr>
          <w:sz w:val="28"/>
          <w:szCs w:val="28"/>
        </w:rPr>
        <w:t xml:space="preserve"> приобретения и установки </w:t>
      </w:r>
      <w:r>
        <w:rPr>
          <w:sz w:val="28"/>
          <w:szCs w:val="28"/>
        </w:rPr>
        <w:t xml:space="preserve">цифрового </w:t>
      </w:r>
      <w:r w:rsidRPr="00B00EE8">
        <w:rPr>
          <w:sz w:val="28"/>
          <w:szCs w:val="28"/>
        </w:rPr>
        <w:t>оборудования</w:t>
      </w:r>
      <w:r w:rsidR="00AF31BE" w:rsidRPr="00AF31BE">
        <w:rPr>
          <w:sz w:val="28"/>
          <w:szCs w:val="28"/>
        </w:rPr>
        <w:t xml:space="preserve">, </w:t>
      </w:r>
      <w:r>
        <w:rPr>
          <w:sz w:val="28"/>
          <w:szCs w:val="28"/>
        </w:rPr>
        <w:t>составляется а</w:t>
      </w:r>
      <w:r w:rsidR="00AF31BE" w:rsidRPr="00AF31BE">
        <w:rPr>
          <w:sz w:val="28"/>
          <w:szCs w:val="28"/>
        </w:rPr>
        <w:t>кт</w:t>
      </w:r>
      <w:r>
        <w:rPr>
          <w:sz w:val="28"/>
          <w:szCs w:val="28"/>
        </w:rPr>
        <w:t>, который</w:t>
      </w:r>
      <w:r w:rsidR="00AF31BE" w:rsidRPr="00AF31BE">
        <w:rPr>
          <w:sz w:val="28"/>
          <w:szCs w:val="28"/>
        </w:rPr>
        <w:t xml:space="preserve"> подписывается всеми членами комиссии. </w:t>
      </w:r>
    </w:p>
    <w:p w:rsidR="00AF31BE" w:rsidRPr="00AF31BE" w:rsidRDefault="00AF31BE" w:rsidP="00AF31BE">
      <w:pPr>
        <w:ind w:firstLine="737"/>
        <w:jc w:val="both"/>
        <w:rPr>
          <w:sz w:val="28"/>
          <w:szCs w:val="28"/>
        </w:rPr>
      </w:pPr>
    </w:p>
    <w:p w:rsidR="00AF31BE" w:rsidRPr="00AF31BE" w:rsidRDefault="00AF31BE" w:rsidP="00AF31BE">
      <w:pPr>
        <w:ind w:firstLine="737"/>
        <w:jc w:val="center"/>
        <w:rPr>
          <w:b/>
          <w:sz w:val="28"/>
          <w:szCs w:val="28"/>
        </w:rPr>
      </w:pPr>
      <w:r w:rsidRPr="00AF31BE">
        <w:rPr>
          <w:b/>
          <w:sz w:val="28"/>
          <w:szCs w:val="28"/>
        </w:rPr>
        <w:t>4. Порядок организации и деятельности комиссии.</w:t>
      </w:r>
    </w:p>
    <w:p w:rsidR="00AF31BE" w:rsidRPr="00AF31BE" w:rsidRDefault="00AF31BE" w:rsidP="00AF31BE">
      <w:pPr>
        <w:ind w:firstLine="737"/>
        <w:jc w:val="center"/>
        <w:rPr>
          <w:b/>
          <w:sz w:val="28"/>
          <w:szCs w:val="28"/>
        </w:rPr>
      </w:pPr>
    </w:p>
    <w:p w:rsidR="00AF31BE" w:rsidRPr="00AF31BE" w:rsidRDefault="00AF31BE" w:rsidP="00AF31BE">
      <w:pPr>
        <w:ind w:firstLine="737"/>
        <w:jc w:val="both"/>
        <w:rPr>
          <w:sz w:val="28"/>
          <w:szCs w:val="28"/>
        </w:rPr>
      </w:pPr>
      <w:r w:rsidRPr="00AF31BE">
        <w:rPr>
          <w:sz w:val="28"/>
          <w:szCs w:val="28"/>
        </w:rPr>
        <w:t xml:space="preserve">4.1. Основной формой работы комиссии являются заседания, которые проводятся по мере необходимости. Заседание комиссии считается правомочным, если в нем участвует не менее половины состава комиссии. </w:t>
      </w:r>
    </w:p>
    <w:p w:rsidR="00B00EE8" w:rsidRDefault="00AF31BE" w:rsidP="00AF31BE">
      <w:pPr>
        <w:ind w:firstLine="737"/>
        <w:jc w:val="both"/>
        <w:rPr>
          <w:sz w:val="28"/>
          <w:szCs w:val="28"/>
        </w:rPr>
      </w:pPr>
      <w:r w:rsidRPr="00AF31BE">
        <w:rPr>
          <w:sz w:val="28"/>
          <w:szCs w:val="28"/>
        </w:rPr>
        <w:t xml:space="preserve">Для проведения осмотра </w:t>
      </w:r>
      <w:r w:rsidR="00B00EE8">
        <w:rPr>
          <w:sz w:val="28"/>
          <w:szCs w:val="28"/>
        </w:rPr>
        <w:t>фа</w:t>
      </w:r>
      <w:r w:rsidR="00B00EE8" w:rsidRPr="00B00EE8">
        <w:rPr>
          <w:sz w:val="28"/>
          <w:szCs w:val="28"/>
        </w:rPr>
        <w:t>кт</w:t>
      </w:r>
      <w:r w:rsidR="00B00EE8">
        <w:rPr>
          <w:sz w:val="28"/>
          <w:szCs w:val="28"/>
        </w:rPr>
        <w:t>а</w:t>
      </w:r>
      <w:r w:rsidR="00B00EE8" w:rsidRPr="00B00EE8">
        <w:rPr>
          <w:sz w:val="28"/>
          <w:szCs w:val="28"/>
        </w:rPr>
        <w:t xml:space="preserve"> приобретения и установки </w:t>
      </w:r>
      <w:r w:rsidR="00B00EE8">
        <w:rPr>
          <w:sz w:val="28"/>
          <w:szCs w:val="28"/>
        </w:rPr>
        <w:t xml:space="preserve">цифрового </w:t>
      </w:r>
      <w:r w:rsidR="00B00EE8" w:rsidRPr="00B00EE8">
        <w:rPr>
          <w:sz w:val="28"/>
          <w:szCs w:val="28"/>
        </w:rPr>
        <w:t>оборудования</w:t>
      </w:r>
      <w:r w:rsidR="00B00EE8" w:rsidRPr="00AF31BE">
        <w:rPr>
          <w:sz w:val="28"/>
          <w:szCs w:val="28"/>
        </w:rPr>
        <w:t xml:space="preserve"> </w:t>
      </w:r>
      <w:r w:rsidRPr="00AF31BE">
        <w:rPr>
          <w:sz w:val="28"/>
          <w:szCs w:val="28"/>
        </w:rPr>
        <w:t xml:space="preserve">Комиссия проводит выездные заседания. </w:t>
      </w:r>
    </w:p>
    <w:p w:rsidR="00AF31BE" w:rsidRPr="00AF31BE" w:rsidRDefault="00AF31BE" w:rsidP="00AF31BE">
      <w:pPr>
        <w:ind w:firstLine="737"/>
        <w:jc w:val="both"/>
        <w:rPr>
          <w:sz w:val="28"/>
          <w:szCs w:val="28"/>
        </w:rPr>
      </w:pPr>
      <w:r w:rsidRPr="00AF31BE">
        <w:rPr>
          <w:sz w:val="28"/>
          <w:szCs w:val="28"/>
        </w:rPr>
        <w:t xml:space="preserve">Результатом работы Комиссии является </w:t>
      </w:r>
      <w:r w:rsidR="004038FB">
        <w:rPr>
          <w:sz w:val="28"/>
          <w:szCs w:val="28"/>
        </w:rPr>
        <w:t>решение, которое оформляется а</w:t>
      </w:r>
      <w:r w:rsidRPr="00AF31BE">
        <w:rPr>
          <w:sz w:val="28"/>
          <w:szCs w:val="28"/>
        </w:rPr>
        <w:t>кт</w:t>
      </w:r>
      <w:r w:rsidR="004038FB">
        <w:rPr>
          <w:sz w:val="28"/>
          <w:szCs w:val="28"/>
        </w:rPr>
        <w:t>ом</w:t>
      </w:r>
      <w:r w:rsidRPr="00AF31BE">
        <w:rPr>
          <w:sz w:val="28"/>
          <w:szCs w:val="28"/>
        </w:rPr>
        <w:t xml:space="preserve"> с заключением, содержа</w:t>
      </w:r>
      <w:r w:rsidR="004038FB">
        <w:rPr>
          <w:sz w:val="28"/>
          <w:szCs w:val="28"/>
        </w:rPr>
        <w:t>щим</w:t>
      </w:r>
      <w:r w:rsidRPr="00AF31BE">
        <w:rPr>
          <w:sz w:val="28"/>
          <w:szCs w:val="28"/>
        </w:rPr>
        <w:t xml:space="preserve"> выводы: о</w:t>
      </w:r>
      <w:r w:rsidR="00B00EE8">
        <w:rPr>
          <w:sz w:val="28"/>
          <w:szCs w:val="28"/>
        </w:rPr>
        <w:t xml:space="preserve"> наличие приобретенного</w:t>
      </w:r>
      <w:r w:rsidR="00B00EE8" w:rsidRPr="00B00EE8">
        <w:rPr>
          <w:sz w:val="28"/>
          <w:szCs w:val="28"/>
        </w:rPr>
        <w:t xml:space="preserve"> и установ</w:t>
      </w:r>
      <w:r w:rsidR="00B00EE8">
        <w:rPr>
          <w:sz w:val="28"/>
          <w:szCs w:val="28"/>
        </w:rPr>
        <w:t>ленного</w:t>
      </w:r>
      <w:r w:rsidR="00B00EE8" w:rsidRPr="00B00EE8">
        <w:rPr>
          <w:sz w:val="28"/>
          <w:szCs w:val="28"/>
        </w:rPr>
        <w:t xml:space="preserve"> цифрового оборудования</w:t>
      </w:r>
      <w:r w:rsidRPr="00AF31BE">
        <w:rPr>
          <w:sz w:val="28"/>
          <w:szCs w:val="28"/>
        </w:rPr>
        <w:t>.</w:t>
      </w:r>
    </w:p>
    <w:p w:rsidR="004038FB" w:rsidRDefault="004038FB" w:rsidP="00AF31BE">
      <w:pPr>
        <w:ind w:firstLine="737"/>
        <w:jc w:val="both"/>
        <w:rPr>
          <w:sz w:val="28"/>
          <w:szCs w:val="28"/>
        </w:rPr>
      </w:pPr>
      <w:r>
        <w:rPr>
          <w:sz w:val="28"/>
          <w:szCs w:val="28"/>
        </w:rPr>
        <w:t>4.2. Решение принимается большинством голосов.</w:t>
      </w:r>
    </w:p>
    <w:p w:rsidR="00AF31BE" w:rsidRPr="00AF31BE" w:rsidRDefault="00AF31BE" w:rsidP="00AF31BE">
      <w:pPr>
        <w:ind w:firstLine="737"/>
        <w:jc w:val="both"/>
        <w:rPr>
          <w:sz w:val="28"/>
          <w:szCs w:val="28"/>
        </w:rPr>
      </w:pPr>
      <w:r w:rsidRPr="00AF31BE">
        <w:rPr>
          <w:sz w:val="28"/>
          <w:szCs w:val="28"/>
        </w:rPr>
        <w:t>4.</w:t>
      </w:r>
      <w:r w:rsidR="004038FB">
        <w:rPr>
          <w:sz w:val="28"/>
          <w:szCs w:val="28"/>
        </w:rPr>
        <w:t>3</w:t>
      </w:r>
      <w:r w:rsidRPr="00AF31BE">
        <w:rPr>
          <w:sz w:val="28"/>
          <w:szCs w:val="28"/>
        </w:rPr>
        <w:t xml:space="preserve">. Комиссия состоит из председателя комиссии, заместителя председателя </w:t>
      </w:r>
      <w:r w:rsidR="004038FB">
        <w:rPr>
          <w:sz w:val="28"/>
          <w:szCs w:val="28"/>
        </w:rPr>
        <w:t>комиссии, секретаря комиссии и</w:t>
      </w:r>
      <w:r w:rsidRPr="00AF31BE">
        <w:rPr>
          <w:sz w:val="28"/>
          <w:szCs w:val="28"/>
        </w:rPr>
        <w:t xml:space="preserve"> членов комиссии. </w:t>
      </w:r>
    </w:p>
    <w:p w:rsidR="00AF31BE" w:rsidRPr="00AF31BE" w:rsidRDefault="004038FB" w:rsidP="00AF31BE">
      <w:pPr>
        <w:ind w:firstLine="737"/>
        <w:jc w:val="both"/>
        <w:rPr>
          <w:sz w:val="28"/>
          <w:szCs w:val="28"/>
        </w:rPr>
      </w:pPr>
      <w:r>
        <w:rPr>
          <w:sz w:val="28"/>
          <w:szCs w:val="28"/>
        </w:rPr>
        <w:t>4.4</w:t>
      </w:r>
      <w:r w:rsidR="00AF31BE" w:rsidRPr="00AF31BE">
        <w:rPr>
          <w:sz w:val="28"/>
          <w:szCs w:val="28"/>
        </w:rPr>
        <w:t xml:space="preserve">. Персональный состав комиссии утверждается </w:t>
      </w:r>
      <w:r>
        <w:rPr>
          <w:sz w:val="28"/>
          <w:szCs w:val="28"/>
        </w:rPr>
        <w:t xml:space="preserve">приложением 3, </w:t>
      </w:r>
      <w:r w:rsidR="00AF31BE" w:rsidRPr="00AF31BE">
        <w:rPr>
          <w:sz w:val="28"/>
          <w:szCs w:val="28"/>
        </w:rPr>
        <w:t xml:space="preserve">постановлением администрации. Члены комиссии независимы и обладают равными правами. </w:t>
      </w:r>
    </w:p>
    <w:p w:rsidR="00AF31BE" w:rsidRPr="00AF31BE" w:rsidRDefault="004038FB" w:rsidP="00AF31BE">
      <w:pPr>
        <w:ind w:firstLine="737"/>
        <w:jc w:val="both"/>
        <w:rPr>
          <w:sz w:val="28"/>
          <w:szCs w:val="28"/>
        </w:rPr>
      </w:pPr>
      <w:r>
        <w:rPr>
          <w:sz w:val="28"/>
          <w:szCs w:val="28"/>
        </w:rPr>
        <w:t>4.5</w:t>
      </w:r>
      <w:r w:rsidR="00AF31BE" w:rsidRPr="00AF31BE">
        <w:rPr>
          <w:sz w:val="28"/>
          <w:szCs w:val="28"/>
        </w:rPr>
        <w:t xml:space="preserve">. Руководство деятельностью комиссии осуществляет председатель комиссии и его заместитель. </w:t>
      </w:r>
    </w:p>
    <w:p w:rsidR="00AF31BE" w:rsidRPr="00AF31BE" w:rsidRDefault="004038FB" w:rsidP="00AF31BE">
      <w:pPr>
        <w:ind w:firstLine="737"/>
        <w:jc w:val="both"/>
        <w:rPr>
          <w:sz w:val="28"/>
          <w:szCs w:val="28"/>
        </w:rPr>
      </w:pPr>
      <w:r>
        <w:rPr>
          <w:sz w:val="28"/>
          <w:szCs w:val="28"/>
        </w:rPr>
        <w:t>4.6</w:t>
      </w:r>
      <w:r w:rsidR="00AF31BE" w:rsidRPr="00AF31BE">
        <w:rPr>
          <w:sz w:val="28"/>
          <w:szCs w:val="28"/>
        </w:rPr>
        <w:t xml:space="preserve">. Председатель комиссии: </w:t>
      </w:r>
    </w:p>
    <w:p w:rsidR="00AF31BE" w:rsidRPr="00AF31BE" w:rsidRDefault="00AF31BE" w:rsidP="00AF31BE">
      <w:pPr>
        <w:ind w:firstLine="737"/>
        <w:jc w:val="both"/>
        <w:rPr>
          <w:sz w:val="28"/>
          <w:szCs w:val="28"/>
        </w:rPr>
      </w:pPr>
      <w:r w:rsidRPr="00AF31BE">
        <w:rPr>
          <w:sz w:val="28"/>
          <w:szCs w:val="28"/>
        </w:rPr>
        <w:t xml:space="preserve">осуществляет руководство деятельностью комиссии и организует ее работу в соответствии с настоящим Положением; </w:t>
      </w:r>
    </w:p>
    <w:p w:rsidR="00AF31BE" w:rsidRPr="00AF31BE" w:rsidRDefault="00AF31BE" w:rsidP="00AF31BE">
      <w:pPr>
        <w:ind w:firstLine="737"/>
        <w:jc w:val="both"/>
        <w:rPr>
          <w:sz w:val="28"/>
          <w:szCs w:val="28"/>
        </w:rPr>
      </w:pPr>
      <w:r w:rsidRPr="00AF31BE">
        <w:rPr>
          <w:sz w:val="28"/>
          <w:szCs w:val="28"/>
        </w:rPr>
        <w:t xml:space="preserve">представляет комиссию в государственных органах, органах местного самоуправления, общественных объединениях, организациях, учреждениях, на предприятиях; </w:t>
      </w:r>
    </w:p>
    <w:p w:rsidR="00AF31BE" w:rsidRPr="00AF31BE" w:rsidRDefault="00AF31BE" w:rsidP="00AF31BE">
      <w:pPr>
        <w:ind w:firstLine="737"/>
        <w:jc w:val="both"/>
        <w:rPr>
          <w:sz w:val="28"/>
          <w:szCs w:val="28"/>
        </w:rPr>
      </w:pPr>
      <w:r w:rsidRPr="00AF31BE">
        <w:rPr>
          <w:sz w:val="28"/>
          <w:szCs w:val="28"/>
        </w:rPr>
        <w:lastRenderedPageBreak/>
        <w:t xml:space="preserve">назначает заседания комиссии и организует подготовку к ним; </w:t>
      </w:r>
    </w:p>
    <w:p w:rsidR="00AF31BE" w:rsidRPr="00AF31BE" w:rsidRDefault="00AF31BE" w:rsidP="00AF31BE">
      <w:pPr>
        <w:ind w:firstLine="737"/>
        <w:jc w:val="both"/>
        <w:rPr>
          <w:sz w:val="28"/>
          <w:szCs w:val="28"/>
        </w:rPr>
      </w:pPr>
      <w:r w:rsidRPr="00AF31BE">
        <w:rPr>
          <w:sz w:val="28"/>
          <w:szCs w:val="28"/>
        </w:rPr>
        <w:t xml:space="preserve">председательствует на заседаниях комиссии: подписывает решения, принятые на заседаниях комиссии; </w:t>
      </w:r>
    </w:p>
    <w:p w:rsidR="00AF31BE" w:rsidRPr="00AF31BE" w:rsidRDefault="00AF31BE" w:rsidP="00AF31BE">
      <w:pPr>
        <w:ind w:firstLine="737"/>
        <w:jc w:val="both"/>
        <w:rPr>
          <w:sz w:val="28"/>
          <w:szCs w:val="28"/>
        </w:rPr>
      </w:pPr>
      <w:r w:rsidRPr="00AF31BE">
        <w:rPr>
          <w:sz w:val="28"/>
          <w:szCs w:val="28"/>
        </w:rPr>
        <w:t xml:space="preserve">осуществляет иные полномочия, отнесенные к его компетенции. </w:t>
      </w:r>
    </w:p>
    <w:p w:rsidR="00AF31BE" w:rsidRPr="00AF31BE" w:rsidRDefault="004038FB" w:rsidP="00AF31BE">
      <w:pPr>
        <w:ind w:firstLine="737"/>
        <w:jc w:val="both"/>
        <w:rPr>
          <w:sz w:val="28"/>
          <w:szCs w:val="28"/>
        </w:rPr>
      </w:pPr>
      <w:r>
        <w:rPr>
          <w:sz w:val="28"/>
          <w:szCs w:val="28"/>
        </w:rPr>
        <w:t>4.7</w:t>
      </w:r>
      <w:r w:rsidR="00AF31BE" w:rsidRPr="00AF31BE">
        <w:rPr>
          <w:sz w:val="28"/>
          <w:szCs w:val="28"/>
        </w:rPr>
        <w:t xml:space="preserve">. Заместитель председателя комиссии: выполняет поручения председателя комиссии; исполняет обязанности председателя комиссии в его отсутствие или при невозможности выполнения им своих обязанностей. </w:t>
      </w:r>
    </w:p>
    <w:p w:rsidR="00AF31BE" w:rsidRPr="00AF31BE" w:rsidRDefault="004038FB" w:rsidP="00AF31BE">
      <w:pPr>
        <w:ind w:firstLine="737"/>
        <w:jc w:val="both"/>
        <w:rPr>
          <w:sz w:val="28"/>
          <w:szCs w:val="28"/>
        </w:rPr>
      </w:pPr>
      <w:r>
        <w:rPr>
          <w:sz w:val="28"/>
          <w:szCs w:val="28"/>
        </w:rPr>
        <w:t>4.8</w:t>
      </w:r>
      <w:r w:rsidR="00AF31BE" w:rsidRPr="00AF31BE">
        <w:rPr>
          <w:sz w:val="28"/>
          <w:szCs w:val="28"/>
        </w:rPr>
        <w:t xml:space="preserve">. Секретарь комиссии осуществляет свою деятельность под руководством председателя комиссии. </w:t>
      </w:r>
    </w:p>
    <w:p w:rsidR="00AF31BE" w:rsidRPr="00AF31BE" w:rsidRDefault="004038FB" w:rsidP="00AF31BE">
      <w:pPr>
        <w:ind w:firstLine="737"/>
        <w:jc w:val="both"/>
        <w:rPr>
          <w:sz w:val="28"/>
          <w:szCs w:val="28"/>
        </w:rPr>
      </w:pPr>
      <w:r>
        <w:rPr>
          <w:sz w:val="28"/>
          <w:szCs w:val="28"/>
        </w:rPr>
        <w:t>4.9</w:t>
      </w:r>
      <w:r w:rsidR="00AF31BE" w:rsidRPr="00AF31BE">
        <w:rPr>
          <w:sz w:val="28"/>
          <w:szCs w:val="28"/>
        </w:rPr>
        <w:t xml:space="preserve">. Секретарь комиссии: </w:t>
      </w:r>
    </w:p>
    <w:p w:rsidR="00AF31BE" w:rsidRPr="00AF31BE" w:rsidRDefault="00AF31BE" w:rsidP="00AF31BE">
      <w:pPr>
        <w:ind w:firstLine="737"/>
        <w:jc w:val="both"/>
        <w:rPr>
          <w:sz w:val="28"/>
          <w:szCs w:val="28"/>
        </w:rPr>
      </w:pPr>
      <w:r w:rsidRPr="00AF31BE">
        <w:rPr>
          <w:sz w:val="28"/>
          <w:szCs w:val="28"/>
        </w:rPr>
        <w:t xml:space="preserve">осуществляет организационное и техническое обслуживание деятельности комиссии; </w:t>
      </w:r>
    </w:p>
    <w:p w:rsidR="00AF31BE" w:rsidRPr="00AF31BE" w:rsidRDefault="00AF31BE" w:rsidP="00AF31BE">
      <w:pPr>
        <w:ind w:firstLine="737"/>
        <w:jc w:val="both"/>
        <w:rPr>
          <w:sz w:val="28"/>
          <w:szCs w:val="28"/>
        </w:rPr>
      </w:pPr>
      <w:r w:rsidRPr="00AF31BE">
        <w:rPr>
          <w:sz w:val="28"/>
          <w:szCs w:val="28"/>
        </w:rPr>
        <w:t xml:space="preserve">ведет делопроизводство комиссии, отвечает за учет и сохранность документов комиссии; </w:t>
      </w:r>
    </w:p>
    <w:p w:rsidR="00AF31BE" w:rsidRPr="00AF31BE" w:rsidRDefault="00AF31BE" w:rsidP="00AF31BE">
      <w:pPr>
        <w:ind w:firstLine="737"/>
        <w:jc w:val="both"/>
        <w:rPr>
          <w:sz w:val="28"/>
          <w:szCs w:val="28"/>
        </w:rPr>
      </w:pPr>
      <w:r w:rsidRPr="00AF31BE">
        <w:rPr>
          <w:sz w:val="28"/>
          <w:szCs w:val="28"/>
        </w:rPr>
        <w:t xml:space="preserve">осуществляет подготовку заседаний комиссии: - оповещает членов комиссии о времени и месте заседания комиссии; </w:t>
      </w:r>
    </w:p>
    <w:p w:rsidR="00AF31BE" w:rsidRPr="00AF31BE" w:rsidRDefault="00AF31BE" w:rsidP="00AF31BE">
      <w:pPr>
        <w:ind w:firstLine="737"/>
        <w:jc w:val="both"/>
        <w:rPr>
          <w:sz w:val="28"/>
          <w:szCs w:val="28"/>
        </w:rPr>
      </w:pPr>
      <w:r w:rsidRPr="00AF31BE">
        <w:rPr>
          <w:sz w:val="28"/>
          <w:szCs w:val="28"/>
        </w:rPr>
        <w:t xml:space="preserve">осуществляет прием и регистрацию документов и материалов, поступающих в комиссию, а также их подготовку для рассмотрения на заседании комиссии; </w:t>
      </w:r>
    </w:p>
    <w:p w:rsidR="00AF31BE" w:rsidRPr="00AF31BE" w:rsidRDefault="00AF31BE" w:rsidP="00AF31BE">
      <w:pPr>
        <w:ind w:firstLine="737"/>
        <w:jc w:val="both"/>
        <w:rPr>
          <w:sz w:val="28"/>
          <w:szCs w:val="28"/>
        </w:rPr>
      </w:pPr>
      <w:r w:rsidRPr="00AF31BE">
        <w:rPr>
          <w:sz w:val="28"/>
          <w:szCs w:val="28"/>
        </w:rPr>
        <w:t xml:space="preserve">обеспечивает подготовку и оформление вынесенных комиссией решений; </w:t>
      </w:r>
    </w:p>
    <w:p w:rsidR="00AF31BE" w:rsidRPr="00AF31BE" w:rsidRDefault="00AF31BE" w:rsidP="00AF31BE">
      <w:pPr>
        <w:ind w:firstLine="737"/>
        <w:jc w:val="both"/>
        <w:rPr>
          <w:sz w:val="28"/>
          <w:szCs w:val="28"/>
        </w:rPr>
      </w:pPr>
      <w:r w:rsidRPr="00AF31BE">
        <w:rPr>
          <w:sz w:val="28"/>
          <w:szCs w:val="28"/>
        </w:rPr>
        <w:t xml:space="preserve">выполняет поручения председателя комиссии, его заместителя; </w:t>
      </w:r>
    </w:p>
    <w:p w:rsidR="00AF31BE" w:rsidRPr="00AF31BE" w:rsidRDefault="00AF31BE" w:rsidP="00AF31BE">
      <w:pPr>
        <w:ind w:firstLine="737"/>
        <w:jc w:val="both"/>
        <w:rPr>
          <w:sz w:val="28"/>
          <w:szCs w:val="28"/>
        </w:rPr>
      </w:pPr>
      <w:r w:rsidRPr="00AF31BE">
        <w:rPr>
          <w:sz w:val="28"/>
          <w:szCs w:val="28"/>
        </w:rPr>
        <w:t xml:space="preserve">осуществляет иные полномочия, отнесенные к его компетенции. </w:t>
      </w:r>
    </w:p>
    <w:p w:rsidR="00AF31BE" w:rsidRPr="00AF31BE" w:rsidRDefault="004038FB" w:rsidP="00AF31BE">
      <w:pPr>
        <w:ind w:firstLine="737"/>
        <w:jc w:val="both"/>
        <w:rPr>
          <w:sz w:val="28"/>
          <w:szCs w:val="28"/>
        </w:rPr>
      </w:pPr>
      <w:r>
        <w:rPr>
          <w:sz w:val="28"/>
          <w:szCs w:val="28"/>
        </w:rPr>
        <w:t>4.10</w:t>
      </w:r>
      <w:r w:rsidR="00AF31BE" w:rsidRPr="00AF31BE">
        <w:rPr>
          <w:sz w:val="28"/>
          <w:szCs w:val="28"/>
        </w:rPr>
        <w:t>. В случае отсутствия секретаря комиссии один из членов комиссии по поручению председательствующего на заседании обеспечивает подготовку и оформление вынесенных комиссией решений.</w:t>
      </w:r>
    </w:p>
    <w:p w:rsidR="00140B86" w:rsidRDefault="00140B86">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Default="00A61ABD">
      <w:pPr>
        <w:rPr>
          <w:sz w:val="28"/>
          <w:szCs w:val="28"/>
        </w:rPr>
      </w:pPr>
    </w:p>
    <w:p w:rsidR="00A61ABD" w:rsidRPr="007B27CB" w:rsidRDefault="00A61ABD" w:rsidP="00A61ABD">
      <w:pPr>
        <w:ind w:firstLine="709"/>
        <w:jc w:val="right"/>
        <w:rPr>
          <w:sz w:val="24"/>
          <w:szCs w:val="24"/>
        </w:rPr>
      </w:pPr>
      <w:r w:rsidRPr="007B27CB">
        <w:rPr>
          <w:sz w:val="24"/>
          <w:szCs w:val="24"/>
        </w:rPr>
        <w:lastRenderedPageBreak/>
        <w:t xml:space="preserve">Приложение </w:t>
      </w:r>
      <w:r>
        <w:rPr>
          <w:sz w:val="24"/>
          <w:szCs w:val="24"/>
        </w:rPr>
        <w:t>5</w:t>
      </w:r>
    </w:p>
    <w:p w:rsidR="00A61ABD" w:rsidRPr="007B27CB" w:rsidRDefault="00A61ABD" w:rsidP="00A61ABD">
      <w:pPr>
        <w:ind w:firstLine="709"/>
        <w:jc w:val="right"/>
        <w:rPr>
          <w:sz w:val="28"/>
          <w:szCs w:val="28"/>
        </w:rPr>
      </w:pPr>
    </w:p>
    <w:p w:rsidR="00A61ABD" w:rsidRPr="007B27CB" w:rsidRDefault="00A61ABD" w:rsidP="00A61ABD">
      <w:pPr>
        <w:ind w:firstLine="709"/>
        <w:jc w:val="right"/>
        <w:rPr>
          <w:sz w:val="28"/>
          <w:szCs w:val="28"/>
        </w:rPr>
      </w:pPr>
      <w:r w:rsidRPr="007B27CB">
        <w:rPr>
          <w:sz w:val="28"/>
          <w:szCs w:val="28"/>
        </w:rPr>
        <w:t>Утвержден</w:t>
      </w:r>
      <w:r w:rsidR="004038FB">
        <w:rPr>
          <w:sz w:val="28"/>
          <w:szCs w:val="28"/>
        </w:rPr>
        <w:t>а</w:t>
      </w:r>
    </w:p>
    <w:p w:rsidR="00A61ABD" w:rsidRPr="007B27CB" w:rsidRDefault="00A61ABD" w:rsidP="00A61ABD">
      <w:pPr>
        <w:ind w:firstLine="709"/>
        <w:jc w:val="right"/>
        <w:rPr>
          <w:sz w:val="28"/>
          <w:szCs w:val="28"/>
        </w:rPr>
      </w:pPr>
      <w:r w:rsidRPr="007B27CB">
        <w:rPr>
          <w:sz w:val="28"/>
          <w:szCs w:val="28"/>
        </w:rPr>
        <w:t>постановлением</w:t>
      </w:r>
    </w:p>
    <w:p w:rsidR="00A61ABD" w:rsidRPr="007B27CB" w:rsidRDefault="00A61ABD" w:rsidP="00A61ABD">
      <w:pPr>
        <w:ind w:firstLine="709"/>
        <w:jc w:val="right"/>
        <w:rPr>
          <w:sz w:val="28"/>
          <w:szCs w:val="28"/>
        </w:rPr>
      </w:pPr>
      <w:r w:rsidRPr="007B27CB">
        <w:rPr>
          <w:sz w:val="28"/>
          <w:szCs w:val="28"/>
        </w:rPr>
        <w:t>администрации</w:t>
      </w:r>
    </w:p>
    <w:p w:rsidR="00A61ABD" w:rsidRPr="007B27CB" w:rsidRDefault="00A61ABD" w:rsidP="00A61ABD">
      <w:pPr>
        <w:ind w:firstLine="709"/>
        <w:jc w:val="right"/>
        <w:rPr>
          <w:sz w:val="28"/>
          <w:szCs w:val="28"/>
        </w:rPr>
      </w:pPr>
      <w:proofErr w:type="spellStart"/>
      <w:r w:rsidRPr="007B27CB">
        <w:rPr>
          <w:sz w:val="28"/>
          <w:szCs w:val="28"/>
        </w:rPr>
        <w:t>Городищенского</w:t>
      </w:r>
      <w:proofErr w:type="spellEnd"/>
    </w:p>
    <w:p w:rsidR="00A61ABD" w:rsidRPr="007B27CB" w:rsidRDefault="00A61ABD" w:rsidP="00A61ABD">
      <w:pPr>
        <w:ind w:firstLine="709"/>
        <w:jc w:val="right"/>
        <w:rPr>
          <w:sz w:val="28"/>
          <w:szCs w:val="28"/>
        </w:rPr>
      </w:pPr>
      <w:r w:rsidRPr="007B27CB">
        <w:rPr>
          <w:sz w:val="28"/>
          <w:szCs w:val="28"/>
        </w:rPr>
        <w:t>муниципального района</w:t>
      </w:r>
    </w:p>
    <w:p w:rsidR="00A61ABD" w:rsidRPr="007B27CB" w:rsidRDefault="00A61ABD" w:rsidP="00A61ABD">
      <w:pPr>
        <w:ind w:firstLine="709"/>
        <w:jc w:val="right"/>
        <w:rPr>
          <w:sz w:val="28"/>
          <w:szCs w:val="28"/>
        </w:rPr>
      </w:pPr>
      <w:r w:rsidRPr="007B27CB">
        <w:rPr>
          <w:sz w:val="28"/>
          <w:szCs w:val="28"/>
        </w:rPr>
        <w:t>Волгоградской области</w:t>
      </w:r>
    </w:p>
    <w:p w:rsidR="00A61ABD" w:rsidRDefault="00A61ABD" w:rsidP="00A61ABD">
      <w:pPr>
        <w:ind w:firstLine="709"/>
        <w:jc w:val="right"/>
        <w:rPr>
          <w:sz w:val="28"/>
          <w:szCs w:val="28"/>
        </w:rPr>
      </w:pPr>
      <w:r w:rsidRPr="007B27CB">
        <w:rPr>
          <w:sz w:val="28"/>
          <w:szCs w:val="28"/>
        </w:rPr>
        <w:t>от___________ № ____</w:t>
      </w:r>
    </w:p>
    <w:p w:rsidR="00A61ABD" w:rsidRDefault="00A61ABD" w:rsidP="00A61ABD">
      <w:pPr>
        <w:jc w:val="right"/>
        <w:rPr>
          <w:sz w:val="28"/>
          <w:szCs w:val="28"/>
        </w:rPr>
      </w:pPr>
    </w:p>
    <w:p w:rsidR="00A61ABD" w:rsidRDefault="00A61ABD" w:rsidP="00A61ABD">
      <w:pPr>
        <w:jc w:val="right"/>
        <w:rPr>
          <w:sz w:val="28"/>
          <w:szCs w:val="28"/>
        </w:rPr>
      </w:pPr>
    </w:p>
    <w:p w:rsidR="00A61ABD" w:rsidRPr="009138CE" w:rsidRDefault="00A61ABD" w:rsidP="00A61ABD">
      <w:pPr>
        <w:jc w:val="center"/>
        <w:rPr>
          <w:bCs/>
          <w:sz w:val="28"/>
          <w:szCs w:val="28"/>
        </w:rPr>
      </w:pPr>
      <w:r w:rsidRPr="009138CE">
        <w:rPr>
          <w:bCs/>
          <w:sz w:val="28"/>
          <w:szCs w:val="28"/>
        </w:rPr>
        <w:t>Форма заявления на предоставление компенсации</w:t>
      </w:r>
      <w:r w:rsidRPr="009138CE">
        <w:t xml:space="preserve"> </w:t>
      </w:r>
      <w:r w:rsidRPr="009138CE">
        <w:rPr>
          <w:bCs/>
          <w:sz w:val="28"/>
          <w:szCs w:val="28"/>
        </w:rPr>
        <w:t xml:space="preserve">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4038FB">
        <w:rPr>
          <w:bCs/>
          <w:sz w:val="28"/>
          <w:szCs w:val="28"/>
        </w:rPr>
        <w:t>Городищенского</w:t>
      </w:r>
      <w:proofErr w:type="spellEnd"/>
      <w:r w:rsidR="004038FB">
        <w:rPr>
          <w:bCs/>
          <w:sz w:val="28"/>
          <w:szCs w:val="28"/>
        </w:rPr>
        <w:t xml:space="preserve"> </w:t>
      </w:r>
      <w:r w:rsidRPr="009138CE">
        <w:rPr>
          <w:bCs/>
          <w:sz w:val="28"/>
          <w:szCs w:val="28"/>
        </w:rPr>
        <w:t>муниципального района Волгоградской области не охваченных цифровым эфирным вещанием</w:t>
      </w:r>
    </w:p>
    <w:p w:rsidR="00A61ABD" w:rsidRPr="009138CE" w:rsidRDefault="00A61ABD" w:rsidP="00A61ABD">
      <w:pPr>
        <w:jc w:val="center"/>
        <w:rPr>
          <w:bCs/>
          <w:sz w:val="28"/>
          <w:szCs w:val="28"/>
        </w:rPr>
      </w:pP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Главе </w:t>
      </w:r>
      <w:proofErr w:type="spellStart"/>
      <w:r w:rsidRPr="009138CE">
        <w:rPr>
          <w:color w:val="0F0F0F"/>
          <w:sz w:val="24"/>
          <w:szCs w:val="24"/>
        </w:rPr>
        <w:t>Городищенского</w:t>
      </w:r>
      <w:proofErr w:type="spellEnd"/>
      <w:r w:rsidRPr="009138CE">
        <w:rPr>
          <w:color w:val="0F0F0F"/>
          <w:sz w:val="24"/>
          <w:szCs w:val="24"/>
        </w:rPr>
        <w:t xml:space="preserve">                            </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муниципального района     </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Волгоградской области</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w:t>
      </w:r>
      <w:r w:rsidR="00C05EC9" w:rsidRPr="009138CE">
        <w:rPr>
          <w:color w:val="0F0F0F"/>
          <w:sz w:val="24"/>
          <w:szCs w:val="24"/>
        </w:rPr>
        <w:t xml:space="preserve">         </w:t>
      </w:r>
      <w:r w:rsidRPr="009138CE">
        <w:rPr>
          <w:color w:val="0F0F0F"/>
          <w:sz w:val="24"/>
          <w:szCs w:val="24"/>
        </w:rPr>
        <w:t>Э.М. Кривову</w:t>
      </w:r>
    </w:p>
    <w:p w:rsidR="00704D61" w:rsidRPr="009138CE" w:rsidRDefault="00704D61" w:rsidP="00704D61">
      <w:pPr>
        <w:shd w:val="clear" w:color="auto" w:fill="FEFBEC"/>
        <w:jc w:val="center"/>
        <w:rPr>
          <w:color w:val="0F0F0F"/>
          <w:sz w:val="24"/>
          <w:szCs w:val="24"/>
        </w:rPr>
      </w:pP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от ____________________________</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______________________________ </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w:t>
      </w:r>
    </w:p>
    <w:p w:rsidR="00704D61" w:rsidRPr="009138CE" w:rsidRDefault="00704D61" w:rsidP="00704D61">
      <w:pPr>
        <w:shd w:val="clear" w:color="auto" w:fill="FEFBEC"/>
        <w:jc w:val="center"/>
        <w:rPr>
          <w:color w:val="0F0F0F"/>
          <w:sz w:val="24"/>
          <w:szCs w:val="24"/>
        </w:rPr>
      </w:pPr>
      <w:r w:rsidRPr="009138CE">
        <w:rPr>
          <w:color w:val="0F0F0F"/>
          <w:sz w:val="24"/>
          <w:szCs w:val="24"/>
        </w:rPr>
        <w:t xml:space="preserve">                                                                         </w:t>
      </w:r>
      <w:r w:rsidR="00C05EC9" w:rsidRPr="009138CE">
        <w:rPr>
          <w:color w:val="0F0F0F"/>
          <w:sz w:val="24"/>
          <w:szCs w:val="24"/>
        </w:rPr>
        <w:t xml:space="preserve">      </w:t>
      </w:r>
      <w:proofErr w:type="gramStart"/>
      <w:r w:rsidR="00C05EC9" w:rsidRPr="009138CE">
        <w:rPr>
          <w:color w:val="0F0F0F"/>
          <w:sz w:val="24"/>
          <w:szCs w:val="24"/>
        </w:rPr>
        <w:t>п</w:t>
      </w:r>
      <w:r w:rsidRPr="009138CE">
        <w:rPr>
          <w:color w:val="0F0F0F"/>
          <w:sz w:val="24"/>
          <w:szCs w:val="24"/>
        </w:rPr>
        <w:t>роживающего</w:t>
      </w:r>
      <w:proofErr w:type="gramEnd"/>
      <w:r w:rsidR="00C05EC9" w:rsidRPr="009138CE">
        <w:rPr>
          <w:color w:val="0F0F0F"/>
          <w:sz w:val="24"/>
          <w:szCs w:val="24"/>
        </w:rPr>
        <w:t xml:space="preserve"> (ей)</w:t>
      </w:r>
      <w:r w:rsidRPr="009138CE">
        <w:rPr>
          <w:color w:val="0F0F0F"/>
          <w:sz w:val="24"/>
          <w:szCs w:val="24"/>
        </w:rPr>
        <w:t xml:space="preserve"> по адресу:</w:t>
      </w:r>
    </w:p>
    <w:p w:rsidR="00704D61" w:rsidRPr="009138CE" w:rsidRDefault="00704D61" w:rsidP="00704D61">
      <w:pPr>
        <w:shd w:val="clear" w:color="auto" w:fill="FEFBEC"/>
        <w:jc w:val="center"/>
        <w:rPr>
          <w:sz w:val="24"/>
          <w:szCs w:val="24"/>
        </w:rPr>
      </w:pPr>
      <w:r w:rsidRPr="009138CE">
        <w:rPr>
          <w:color w:val="0F0F0F"/>
          <w:sz w:val="24"/>
          <w:szCs w:val="24"/>
        </w:rPr>
        <w:t xml:space="preserve">                                                                                       ______________________________</w:t>
      </w:r>
      <w:r w:rsidRPr="009138CE">
        <w:rPr>
          <w:color w:val="0F0F0F"/>
          <w:sz w:val="24"/>
          <w:szCs w:val="24"/>
        </w:rPr>
        <w:br/>
      </w:r>
      <w:r w:rsidRPr="009138CE">
        <w:rPr>
          <w:sz w:val="24"/>
          <w:szCs w:val="24"/>
        </w:rPr>
        <w:t xml:space="preserve">                                                                                        ______________________________</w:t>
      </w:r>
    </w:p>
    <w:p w:rsidR="00704D61" w:rsidRPr="009138CE" w:rsidRDefault="00704D61" w:rsidP="00704D61">
      <w:pPr>
        <w:shd w:val="clear" w:color="auto" w:fill="FEFBEC"/>
        <w:jc w:val="center"/>
        <w:rPr>
          <w:sz w:val="24"/>
          <w:szCs w:val="24"/>
        </w:rPr>
      </w:pPr>
      <w:r w:rsidRPr="009138CE">
        <w:rPr>
          <w:sz w:val="24"/>
          <w:szCs w:val="24"/>
        </w:rPr>
        <w:t xml:space="preserve">                                                                                       ______________________________</w:t>
      </w:r>
    </w:p>
    <w:p w:rsidR="00704D61" w:rsidRPr="009138CE" w:rsidRDefault="00704D61" w:rsidP="00704D61">
      <w:pPr>
        <w:shd w:val="clear" w:color="auto" w:fill="FEFBEC"/>
        <w:jc w:val="center"/>
        <w:rPr>
          <w:sz w:val="24"/>
          <w:szCs w:val="24"/>
        </w:rPr>
      </w:pPr>
      <w:r w:rsidRPr="009138CE">
        <w:rPr>
          <w:sz w:val="24"/>
          <w:szCs w:val="24"/>
        </w:rPr>
        <w:t xml:space="preserve">                                                                                         ______________________________</w:t>
      </w:r>
    </w:p>
    <w:p w:rsidR="00704D61" w:rsidRPr="009138CE" w:rsidRDefault="00704D61" w:rsidP="00704D61">
      <w:pPr>
        <w:shd w:val="clear" w:color="auto" w:fill="FEFBEC"/>
        <w:jc w:val="center"/>
        <w:rPr>
          <w:sz w:val="24"/>
          <w:szCs w:val="24"/>
        </w:rPr>
      </w:pPr>
    </w:p>
    <w:p w:rsidR="00704D61" w:rsidRPr="009138CE" w:rsidRDefault="00704D61" w:rsidP="00704D61">
      <w:pPr>
        <w:shd w:val="clear" w:color="auto" w:fill="FEFBEC"/>
        <w:jc w:val="center"/>
        <w:rPr>
          <w:sz w:val="24"/>
          <w:szCs w:val="24"/>
        </w:rPr>
      </w:pPr>
    </w:p>
    <w:p w:rsidR="00704D61" w:rsidRPr="009138CE" w:rsidRDefault="00704D61" w:rsidP="00704D61">
      <w:pPr>
        <w:shd w:val="clear" w:color="auto" w:fill="FEFBEC"/>
        <w:jc w:val="center"/>
        <w:rPr>
          <w:sz w:val="24"/>
          <w:szCs w:val="24"/>
        </w:rPr>
      </w:pPr>
      <w:r w:rsidRPr="009138CE">
        <w:rPr>
          <w:b/>
          <w:bCs/>
          <w:sz w:val="24"/>
          <w:szCs w:val="24"/>
        </w:rPr>
        <w:t xml:space="preserve">Заявление на компенсацию части расходов на приобретение и установку комплекта оборудования приема телевизионного спутникового вещания гражданам, постоянно проживающим в населенных пунктах </w:t>
      </w:r>
      <w:proofErr w:type="spellStart"/>
      <w:r w:rsidR="0097156A">
        <w:rPr>
          <w:b/>
          <w:bCs/>
          <w:sz w:val="24"/>
          <w:szCs w:val="24"/>
        </w:rPr>
        <w:t>Городищенского</w:t>
      </w:r>
      <w:proofErr w:type="spellEnd"/>
      <w:r w:rsidR="0097156A">
        <w:rPr>
          <w:b/>
          <w:bCs/>
          <w:sz w:val="24"/>
          <w:szCs w:val="24"/>
        </w:rPr>
        <w:t xml:space="preserve"> </w:t>
      </w:r>
      <w:r w:rsidRPr="009138CE">
        <w:rPr>
          <w:b/>
          <w:bCs/>
          <w:sz w:val="24"/>
          <w:szCs w:val="24"/>
        </w:rPr>
        <w:t>муниципального района Волгоградской области не охваченных цифровым эфирным вещанием</w:t>
      </w:r>
    </w:p>
    <w:p w:rsidR="00704D61" w:rsidRPr="009138CE" w:rsidRDefault="00704D61" w:rsidP="002C01E8">
      <w:pPr>
        <w:rPr>
          <w:color w:val="0F0F0F"/>
          <w:sz w:val="24"/>
          <w:szCs w:val="24"/>
          <w:shd w:val="clear" w:color="auto" w:fill="FEFBEC"/>
        </w:rPr>
      </w:pPr>
      <w:r w:rsidRPr="009138CE">
        <w:rPr>
          <w:color w:val="0F0F0F"/>
          <w:sz w:val="24"/>
          <w:szCs w:val="24"/>
        </w:rPr>
        <w:br/>
      </w:r>
      <w:r w:rsidRPr="009138CE">
        <w:rPr>
          <w:color w:val="0F0F0F"/>
          <w:sz w:val="24"/>
          <w:szCs w:val="24"/>
          <w:shd w:val="clear" w:color="auto" w:fill="FEFBEC"/>
        </w:rPr>
        <w:t xml:space="preserve">Я __________________________________________________________, постоянно </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                                             (ФИО, д</w:t>
      </w:r>
      <w:r w:rsidR="0097156A">
        <w:rPr>
          <w:color w:val="0F0F0F"/>
          <w:sz w:val="24"/>
          <w:szCs w:val="24"/>
          <w:shd w:val="clear" w:color="auto" w:fill="FEFBEC"/>
        </w:rPr>
        <w:t>ата</w:t>
      </w:r>
      <w:r w:rsidRPr="009138CE">
        <w:rPr>
          <w:color w:val="0F0F0F"/>
          <w:sz w:val="24"/>
          <w:szCs w:val="24"/>
          <w:shd w:val="clear" w:color="auto" w:fill="FEFBEC"/>
        </w:rPr>
        <w:t xml:space="preserve"> рождения)                                                                         </w:t>
      </w:r>
      <w:proofErr w:type="gramStart"/>
      <w:r w:rsidRPr="009138CE">
        <w:rPr>
          <w:color w:val="0F0F0F"/>
          <w:sz w:val="24"/>
          <w:szCs w:val="24"/>
          <w:shd w:val="clear" w:color="auto" w:fill="FEFBEC"/>
        </w:rPr>
        <w:t>проживающий</w:t>
      </w:r>
      <w:proofErr w:type="gramEnd"/>
      <w:r w:rsidRPr="009138CE">
        <w:rPr>
          <w:color w:val="0F0F0F"/>
          <w:sz w:val="24"/>
          <w:szCs w:val="24"/>
          <w:shd w:val="clear" w:color="auto" w:fill="FEFBEC"/>
        </w:rPr>
        <w:t xml:space="preserve"> (</w:t>
      </w:r>
      <w:proofErr w:type="spellStart"/>
      <w:r w:rsidRPr="009138CE">
        <w:rPr>
          <w:color w:val="0F0F0F"/>
          <w:sz w:val="24"/>
          <w:szCs w:val="24"/>
          <w:shd w:val="clear" w:color="auto" w:fill="FEFBEC"/>
        </w:rPr>
        <w:t>ая</w:t>
      </w:r>
      <w:proofErr w:type="spellEnd"/>
      <w:r w:rsidRPr="009138CE">
        <w:rPr>
          <w:color w:val="0F0F0F"/>
          <w:sz w:val="24"/>
          <w:szCs w:val="24"/>
          <w:shd w:val="clear" w:color="auto" w:fill="FEFBEC"/>
        </w:rPr>
        <w:t>) по адресу:____________________________________________________</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_____________________________________________________________________________,</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на основании права собственности (договор социального найма): _____________________________________________________________________________, </w:t>
      </w:r>
    </w:p>
    <w:p w:rsidR="0097156A" w:rsidRDefault="0097156A" w:rsidP="002C01E8">
      <w:pPr>
        <w:rPr>
          <w:color w:val="0F0F0F"/>
          <w:sz w:val="24"/>
          <w:szCs w:val="24"/>
          <w:shd w:val="clear" w:color="auto" w:fill="FEFBEC"/>
        </w:rPr>
      </w:pPr>
      <w:r>
        <w:rPr>
          <w:color w:val="0F0F0F"/>
          <w:sz w:val="24"/>
          <w:szCs w:val="24"/>
          <w:shd w:val="clear" w:color="auto" w:fill="FEFBEC"/>
        </w:rPr>
        <w:t xml:space="preserve">                                    (название, номер, дата документа)</w:t>
      </w:r>
    </w:p>
    <w:p w:rsidR="0097156A" w:rsidRDefault="0097156A" w:rsidP="002C01E8">
      <w:pPr>
        <w:rPr>
          <w:color w:val="0F0F0F"/>
          <w:sz w:val="24"/>
          <w:szCs w:val="24"/>
          <w:shd w:val="clear" w:color="auto" w:fill="FEFBEC"/>
        </w:rPr>
      </w:pP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совместно с членами семье (при наличии) _____________________________________________________________________________</w:t>
      </w:r>
      <w:r w:rsidR="00C05EC9" w:rsidRPr="009138CE">
        <w:rPr>
          <w:color w:val="0F0F0F"/>
          <w:sz w:val="24"/>
          <w:szCs w:val="24"/>
          <w:shd w:val="clear" w:color="auto" w:fill="FEFBEC"/>
        </w:rPr>
        <w:t>________________________________________________________________________________</w:t>
      </w:r>
      <w:r w:rsidRPr="009138CE">
        <w:rPr>
          <w:color w:val="0F0F0F"/>
          <w:sz w:val="24"/>
          <w:szCs w:val="24"/>
          <w:shd w:val="clear" w:color="auto" w:fill="FEFBEC"/>
        </w:rPr>
        <w:t>_______________________________________________________________________________________________________________________________________________________</w:t>
      </w:r>
      <w:r w:rsidRPr="009138CE">
        <w:rPr>
          <w:color w:val="0F0F0F"/>
          <w:sz w:val="24"/>
          <w:szCs w:val="24"/>
          <w:shd w:val="clear" w:color="auto" w:fill="FEFBEC"/>
        </w:rPr>
        <w:lastRenderedPageBreak/>
        <w:t>______________________________________________________________________________________________________________________________</w:t>
      </w:r>
      <w:r w:rsidR="00C05EC9" w:rsidRPr="009138CE">
        <w:rPr>
          <w:color w:val="0F0F0F"/>
          <w:sz w:val="24"/>
          <w:szCs w:val="24"/>
          <w:shd w:val="clear" w:color="auto" w:fill="FEFBEC"/>
        </w:rPr>
        <w:t>____________________________</w:t>
      </w:r>
      <w:r w:rsidRPr="009138CE">
        <w:rPr>
          <w:color w:val="0F0F0F"/>
          <w:sz w:val="24"/>
          <w:szCs w:val="24"/>
          <w:shd w:val="clear" w:color="auto" w:fill="FEFBEC"/>
        </w:rPr>
        <w:t>.</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                                                 </w:t>
      </w:r>
      <w:r w:rsidR="0097156A">
        <w:rPr>
          <w:color w:val="0F0F0F"/>
          <w:sz w:val="24"/>
          <w:szCs w:val="24"/>
          <w:shd w:val="clear" w:color="auto" w:fill="FEFBEC"/>
        </w:rPr>
        <w:t xml:space="preserve">                         (ФИО, </w:t>
      </w:r>
      <w:r w:rsidRPr="009138CE">
        <w:rPr>
          <w:color w:val="0F0F0F"/>
          <w:sz w:val="24"/>
          <w:szCs w:val="24"/>
          <w:shd w:val="clear" w:color="auto" w:fill="FEFBEC"/>
        </w:rPr>
        <w:t>д</w:t>
      </w:r>
      <w:r w:rsidR="0097156A">
        <w:rPr>
          <w:color w:val="0F0F0F"/>
          <w:sz w:val="24"/>
          <w:szCs w:val="24"/>
          <w:shd w:val="clear" w:color="auto" w:fill="FEFBEC"/>
        </w:rPr>
        <w:t>ата</w:t>
      </w:r>
      <w:r w:rsidRPr="009138CE">
        <w:rPr>
          <w:color w:val="0F0F0F"/>
          <w:sz w:val="24"/>
          <w:szCs w:val="24"/>
          <w:shd w:val="clear" w:color="auto" w:fill="FEFBEC"/>
        </w:rPr>
        <w:t xml:space="preserve"> рождения)                                        </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Приобрел (а) комплект оборудования приема телевизионного спутникового вещания: </w:t>
      </w:r>
    </w:p>
    <w:p w:rsidR="00704D61" w:rsidRPr="009138CE" w:rsidRDefault="0097156A" w:rsidP="002C01E8">
      <w:pPr>
        <w:rPr>
          <w:color w:val="0F0F0F"/>
          <w:sz w:val="24"/>
          <w:szCs w:val="24"/>
          <w:shd w:val="clear" w:color="auto" w:fill="FEFBEC"/>
        </w:rPr>
      </w:pPr>
      <w:r>
        <w:rPr>
          <w:color w:val="0F0F0F"/>
          <w:sz w:val="24"/>
          <w:szCs w:val="24"/>
          <w:shd w:val="clear" w:color="auto" w:fill="FEFBEC"/>
        </w:rPr>
        <w:t>_____________________, на сумму_______________________________________________.</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  (число, месяц, год)</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     Прошу компенсировать мне часть расходов на приобретение и установку оборудования приема телевизионного спутникового вещания  ____________________________________</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_____________________________________________________________________________.</w:t>
      </w:r>
    </w:p>
    <w:p w:rsidR="00704D61" w:rsidRPr="009138CE" w:rsidRDefault="00704D61" w:rsidP="002C01E8">
      <w:pPr>
        <w:rPr>
          <w:color w:val="0F0F0F"/>
          <w:sz w:val="24"/>
          <w:szCs w:val="24"/>
          <w:shd w:val="clear" w:color="auto" w:fill="FEFBEC"/>
        </w:rPr>
      </w:pPr>
      <w:r w:rsidRPr="009138CE">
        <w:rPr>
          <w:color w:val="0F0F0F"/>
          <w:sz w:val="24"/>
          <w:szCs w:val="24"/>
          <w:shd w:val="clear" w:color="auto" w:fill="FEFBEC"/>
        </w:rPr>
        <w:t xml:space="preserve">                                                                   (марка оборудования)</w:t>
      </w:r>
    </w:p>
    <w:p w:rsidR="00704D61" w:rsidRPr="009138CE" w:rsidRDefault="00704D61" w:rsidP="002C01E8">
      <w:pPr>
        <w:rPr>
          <w:color w:val="0F0F0F"/>
          <w:sz w:val="24"/>
          <w:szCs w:val="24"/>
          <w:shd w:val="clear" w:color="auto" w:fill="FEFBEC"/>
        </w:rPr>
      </w:pPr>
    </w:p>
    <w:p w:rsidR="00704D61" w:rsidRPr="009138CE" w:rsidRDefault="00704D61" w:rsidP="002C01E8">
      <w:pPr>
        <w:jc w:val="both"/>
        <w:rPr>
          <w:color w:val="0F0F0F"/>
          <w:sz w:val="24"/>
          <w:szCs w:val="24"/>
        </w:rPr>
      </w:pPr>
      <w:r w:rsidRPr="009138CE">
        <w:rPr>
          <w:color w:val="0F0F0F"/>
          <w:sz w:val="24"/>
          <w:szCs w:val="24"/>
        </w:rPr>
        <w:t xml:space="preserve">Даю согласие свое и </w:t>
      </w:r>
      <w:r w:rsidR="00582D5E">
        <w:rPr>
          <w:color w:val="0F0F0F"/>
          <w:sz w:val="24"/>
          <w:szCs w:val="24"/>
        </w:rPr>
        <w:t>не</w:t>
      </w:r>
      <w:r w:rsidRPr="009138CE">
        <w:rPr>
          <w:color w:val="0F0F0F"/>
          <w:sz w:val="24"/>
          <w:szCs w:val="24"/>
        </w:rPr>
        <w:t>совершеннолетних членов моей семьи или их законных представителей на обработку персональных данных в случаях и в форме, установленных Федеральным законом от 27 июля 2006 г. № 152-ФЗ "О персональных данных".</w:t>
      </w:r>
    </w:p>
    <w:p w:rsidR="00C05EC9" w:rsidRDefault="00C05EC9" w:rsidP="002C01E8">
      <w:pPr>
        <w:rPr>
          <w:color w:val="0F0F0F"/>
          <w:sz w:val="24"/>
          <w:szCs w:val="24"/>
          <w:shd w:val="clear" w:color="auto" w:fill="FEFBEC"/>
        </w:rPr>
      </w:pPr>
      <w:r w:rsidRPr="009138CE">
        <w:rPr>
          <w:color w:val="0F0F0F"/>
          <w:sz w:val="24"/>
          <w:szCs w:val="24"/>
        </w:rPr>
        <w:t>Подтверждаю, что я и члены моей семье являются гражданами Российской Федерации.</w:t>
      </w:r>
      <w:r>
        <w:rPr>
          <w:color w:val="0F0F0F"/>
          <w:sz w:val="24"/>
          <w:szCs w:val="24"/>
        </w:rPr>
        <w:t xml:space="preserve"> </w:t>
      </w:r>
      <w:r w:rsidR="00704D61" w:rsidRPr="00704D61">
        <w:rPr>
          <w:color w:val="0F0F0F"/>
          <w:sz w:val="24"/>
          <w:szCs w:val="24"/>
        </w:rPr>
        <w:br/>
      </w:r>
    </w:p>
    <w:p w:rsidR="00704D61" w:rsidRDefault="00704D61" w:rsidP="002C01E8">
      <w:pPr>
        <w:rPr>
          <w:color w:val="0F0F0F"/>
          <w:sz w:val="24"/>
          <w:szCs w:val="24"/>
          <w:shd w:val="clear" w:color="auto" w:fill="FEFBEC"/>
        </w:rPr>
      </w:pPr>
      <w:r w:rsidRPr="00704D61">
        <w:rPr>
          <w:color w:val="0F0F0F"/>
          <w:sz w:val="24"/>
          <w:szCs w:val="24"/>
          <w:shd w:val="clear" w:color="auto" w:fill="FEFBEC"/>
        </w:rPr>
        <w:t>Перечень приложенных документов</w:t>
      </w:r>
      <w:r w:rsidR="00C05EC9">
        <w:rPr>
          <w:color w:val="0F0F0F"/>
          <w:sz w:val="24"/>
          <w:szCs w:val="24"/>
          <w:shd w:val="clear" w:color="auto" w:fill="FEFBEC"/>
        </w:rPr>
        <w:t>:</w:t>
      </w:r>
    </w:p>
    <w:p w:rsidR="00C05EC9" w:rsidRPr="00C05EC9" w:rsidRDefault="00C05EC9" w:rsidP="002C01E8">
      <w:pPr>
        <w:rPr>
          <w:color w:val="0F0F0F"/>
          <w:shd w:val="clear" w:color="auto" w:fill="FEFBEC"/>
        </w:rPr>
      </w:pPr>
      <w:r>
        <w:rPr>
          <w:color w:val="0F0F0F"/>
          <w:shd w:val="clear" w:color="auto" w:fill="FEFBEC"/>
        </w:rPr>
        <w:t xml:space="preserve">1. </w:t>
      </w:r>
      <w:r w:rsidRPr="00C05EC9">
        <w:rPr>
          <w:color w:val="0F0F0F"/>
          <w:shd w:val="clear" w:color="auto" w:fill="FEFBEC"/>
        </w:rPr>
        <w:t>документы, удостоверяющие личность заявителя и всех членов семьи;</w:t>
      </w:r>
    </w:p>
    <w:p w:rsidR="00C05EC9" w:rsidRPr="00C05EC9" w:rsidRDefault="00C05EC9" w:rsidP="002C01E8">
      <w:pPr>
        <w:rPr>
          <w:color w:val="0F0F0F"/>
          <w:shd w:val="clear" w:color="auto" w:fill="FEFBEC"/>
        </w:rPr>
      </w:pPr>
      <w:r>
        <w:rPr>
          <w:color w:val="0F0F0F"/>
          <w:shd w:val="clear" w:color="auto" w:fill="FEFBEC"/>
        </w:rPr>
        <w:t xml:space="preserve">2. </w:t>
      </w:r>
      <w:r w:rsidRPr="00C05EC9">
        <w:rPr>
          <w:color w:val="0F0F0F"/>
          <w:shd w:val="clear" w:color="auto" w:fill="FEFBEC"/>
        </w:rPr>
        <w:t>документы, удостоверяющие личность одиноко проживающего заявителя;</w:t>
      </w:r>
    </w:p>
    <w:p w:rsidR="00C05EC9" w:rsidRPr="00C05EC9" w:rsidRDefault="00C05EC9" w:rsidP="002C01E8">
      <w:pPr>
        <w:rPr>
          <w:color w:val="0F0F0F"/>
          <w:shd w:val="clear" w:color="auto" w:fill="FEFBEC"/>
        </w:rPr>
      </w:pPr>
      <w:r>
        <w:rPr>
          <w:color w:val="0F0F0F"/>
          <w:shd w:val="clear" w:color="auto" w:fill="FEFBEC"/>
        </w:rPr>
        <w:t xml:space="preserve">3. </w:t>
      </w:r>
      <w:r w:rsidRPr="00C05EC9">
        <w:rPr>
          <w:color w:val="0F0F0F"/>
          <w:shd w:val="clear" w:color="auto" w:fill="FEFBEC"/>
        </w:rPr>
        <w:t>документы, удостоверяющие личность и полномочия представителя заявителя (в случае подачи заявления представителем заявителя);</w:t>
      </w:r>
    </w:p>
    <w:p w:rsidR="00C05EC9" w:rsidRPr="00C05EC9" w:rsidRDefault="00C05EC9" w:rsidP="002C01E8">
      <w:pPr>
        <w:rPr>
          <w:color w:val="0F0F0F"/>
          <w:shd w:val="clear" w:color="auto" w:fill="FEFBEC"/>
        </w:rPr>
      </w:pPr>
      <w:r>
        <w:rPr>
          <w:color w:val="0F0F0F"/>
          <w:shd w:val="clear" w:color="auto" w:fill="FEFBEC"/>
        </w:rPr>
        <w:t xml:space="preserve">4. </w:t>
      </w:r>
      <w:r w:rsidRPr="00C05EC9">
        <w:rPr>
          <w:color w:val="0F0F0F"/>
          <w:shd w:val="clear" w:color="auto" w:fill="FEFBEC"/>
        </w:rPr>
        <w:t xml:space="preserve">документы, подтверждающие произведенные расходы (квитанция, товарная накладная, кассовый чек и т.д.) на приобретение и установку комплекта оборудования; </w:t>
      </w:r>
    </w:p>
    <w:p w:rsidR="00C05EC9" w:rsidRPr="00C05EC9" w:rsidRDefault="00C05EC9" w:rsidP="002C01E8">
      <w:pPr>
        <w:rPr>
          <w:color w:val="0F0F0F"/>
          <w:shd w:val="clear" w:color="auto" w:fill="FEFBEC"/>
        </w:rPr>
      </w:pPr>
      <w:r>
        <w:rPr>
          <w:color w:val="0F0F0F"/>
          <w:shd w:val="clear" w:color="auto" w:fill="FEFBEC"/>
        </w:rPr>
        <w:t xml:space="preserve">5. </w:t>
      </w:r>
      <w:r w:rsidRPr="00C05EC9">
        <w:rPr>
          <w:color w:val="0F0F0F"/>
          <w:shd w:val="clear" w:color="auto" w:fill="FEFBEC"/>
        </w:rPr>
        <w:t>документы, подтверждающие доходы заявителя и членов его семьи;</w:t>
      </w:r>
    </w:p>
    <w:p w:rsidR="00C05EC9" w:rsidRDefault="00C05EC9" w:rsidP="002C01E8">
      <w:pPr>
        <w:rPr>
          <w:color w:val="0F0F0F"/>
          <w:shd w:val="clear" w:color="auto" w:fill="FEFBEC"/>
        </w:rPr>
      </w:pPr>
      <w:r>
        <w:rPr>
          <w:color w:val="0F0F0F"/>
          <w:shd w:val="clear" w:color="auto" w:fill="FEFBEC"/>
        </w:rPr>
        <w:t xml:space="preserve">6. </w:t>
      </w:r>
      <w:r w:rsidRPr="00C05EC9">
        <w:rPr>
          <w:color w:val="0F0F0F"/>
          <w:shd w:val="clear" w:color="auto" w:fill="FEFBEC"/>
        </w:rPr>
        <w:t>реквизиты счета за</w:t>
      </w:r>
      <w:r w:rsidR="009138CE">
        <w:rPr>
          <w:color w:val="0F0F0F"/>
          <w:shd w:val="clear" w:color="auto" w:fill="FEFBEC"/>
        </w:rPr>
        <w:t>явителя;</w:t>
      </w:r>
    </w:p>
    <w:p w:rsidR="00C05EC9" w:rsidRDefault="00AC0502" w:rsidP="002C01E8">
      <w:pPr>
        <w:rPr>
          <w:color w:val="0F0F0F"/>
          <w:shd w:val="clear" w:color="auto" w:fill="FEFBEC"/>
        </w:rPr>
      </w:pPr>
      <w:r>
        <w:rPr>
          <w:color w:val="0F0F0F"/>
          <w:shd w:val="clear" w:color="auto" w:fill="FEFBEC"/>
        </w:rPr>
        <w:t>7.</w:t>
      </w:r>
    </w:p>
    <w:p w:rsidR="00AC0502" w:rsidRDefault="00AC0502" w:rsidP="002C01E8">
      <w:pPr>
        <w:rPr>
          <w:color w:val="0F0F0F"/>
          <w:shd w:val="clear" w:color="auto" w:fill="FEFBEC"/>
        </w:rPr>
      </w:pPr>
      <w:r>
        <w:rPr>
          <w:color w:val="0F0F0F"/>
          <w:shd w:val="clear" w:color="auto" w:fill="FEFBEC"/>
        </w:rPr>
        <w:t>8.</w:t>
      </w:r>
    </w:p>
    <w:p w:rsidR="00AC0502" w:rsidRDefault="00AC0502" w:rsidP="002C01E8">
      <w:pPr>
        <w:rPr>
          <w:color w:val="0F0F0F"/>
          <w:shd w:val="clear" w:color="auto" w:fill="FEFBEC"/>
        </w:rPr>
      </w:pPr>
      <w:r>
        <w:rPr>
          <w:color w:val="0F0F0F"/>
          <w:shd w:val="clear" w:color="auto" w:fill="FEFBEC"/>
        </w:rPr>
        <w:t>9.</w:t>
      </w:r>
    </w:p>
    <w:p w:rsidR="00AC0502" w:rsidRDefault="00AC0502" w:rsidP="002C01E8">
      <w:pPr>
        <w:rPr>
          <w:color w:val="0F0F0F"/>
          <w:shd w:val="clear" w:color="auto" w:fill="FEFBEC"/>
        </w:rPr>
      </w:pPr>
      <w:r>
        <w:rPr>
          <w:color w:val="0F0F0F"/>
          <w:shd w:val="clear" w:color="auto" w:fill="FEFBEC"/>
        </w:rPr>
        <w:t>10.</w:t>
      </w:r>
    </w:p>
    <w:sectPr w:rsidR="00AC0502" w:rsidSect="00D12C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E47"/>
    <w:multiLevelType w:val="multilevel"/>
    <w:tmpl w:val="B688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35C49"/>
    <w:multiLevelType w:val="hybridMultilevel"/>
    <w:tmpl w:val="497CA0E0"/>
    <w:lvl w:ilvl="0" w:tplc="D308955A">
      <w:start w:val="1"/>
      <w:numFmt w:val="decimal"/>
      <w:lvlText w:val="%1."/>
      <w:lvlJc w:val="left"/>
      <w:pPr>
        <w:ind w:left="1680" w:hanging="975"/>
      </w:pPr>
      <w:rPr>
        <w:rFonts w:eastAsiaTheme="majorEastAsi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E291BB7"/>
    <w:multiLevelType w:val="multilevel"/>
    <w:tmpl w:val="040E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45668"/>
    <w:multiLevelType w:val="hybridMultilevel"/>
    <w:tmpl w:val="3CD6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1"/>
    <w:rsid w:val="00030623"/>
    <w:rsid w:val="0004102A"/>
    <w:rsid w:val="000D087D"/>
    <w:rsid w:val="000E7AFC"/>
    <w:rsid w:val="00140B86"/>
    <w:rsid w:val="002335FB"/>
    <w:rsid w:val="002819E8"/>
    <w:rsid w:val="002C01E8"/>
    <w:rsid w:val="00312DDA"/>
    <w:rsid w:val="004038FB"/>
    <w:rsid w:val="004107BF"/>
    <w:rsid w:val="00447065"/>
    <w:rsid w:val="004F5ADE"/>
    <w:rsid w:val="00582D5E"/>
    <w:rsid w:val="005C404E"/>
    <w:rsid w:val="00704D61"/>
    <w:rsid w:val="007B27CB"/>
    <w:rsid w:val="007E7A8B"/>
    <w:rsid w:val="0088507E"/>
    <w:rsid w:val="008C120F"/>
    <w:rsid w:val="009138CE"/>
    <w:rsid w:val="00942299"/>
    <w:rsid w:val="00945455"/>
    <w:rsid w:val="0097156A"/>
    <w:rsid w:val="00A61ABD"/>
    <w:rsid w:val="00AC0502"/>
    <w:rsid w:val="00AC32DB"/>
    <w:rsid w:val="00AE3CF2"/>
    <w:rsid w:val="00AF31BE"/>
    <w:rsid w:val="00B00EE8"/>
    <w:rsid w:val="00B80A60"/>
    <w:rsid w:val="00BA4024"/>
    <w:rsid w:val="00BD5E77"/>
    <w:rsid w:val="00C05EC9"/>
    <w:rsid w:val="00C824E8"/>
    <w:rsid w:val="00D12C5C"/>
    <w:rsid w:val="00D675BC"/>
    <w:rsid w:val="00DB5141"/>
    <w:rsid w:val="00E92BFA"/>
    <w:rsid w:val="00ED7A00"/>
    <w:rsid w:val="00EF590B"/>
    <w:rsid w:val="00F32A3D"/>
    <w:rsid w:val="00F4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60"/>
    <w:rPr>
      <w:rFonts w:ascii="Times New Roman" w:eastAsia="Times New Roman" w:hAnsi="Times New Roman"/>
      <w:sz w:val="20"/>
      <w:szCs w:val="20"/>
      <w:lang w:eastAsia="ru-RU"/>
    </w:rPr>
  </w:style>
  <w:style w:type="paragraph" w:styleId="1">
    <w:name w:val="heading 1"/>
    <w:basedOn w:val="a"/>
    <w:next w:val="a"/>
    <w:link w:val="10"/>
    <w:qFormat/>
    <w:rsid w:val="00312DDA"/>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nhideWhenUsed/>
    <w:qFormat/>
    <w:rsid w:val="00312DDA"/>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nhideWhenUsed/>
    <w:qFormat/>
    <w:rsid w:val="00312DDA"/>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312DDA"/>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312DDA"/>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312DDA"/>
    <w:pPr>
      <w:spacing w:before="240" w:after="60"/>
      <w:outlineLvl w:val="6"/>
    </w:pPr>
    <w:rPr>
      <w:rFonts w:asciiTheme="minorHAnsi" w:eastAsiaTheme="minorHAnsi" w:hAnsiTheme="minorHAnsi"/>
      <w:sz w:val="24"/>
      <w:szCs w:val="24"/>
      <w:lang w:eastAsia="en-US"/>
    </w:rPr>
  </w:style>
  <w:style w:type="paragraph" w:styleId="8">
    <w:name w:val="heading 8"/>
    <w:basedOn w:val="a"/>
    <w:next w:val="a"/>
    <w:link w:val="80"/>
    <w:uiPriority w:val="9"/>
    <w:semiHidden/>
    <w:unhideWhenUsed/>
    <w:qFormat/>
    <w:rsid w:val="00312DDA"/>
    <w:pPr>
      <w:spacing w:before="240" w:after="60"/>
      <w:outlineLvl w:val="7"/>
    </w:pPr>
    <w:rPr>
      <w:rFonts w:asciiTheme="minorHAnsi" w:eastAsiaTheme="minorHAnsi" w:hAnsiTheme="minorHAnsi"/>
      <w:i/>
      <w:iCs/>
      <w:sz w:val="24"/>
      <w:szCs w:val="24"/>
      <w:lang w:eastAsia="en-U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DDA"/>
    <w:rPr>
      <w:rFonts w:asciiTheme="majorHAnsi" w:eastAsiaTheme="majorEastAsia" w:hAnsiTheme="majorHAnsi"/>
      <w:b/>
      <w:bCs/>
      <w:kern w:val="32"/>
      <w:sz w:val="32"/>
      <w:szCs w:val="32"/>
    </w:rPr>
  </w:style>
  <w:style w:type="character" w:customStyle="1" w:styleId="20">
    <w:name w:val="Заголовок 2 Знак"/>
    <w:basedOn w:val="a0"/>
    <w:link w:val="2"/>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sz w:val="24"/>
      <w:szCs w:val="24"/>
      <w:lang w:eastAsia="en-US"/>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rFonts w:asciiTheme="minorHAnsi" w:eastAsiaTheme="minorHAnsi" w:hAnsiTheme="minorHAnsi"/>
      <w:sz w:val="24"/>
      <w:szCs w:val="32"/>
      <w:lang w:eastAsia="en-US"/>
    </w:rPr>
  </w:style>
  <w:style w:type="paragraph" w:styleId="aa">
    <w:name w:val="List Paragraph"/>
    <w:basedOn w:val="a"/>
    <w:uiPriority w:val="34"/>
    <w:qFormat/>
    <w:rsid w:val="00312DDA"/>
    <w:pPr>
      <w:ind w:left="720"/>
      <w:contextualSpacing/>
    </w:pPr>
    <w:rPr>
      <w:rFonts w:asciiTheme="minorHAnsi" w:eastAsiaTheme="minorHAnsi" w:hAnsiTheme="minorHAnsi"/>
      <w:sz w:val="24"/>
      <w:szCs w:val="24"/>
      <w:lang w:eastAsia="en-US"/>
    </w:rPr>
  </w:style>
  <w:style w:type="paragraph" w:styleId="21">
    <w:name w:val="Quote"/>
    <w:basedOn w:val="a"/>
    <w:next w:val="a"/>
    <w:link w:val="22"/>
    <w:uiPriority w:val="29"/>
    <w:qFormat/>
    <w:rsid w:val="00312DDA"/>
    <w:rPr>
      <w:rFonts w:asciiTheme="minorHAnsi" w:eastAsiaTheme="minorHAnsi" w:hAnsiTheme="minorHAnsi"/>
      <w:i/>
      <w:sz w:val="24"/>
      <w:szCs w:val="24"/>
      <w:lang w:eastAsia="en-US"/>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rFonts w:asciiTheme="minorHAnsi" w:eastAsiaTheme="minorHAnsi" w:hAnsiTheme="minorHAnsi"/>
      <w:b/>
      <w:i/>
      <w:sz w:val="24"/>
      <w:szCs w:val="22"/>
      <w:lang w:eastAsia="en-US"/>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customStyle="1" w:styleId="Style4">
    <w:name w:val="Style4"/>
    <w:basedOn w:val="a"/>
    <w:uiPriority w:val="99"/>
    <w:rsid w:val="00B80A60"/>
    <w:pPr>
      <w:widowControl w:val="0"/>
      <w:autoSpaceDE w:val="0"/>
      <w:autoSpaceDN w:val="0"/>
      <w:adjustRightInd w:val="0"/>
      <w:spacing w:line="322" w:lineRule="exact"/>
      <w:ind w:firstLine="691"/>
      <w:jc w:val="both"/>
    </w:pPr>
    <w:rPr>
      <w:sz w:val="24"/>
      <w:szCs w:val="24"/>
    </w:rPr>
  </w:style>
  <w:style w:type="paragraph" w:customStyle="1" w:styleId="Style5">
    <w:name w:val="Style5"/>
    <w:basedOn w:val="a"/>
    <w:uiPriority w:val="99"/>
    <w:rsid w:val="00B80A60"/>
    <w:pPr>
      <w:widowControl w:val="0"/>
      <w:autoSpaceDE w:val="0"/>
      <w:autoSpaceDN w:val="0"/>
      <w:adjustRightInd w:val="0"/>
      <w:spacing w:line="322" w:lineRule="exact"/>
      <w:ind w:firstLine="730"/>
      <w:jc w:val="both"/>
    </w:pPr>
    <w:rPr>
      <w:sz w:val="24"/>
      <w:szCs w:val="24"/>
    </w:rPr>
  </w:style>
  <w:style w:type="character" w:customStyle="1" w:styleId="FontStyle14">
    <w:name w:val="Font Style14"/>
    <w:uiPriority w:val="99"/>
    <w:rsid w:val="00B80A60"/>
    <w:rPr>
      <w:rFonts w:ascii="Times New Roman" w:hAnsi="Times New Roman" w:cs="Times New Roman"/>
      <w:sz w:val="26"/>
      <w:szCs w:val="26"/>
    </w:rPr>
  </w:style>
  <w:style w:type="table" w:styleId="af3">
    <w:name w:val="Table Grid"/>
    <w:basedOn w:val="a1"/>
    <w:uiPriority w:val="59"/>
    <w:rsid w:val="00AC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12C5C"/>
    <w:rPr>
      <w:rFonts w:ascii="Tahoma" w:hAnsi="Tahoma" w:cs="Tahoma"/>
      <w:sz w:val="16"/>
      <w:szCs w:val="16"/>
    </w:rPr>
  </w:style>
  <w:style w:type="character" w:customStyle="1" w:styleId="af5">
    <w:name w:val="Текст выноски Знак"/>
    <w:basedOn w:val="a0"/>
    <w:link w:val="af4"/>
    <w:uiPriority w:val="99"/>
    <w:semiHidden/>
    <w:rsid w:val="00D12C5C"/>
    <w:rPr>
      <w:rFonts w:ascii="Tahoma" w:eastAsia="Times New Roman" w:hAnsi="Tahoma" w:cs="Tahoma"/>
      <w:sz w:val="16"/>
      <w:szCs w:val="16"/>
      <w:lang w:eastAsia="ru-RU"/>
    </w:rPr>
  </w:style>
  <w:style w:type="paragraph" w:styleId="af6">
    <w:name w:val="Body Text"/>
    <w:basedOn w:val="a"/>
    <w:link w:val="af7"/>
    <w:uiPriority w:val="99"/>
    <w:unhideWhenUsed/>
    <w:rsid w:val="00ED7A00"/>
    <w:pPr>
      <w:spacing w:after="120"/>
    </w:pPr>
  </w:style>
  <w:style w:type="character" w:customStyle="1" w:styleId="af7">
    <w:name w:val="Основной текст Знак"/>
    <w:basedOn w:val="a0"/>
    <w:link w:val="af6"/>
    <w:uiPriority w:val="99"/>
    <w:rsid w:val="00ED7A00"/>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60"/>
    <w:rPr>
      <w:rFonts w:ascii="Times New Roman" w:eastAsia="Times New Roman" w:hAnsi="Times New Roman"/>
      <w:sz w:val="20"/>
      <w:szCs w:val="20"/>
      <w:lang w:eastAsia="ru-RU"/>
    </w:rPr>
  </w:style>
  <w:style w:type="paragraph" w:styleId="1">
    <w:name w:val="heading 1"/>
    <w:basedOn w:val="a"/>
    <w:next w:val="a"/>
    <w:link w:val="10"/>
    <w:qFormat/>
    <w:rsid w:val="00312DDA"/>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nhideWhenUsed/>
    <w:qFormat/>
    <w:rsid w:val="00312DDA"/>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nhideWhenUsed/>
    <w:qFormat/>
    <w:rsid w:val="00312DDA"/>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312DDA"/>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312DDA"/>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312DDA"/>
    <w:pPr>
      <w:spacing w:before="240" w:after="60"/>
      <w:outlineLvl w:val="6"/>
    </w:pPr>
    <w:rPr>
      <w:rFonts w:asciiTheme="minorHAnsi" w:eastAsiaTheme="minorHAnsi" w:hAnsiTheme="minorHAnsi"/>
      <w:sz w:val="24"/>
      <w:szCs w:val="24"/>
      <w:lang w:eastAsia="en-US"/>
    </w:rPr>
  </w:style>
  <w:style w:type="paragraph" w:styleId="8">
    <w:name w:val="heading 8"/>
    <w:basedOn w:val="a"/>
    <w:next w:val="a"/>
    <w:link w:val="80"/>
    <w:uiPriority w:val="9"/>
    <w:semiHidden/>
    <w:unhideWhenUsed/>
    <w:qFormat/>
    <w:rsid w:val="00312DDA"/>
    <w:pPr>
      <w:spacing w:before="240" w:after="60"/>
      <w:outlineLvl w:val="7"/>
    </w:pPr>
    <w:rPr>
      <w:rFonts w:asciiTheme="minorHAnsi" w:eastAsiaTheme="minorHAnsi" w:hAnsiTheme="minorHAnsi"/>
      <w:i/>
      <w:iCs/>
      <w:sz w:val="24"/>
      <w:szCs w:val="24"/>
      <w:lang w:eastAsia="en-U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DDA"/>
    <w:rPr>
      <w:rFonts w:asciiTheme="majorHAnsi" w:eastAsiaTheme="majorEastAsia" w:hAnsiTheme="majorHAnsi"/>
      <w:b/>
      <w:bCs/>
      <w:kern w:val="32"/>
      <w:sz w:val="32"/>
      <w:szCs w:val="32"/>
    </w:rPr>
  </w:style>
  <w:style w:type="character" w:customStyle="1" w:styleId="20">
    <w:name w:val="Заголовок 2 Знак"/>
    <w:basedOn w:val="a0"/>
    <w:link w:val="2"/>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sz w:val="24"/>
      <w:szCs w:val="24"/>
      <w:lang w:eastAsia="en-US"/>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rFonts w:asciiTheme="minorHAnsi" w:eastAsiaTheme="minorHAnsi" w:hAnsiTheme="minorHAnsi"/>
      <w:sz w:val="24"/>
      <w:szCs w:val="32"/>
      <w:lang w:eastAsia="en-US"/>
    </w:rPr>
  </w:style>
  <w:style w:type="paragraph" w:styleId="aa">
    <w:name w:val="List Paragraph"/>
    <w:basedOn w:val="a"/>
    <w:uiPriority w:val="34"/>
    <w:qFormat/>
    <w:rsid w:val="00312DDA"/>
    <w:pPr>
      <w:ind w:left="720"/>
      <w:contextualSpacing/>
    </w:pPr>
    <w:rPr>
      <w:rFonts w:asciiTheme="minorHAnsi" w:eastAsiaTheme="minorHAnsi" w:hAnsiTheme="minorHAnsi"/>
      <w:sz w:val="24"/>
      <w:szCs w:val="24"/>
      <w:lang w:eastAsia="en-US"/>
    </w:rPr>
  </w:style>
  <w:style w:type="paragraph" w:styleId="21">
    <w:name w:val="Quote"/>
    <w:basedOn w:val="a"/>
    <w:next w:val="a"/>
    <w:link w:val="22"/>
    <w:uiPriority w:val="29"/>
    <w:qFormat/>
    <w:rsid w:val="00312DDA"/>
    <w:rPr>
      <w:rFonts w:asciiTheme="minorHAnsi" w:eastAsiaTheme="minorHAnsi" w:hAnsiTheme="minorHAnsi"/>
      <w:i/>
      <w:sz w:val="24"/>
      <w:szCs w:val="24"/>
      <w:lang w:eastAsia="en-US"/>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rFonts w:asciiTheme="minorHAnsi" w:eastAsiaTheme="minorHAnsi" w:hAnsiTheme="minorHAnsi"/>
      <w:b/>
      <w:i/>
      <w:sz w:val="24"/>
      <w:szCs w:val="22"/>
      <w:lang w:eastAsia="en-US"/>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customStyle="1" w:styleId="Style4">
    <w:name w:val="Style4"/>
    <w:basedOn w:val="a"/>
    <w:uiPriority w:val="99"/>
    <w:rsid w:val="00B80A60"/>
    <w:pPr>
      <w:widowControl w:val="0"/>
      <w:autoSpaceDE w:val="0"/>
      <w:autoSpaceDN w:val="0"/>
      <w:adjustRightInd w:val="0"/>
      <w:spacing w:line="322" w:lineRule="exact"/>
      <w:ind w:firstLine="691"/>
      <w:jc w:val="both"/>
    </w:pPr>
    <w:rPr>
      <w:sz w:val="24"/>
      <w:szCs w:val="24"/>
    </w:rPr>
  </w:style>
  <w:style w:type="paragraph" w:customStyle="1" w:styleId="Style5">
    <w:name w:val="Style5"/>
    <w:basedOn w:val="a"/>
    <w:uiPriority w:val="99"/>
    <w:rsid w:val="00B80A60"/>
    <w:pPr>
      <w:widowControl w:val="0"/>
      <w:autoSpaceDE w:val="0"/>
      <w:autoSpaceDN w:val="0"/>
      <w:adjustRightInd w:val="0"/>
      <w:spacing w:line="322" w:lineRule="exact"/>
      <w:ind w:firstLine="730"/>
      <w:jc w:val="both"/>
    </w:pPr>
    <w:rPr>
      <w:sz w:val="24"/>
      <w:szCs w:val="24"/>
    </w:rPr>
  </w:style>
  <w:style w:type="character" w:customStyle="1" w:styleId="FontStyle14">
    <w:name w:val="Font Style14"/>
    <w:uiPriority w:val="99"/>
    <w:rsid w:val="00B80A60"/>
    <w:rPr>
      <w:rFonts w:ascii="Times New Roman" w:hAnsi="Times New Roman" w:cs="Times New Roman"/>
      <w:sz w:val="26"/>
      <w:szCs w:val="26"/>
    </w:rPr>
  </w:style>
  <w:style w:type="table" w:styleId="af3">
    <w:name w:val="Table Grid"/>
    <w:basedOn w:val="a1"/>
    <w:uiPriority w:val="59"/>
    <w:rsid w:val="00AC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12C5C"/>
    <w:rPr>
      <w:rFonts w:ascii="Tahoma" w:hAnsi="Tahoma" w:cs="Tahoma"/>
      <w:sz w:val="16"/>
      <w:szCs w:val="16"/>
    </w:rPr>
  </w:style>
  <w:style w:type="character" w:customStyle="1" w:styleId="af5">
    <w:name w:val="Текст выноски Знак"/>
    <w:basedOn w:val="a0"/>
    <w:link w:val="af4"/>
    <w:uiPriority w:val="99"/>
    <w:semiHidden/>
    <w:rsid w:val="00D12C5C"/>
    <w:rPr>
      <w:rFonts w:ascii="Tahoma" w:eastAsia="Times New Roman" w:hAnsi="Tahoma" w:cs="Tahoma"/>
      <w:sz w:val="16"/>
      <w:szCs w:val="16"/>
      <w:lang w:eastAsia="ru-RU"/>
    </w:rPr>
  </w:style>
  <w:style w:type="paragraph" w:styleId="af6">
    <w:name w:val="Body Text"/>
    <w:basedOn w:val="a"/>
    <w:link w:val="af7"/>
    <w:uiPriority w:val="99"/>
    <w:unhideWhenUsed/>
    <w:rsid w:val="00ED7A00"/>
    <w:pPr>
      <w:spacing w:after="120"/>
    </w:pPr>
  </w:style>
  <w:style w:type="character" w:customStyle="1" w:styleId="af7">
    <w:name w:val="Основной текст Знак"/>
    <w:basedOn w:val="a0"/>
    <w:link w:val="af6"/>
    <w:uiPriority w:val="99"/>
    <w:rsid w:val="00ED7A00"/>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6515">
      <w:bodyDiv w:val="1"/>
      <w:marLeft w:val="0"/>
      <w:marRight w:val="0"/>
      <w:marTop w:val="0"/>
      <w:marBottom w:val="0"/>
      <w:divBdr>
        <w:top w:val="none" w:sz="0" w:space="0" w:color="auto"/>
        <w:left w:val="none" w:sz="0" w:space="0" w:color="auto"/>
        <w:bottom w:val="none" w:sz="0" w:space="0" w:color="auto"/>
        <w:right w:val="none" w:sz="0" w:space="0" w:color="auto"/>
      </w:divBdr>
    </w:div>
    <w:div w:id="16781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3FA687BE5D9F0CD70120601E2987348E7032FC0F9B3C8AF72A255C97EYAlFK" TargetMode="External"/><Relationship Id="rId3" Type="http://schemas.microsoft.com/office/2007/relationships/stylesWithEffects" Target="stylesWithEffects.xml"/><Relationship Id="rId7" Type="http://schemas.openxmlformats.org/officeDocument/2006/relationships/hyperlink" Target="consultantplus://offline/ref=4551FAFEB77F0E4136315A2C29862F5E53F66770E2DCF0CD70120601E2987348E7032FC0F9B3C8AF72A255C97EYAl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2414EE0F92CDD50B748BB4B196AE1AF3178F12BD58B709531C6065A5BFE288EAE05E80F7A744F9874C355678s8jBM" TargetMode="External"/><Relationship Id="rId4" Type="http://schemas.openxmlformats.org/officeDocument/2006/relationships/settings" Target="settings.xml"/><Relationship Id="rId9" Type="http://schemas.openxmlformats.org/officeDocument/2006/relationships/hyperlink" Target="consultantplus://offline/ref=332414EE0F92CDD50B748BB4B196AE1AF21F8818B155B709531C6065A5BFE288EAE05E80F7A744F9874C355678s8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14</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Шишлянникова</dc:creator>
  <cp:lastModifiedBy>Станислав Д. Усачев</cp:lastModifiedBy>
  <cp:revision>9</cp:revision>
  <cp:lastPrinted>2018-12-06T13:52:00Z</cp:lastPrinted>
  <dcterms:created xsi:type="dcterms:W3CDTF">2018-11-20T14:05:00Z</dcterms:created>
  <dcterms:modified xsi:type="dcterms:W3CDTF">2018-12-06T13:52:00Z</dcterms:modified>
</cp:coreProperties>
</file>