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B5E" w:rsidRDefault="00824B5E" w:rsidP="00824B5E">
      <w:r>
        <w:rPr>
          <w:b/>
          <w:noProof/>
        </w:rPr>
        <w:drawing>
          <wp:anchor distT="0" distB="0" distL="114300" distR="114300" simplePos="0" relativeHeight="251660288" behindDoc="1" locked="0" layoutInCell="1" allowOverlap="1">
            <wp:simplePos x="0" y="0"/>
            <wp:positionH relativeFrom="column">
              <wp:posOffset>2528570</wp:posOffset>
            </wp:positionH>
            <wp:positionV relativeFrom="paragraph">
              <wp:posOffset>41910</wp:posOffset>
            </wp:positionV>
            <wp:extent cx="534670" cy="61976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34670" cy="619760"/>
                    </a:xfrm>
                    <a:prstGeom prst="rect">
                      <a:avLst/>
                    </a:prstGeom>
                    <a:noFill/>
                    <a:ln w="9525">
                      <a:noFill/>
                      <a:miter lim="800000"/>
                      <a:headEnd/>
                      <a:tailEnd/>
                    </a:ln>
                  </pic:spPr>
                </pic:pic>
              </a:graphicData>
            </a:graphic>
          </wp:anchor>
        </w:drawing>
      </w:r>
    </w:p>
    <w:p w:rsidR="00824B5E" w:rsidRDefault="00824B5E" w:rsidP="00824B5E"/>
    <w:p w:rsidR="00824B5E" w:rsidRDefault="00824B5E" w:rsidP="00824B5E">
      <w:pPr>
        <w:rPr>
          <w:b/>
        </w:rPr>
      </w:pPr>
    </w:p>
    <w:p w:rsidR="00824B5E" w:rsidRDefault="00824B5E" w:rsidP="00824B5E">
      <w:pPr>
        <w:jc w:val="center"/>
        <w:rPr>
          <w:b/>
        </w:rPr>
      </w:pPr>
    </w:p>
    <w:p w:rsidR="00824B5E" w:rsidRDefault="00824B5E" w:rsidP="00824B5E">
      <w:pPr>
        <w:jc w:val="center"/>
        <w:rPr>
          <w:b/>
        </w:rPr>
      </w:pPr>
      <w:r w:rsidRPr="00CE3D73">
        <w:rPr>
          <w:b/>
        </w:rPr>
        <w:t xml:space="preserve">ВОЛГОГРАДСКАЯ ОБЛАСТЬ </w:t>
      </w:r>
    </w:p>
    <w:p w:rsidR="00824B5E" w:rsidRPr="005F6E21" w:rsidRDefault="00824B5E" w:rsidP="00824B5E">
      <w:pPr>
        <w:jc w:val="center"/>
        <w:rPr>
          <w:b/>
          <w:sz w:val="16"/>
          <w:szCs w:val="16"/>
        </w:rPr>
      </w:pPr>
    </w:p>
    <w:p w:rsidR="00824B5E" w:rsidRPr="005F6E21" w:rsidRDefault="00824B5E" w:rsidP="00824B5E">
      <w:pPr>
        <w:pStyle w:val="2"/>
        <w:rPr>
          <w:sz w:val="40"/>
          <w:szCs w:val="40"/>
        </w:rPr>
      </w:pPr>
      <w:r w:rsidRPr="005F6E21">
        <w:rPr>
          <w:sz w:val="40"/>
          <w:szCs w:val="40"/>
        </w:rPr>
        <w:t>П О С Т А Н О В Л Е Н И Е</w:t>
      </w:r>
    </w:p>
    <w:p w:rsidR="00824B5E" w:rsidRPr="005F6E21" w:rsidRDefault="00824B5E" w:rsidP="00824B5E">
      <w:pPr>
        <w:pStyle w:val="1"/>
        <w:pBdr>
          <w:bottom w:val="thinThickSmallGap" w:sz="24" w:space="1" w:color="auto"/>
        </w:pBdr>
        <w:rPr>
          <w:sz w:val="16"/>
          <w:szCs w:val="16"/>
        </w:rPr>
      </w:pPr>
    </w:p>
    <w:p w:rsidR="00824B5E" w:rsidRPr="002E2784" w:rsidRDefault="00824B5E" w:rsidP="00824B5E">
      <w:pPr>
        <w:pStyle w:val="1"/>
        <w:pBdr>
          <w:bottom w:val="thinThickSmallGap" w:sz="24" w:space="1" w:color="auto"/>
        </w:pBdr>
        <w:rPr>
          <w:sz w:val="24"/>
        </w:rPr>
      </w:pPr>
      <w:r>
        <w:rPr>
          <w:sz w:val="24"/>
        </w:rPr>
        <w:t>АДМИНИСТРАЦИИ ГОРОДИЩЕНСКОГО МУНИЦИПАЛЬНОГО РАЙОНА</w:t>
      </w:r>
    </w:p>
    <w:p w:rsidR="00F70299" w:rsidRDefault="00F70299" w:rsidP="00F70299">
      <w:pPr>
        <w:widowControl w:val="0"/>
        <w:autoSpaceDE w:val="0"/>
        <w:autoSpaceDN w:val="0"/>
        <w:adjustRightInd w:val="0"/>
        <w:rPr>
          <w:rFonts w:ascii="Arial" w:eastAsia="Calibri" w:hAnsi="Arial" w:cs="Arial"/>
          <w:bCs/>
        </w:rPr>
      </w:pPr>
      <w:r>
        <w:rPr>
          <w:rFonts w:ascii="Arial" w:eastAsia="Calibri" w:hAnsi="Arial" w:cs="Arial"/>
          <w:bCs/>
        </w:rPr>
        <w:t xml:space="preserve">от 28 </w:t>
      </w:r>
      <w:r w:rsidR="00F05BD3">
        <w:rPr>
          <w:rFonts w:ascii="Arial" w:eastAsia="Calibri" w:hAnsi="Arial" w:cs="Arial"/>
          <w:bCs/>
        </w:rPr>
        <w:t>мая</w:t>
      </w:r>
      <w:r>
        <w:rPr>
          <w:rFonts w:ascii="Arial" w:eastAsia="Calibri" w:hAnsi="Arial" w:cs="Arial"/>
          <w:bCs/>
        </w:rPr>
        <w:t xml:space="preserve"> 201</w:t>
      </w:r>
      <w:r w:rsidR="00F05BD3">
        <w:rPr>
          <w:rFonts w:ascii="Arial" w:eastAsia="Calibri" w:hAnsi="Arial" w:cs="Arial"/>
          <w:bCs/>
        </w:rPr>
        <w:t>8</w:t>
      </w:r>
      <w:r>
        <w:rPr>
          <w:rFonts w:ascii="Arial" w:eastAsia="Calibri" w:hAnsi="Arial" w:cs="Arial"/>
          <w:bCs/>
        </w:rPr>
        <w:t xml:space="preserve"> г. № </w:t>
      </w:r>
      <w:r w:rsidR="00F05BD3">
        <w:rPr>
          <w:rFonts w:ascii="Arial" w:eastAsia="Calibri" w:hAnsi="Arial" w:cs="Arial"/>
          <w:bCs/>
        </w:rPr>
        <w:t>422</w:t>
      </w:r>
      <w:r>
        <w:rPr>
          <w:rFonts w:ascii="Arial" w:eastAsia="Calibri" w:hAnsi="Arial" w:cs="Arial"/>
          <w:bCs/>
        </w:rPr>
        <w:t>-п</w:t>
      </w:r>
    </w:p>
    <w:p w:rsidR="00824B5E" w:rsidRPr="002E2784" w:rsidRDefault="00824B5E" w:rsidP="00824B5E">
      <w:pPr>
        <w:tabs>
          <w:tab w:val="left" w:pos="0"/>
        </w:tabs>
      </w:pPr>
    </w:p>
    <w:p w:rsidR="00203FE8" w:rsidRDefault="00203FE8"/>
    <w:p w:rsidR="00E44487" w:rsidRPr="00A247E4" w:rsidRDefault="007E0FC8" w:rsidP="00E44487">
      <w:pPr>
        <w:tabs>
          <w:tab w:val="left" w:pos="0"/>
        </w:tabs>
        <w:jc w:val="center"/>
        <w:rPr>
          <w:sz w:val="28"/>
          <w:szCs w:val="28"/>
        </w:rPr>
      </w:pPr>
      <w:r>
        <w:rPr>
          <w:sz w:val="28"/>
          <w:szCs w:val="28"/>
        </w:rPr>
        <w:t xml:space="preserve">Об утверждении Порядка </w:t>
      </w:r>
      <w:r w:rsidRPr="00153D8C">
        <w:rPr>
          <w:sz w:val="28"/>
          <w:szCs w:val="28"/>
        </w:rPr>
        <w:t>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w:t>
      </w:r>
      <w:r w:rsidR="000C23F9">
        <w:rPr>
          <w:sz w:val="28"/>
          <w:szCs w:val="28"/>
        </w:rPr>
        <w:t xml:space="preserve"> области и работающим в сельских</w:t>
      </w:r>
      <w:r w:rsidRPr="00153D8C">
        <w:rPr>
          <w:sz w:val="28"/>
          <w:szCs w:val="28"/>
        </w:rPr>
        <w:t xml:space="preserve"> </w:t>
      </w:r>
      <w:r w:rsidR="000C23F9">
        <w:rPr>
          <w:sz w:val="28"/>
          <w:szCs w:val="28"/>
        </w:rPr>
        <w:t>населенных пунктах</w:t>
      </w:r>
      <w:r w:rsidRPr="00153D8C">
        <w:rPr>
          <w:sz w:val="28"/>
          <w:szCs w:val="28"/>
        </w:rPr>
        <w:t xml:space="preserve">, рабочих поселках (поселках городского типа) на территории </w:t>
      </w:r>
      <w:r>
        <w:rPr>
          <w:sz w:val="28"/>
          <w:szCs w:val="28"/>
        </w:rPr>
        <w:t xml:space="preserve">Городищенского муниципального района </w:t>
      </w:r>
      <w:r w:rsidRPr="00153D8C">
        <w:rPr>
          <w:sz w:val="28"/>
          <w:szCs w:val="28"/>
        </w:rPr>
        <w:t>Волгоградской области</w:t>
      </w:r>
      <w:r>
        <w:rPr>
          <w:sz w:val="28"/>
          <w:szCs w:val="28"/>
        </w:rPr>
        <w:t xml:space="preserve">, и Порядка </w:t>
      </w:r>
      <w:r w:rsidRPr="00A247E4">
        <w:rPr>
          <w:sz w:val="28"/>
          <w:szCs w:val="28"/>
        </w:rPr>
        <w:t>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w:t>
      </w:r>
      <w:r>
        <w:rPr>
          <w:sz w:val="28"/>
          <w:szCs w:val="28"/>
        </w:rPr>
        <w:t>ерритории Городищенского муниципального района Волгоградской области</w:t>
      </w:r>
    </w:p>
    <w:p w:rsidR="004D50BB" w:rsidRPr="00A247E4" w:rsidRDefault="004D50BB" w:rsidP="0021103C">
      <w:pPr>
        <w:tabs>
          <w:tab w:val="left" w:pos="0"/>
        </w:tabs>
        <w:jc w:val="center"/>
        <w:rPr>
          <w:sz w:val="28"/>
          <w:szCs w:val="28"/>
        </w:rPr>
      </w:pPr>
    </w:p>
    <w:p w:rsidR="004D50BB" w:rsidRPr="00A247E4" w:rsidRDefault="004D50BB" w:rsidP="0021103C">
      <w:pPr>
        <w:tabs>
          <w:tab w:val="left" w:pos="0"/>
        </w:tabs>
        <w:jc w:val="both"/>
        <w:rPr>
          <w:sz w:val="28"/>
          <w:szCs w:val="28"/>
        </w:rPr>
      </w:pPr>
      <w:r w:rsidRPr="00A247E4">
        <w:rPr>
          <w:sz w:val="28"/>
          <w:szCs w:val="28"/>
        </w:rPr>
        <w:tab/>
        <w:t>В соответствии с Закон</w:t>
      </w:r>
      <w:r w:rsidR="00E7612F">
        <w:rPr>
          <w:sz w:val="28"/>
          <w:szCs w:val="28"/>
        </w:rPr>
        <w:t>ами</w:t>
      </w:r>
      <w:r w:rsidRPr="00A247E4">
        <w:rPr>
          <w:sz w:val="28"/>
          <w:szCs w:val="28"/>
        </w:rPr>
        <w:t xml:space="preserve"> Волгоградской области от 13 августа 2007 г. </w:t>
      </w:r>
      <w:hyperlink r:id="rId9" w:history="1">
        <w:r w:rsidRPr="00A247E4">
          <w:rPr>
            <w:sz w:val="28"/>
            <w:szCs w:val="28"/>
          </w:rPr>
          <w:t>№ 1518-ОД</w:t>
        </w:r>
      </w:hyperlink>
      <w:r w:rsidR="002C43DF" w:rsidRPr="00A247E4">
        <w:rPr>
          <w:sz w:val="28"/>
          <w:szCs w:val="28"/>
        </w:rPr>
        <w:t xml:space="preserve"> «</w:t>
      </w:r>
      <w:r w:rsidRPr="00A247E4">
        <w:rPr>
          <w:sz w:val="28"/>
          <w:szCs w:val="28"/>
        </w:rPr>
        <w:t xml:space="preserve">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w:t>
      </w:r>
      <w:r w:rsidR="00FE3A83">
        <w:rPr>
          <w:sz w:val="28"/>
          <w:szCs w:val="28"/>
        </w:rPr>
        <w:t>организаций</w:t>
      </w:r>
      <w:r w:rsidRPr="00A247E4">
        <w:rPr>
          <w:sz w:val="28"/>
          <w:szCs w:val="28"/>
        </w:rPr>
        <w:t>, проживающим в Волгоградской области и работающим в сельских населенных пунктах, рабочих поселках (поселках городского типа) на т</w:t>
      </w:r>
      <w:r w:rsidR="002C43DF" w:rsidRPr="00A247E4">
        <w:rPr>
          <w:sz w:val="28"/>
          <w:szCs w:val="28"/>
        </w:rPr>
        <w:t>ерритории Волгоградской области»</w:t>
      </w:r>
      <w:r w:rsidRPr="00A247E4">
        <w:rPr>
          <w:sz w:val="28"/>
          <w:szCs w:val="28"/>
        </w:rPr>
        <w:t>,</w:t>
      </w:r>
      <w:r w:rsidR="008F560A">
        <w:rPr>
          <w:sz w:val="28"/>
          <w:szCs w:val="28"/>
        </w:rPr>
        <w:t xml:space="preserve"> </w:t>
      </w:r>
      <w:r w:rsidR="00E7612F" w:rsidRPr="00A247E4">
        <w:rPr>
          <w:sz w:val="28"/>
          <w:szCs w:val="28"/>
        </w:rPr>
        <w:t xml:space="preserve">от 12 декабря 2005 г. </w:t>
      </w:r>
      <w:hyperlink r:id="rId10" w:history="1">
        <w:r w:rsidR="00E7612F" w:rsidRPr="00A247E4">
          <w:rPr>
            <w:sz w:val="28"/>
            <w:szCs w:val="28"/>
          </w:rPr>
          <w:t>№ 1145-ОД</w:t>
        </w:r>
      </w:hyperlink>
      <w:r w:rsidR="00E7612F" w:rsidRPr="00A247E4">
        <w:rPr>
          <w:sz w:val="28"/>
          <w:szCs w:val="28"/>
        </w:rPr>
        <w:t xml:space="preserve">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r w:rsidR="00E7612F">
        <w:rPr>
          <w:sz w:val="28"/>
          <w:szCs w:val="28"/>
        </w:rPr>
        <w:t xml:space="preserve">, </w:t>
      </w:r>
      <w:hyperlink r:id="rId11" w:history="1">
        <w:r w:rsidRPr="00A247E4">
          <w:rPr>
            <w:sz w:val="28"/>
            <w:szCs w:val="28"/>
          </w:rPr>
          <w:t>постановлени</w:t>
        </w:r>
        <w:r w:rsidR="00A115E9">
          <w:rPr>
            <w:sz w:val="28"/>
            <w:szCs w:val="28"/>
          </w:rPr>
          <w:t>ем</w:t>
        </w:r>
      </w:hyperlink>
      <w:r w:rsidRPr="00A247E4">
        <w:rPr>
          <w:sz w:val="28"/>
          <w:szCs w:val="28"/>
        </w:rPr>
        <w:t xml:space="preserve"> Администрации Волгоградской области от 09 марта 2010 г. №</w:t>
      </w:r>
      <w:r w:rsidR="002C43DF" w:rsidRPr="00A247E4">
        <w:rPr>
          <w:sz w:val="28"/>
          <w:szCs w:val="28"/>
        </w:rPr>
        <w:t xml:space="preserve"> 45-п «</w:t>
      </w:r>
      <w:r w:rsidRPr="00A247E4">
        <w:rPr>
          <w:sz w:val="28"/>
          <w:szCs w:val="28"/>
        </w:rPr>
        <w:t>Об утверждении Порядка 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r w:rsidR="002C43DF" w:rsidRPr="00A247E4">
        <w:rPr>
          <w:sz w:val="28"/>
          <w:szCs w:val="28"/>
        </w:rPr>
        <w:t>»</w:t>
      </w:r>
      <w:r w:rsidR="00B60ED1">
        <w:rPr>
          <w:sz w:val="28"/>
          <w:szCs w:val="28"/>
        </w:rPr>
        <w:t xml:space="preserve"> </w:t>
      </w:r>
      <w:r w:rsidRPr="00A247E4">
        <w:rPr>
          <w:sz w:val="28"/>
          <w:szCs w:val="28"/>
        </w:rPr>
        <w:t xml:space="preserve">и </w:t>
      </w:r>
      <w:r w:rsidR="0021103C" w:rsidRPr="00A247E4">
        <w:rPr>
          <w:sz w:val="28"/>
          <w:szCs w:val="28"/>
        </w:rPr>
        <w:t>приказ</w:t>
      </w:r>
      <w:r w:rsidR="00A115E9">
        <w:rPr>
          <w:sz w:val="28"/>
          <w:szCs w:val="28"/>
        </w:rPr>
        <w:t>ом</w:t>
      </w:r>
      <w:r w:rsidR="0021103C" w:rsidRPr="00A247E4">
        <w:rPr>
          <w:sz w:val="28"/>
          <w:szCs w:val="28"/>
        </w:rPr>
        <w:t xml:space="preserve"> комитета образования и науки Волгоградской области от 02.11.2016 г. №</w:t>
      </w:r>
      <w:r w:rsidR="008F560A">
        <w:rPr>
          <w:sz w:val="28"/>
          <w:szCs w:val="28"/>
        </w:rPr>
        <w:t xml:space="preserve"> </w:t>
      </w:r>
      <w:r w:rsidR="0021103C" w:rsidRPr="00A247E4">
        <w:rPr>
          <w:sz w:val="28"/>
          <w:szCs w:val="28"/>
        </w:rPr>
        <w:t xml:space="preserve">115 </w:t>
      </w:r>
      <w:r w:rsidR="0021103C" w:rsidRPr="00A247E4">
        <w:rPr>
          <w:sz w:val="28"/>
          <w:szCs w:val="28"/>
        </w:rPr>
        <w:lastRenderedPageBreak/>
        <w:t>«О мерах социальной поддержки педагогических работников образовательных организаций, проживающих в Волгоградской области и работающих в сельских населенных пунктах, рабочих поселках (поселках городского типа) на территории Волгоградской области</w:t>
      </w:r>
      <w:r w:rsidR="002C43DF" w:rsidRPr="00A247E4">
        <w:rPr>
          <w:sz w:val="28"/>
          <w:szCs w:val="28"/>
        </w:rPr>
        <w:t>»</w:t>
      </w:r>
      <w:r w:rsidR="0021103C" w:rsidRPr="00A247E4">
        <w:rPr>
          <w:sz w:val="28"/>
          <w:szCs w:val="28"/>
        </w:rPr>
        <w:t>,</w:t>
      </w:r>
      <w:r w:rsidR="00B60ED1">
        <w:rPr>
          <w:sz w:val="28"/>
          <w:szCs w:val="28"/>
        </w:rPr>
        <w:t xml:space="preserve"> </w:t>
      </w:r>
      <w:r w:rsidR="0021103C" w:rsidRPr="00A247E4">
        <w:rPr>
          <w:spacing w:val="40"/>
          <w:sz w:val="28"/>
          <w:szCs w:val="28"/>
        </w:rPr>
        <w:t>постановляю:</w:t>
      </w:r>
    </w:p>
    <w:p w:rsidR="00521BC1" w:rsidRDefault="00D860C8" w:rsidP="00D860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166D9A">
        <w:rPr>
          <w:rFonts w:ascii="Times New Roman" w:hAnsi="Times New Roman" w:cs="Times New Roman"/>
          <w:sz w:val="28"/>
          <w:szCs w:val="28"/>
        </w:rPr>
        <w:t xml:space="preserve"> Утвердить прилагаемые:</w:t>
      </w:r>
    </w:p>
    <w:p w:rsidR="0021103C" w:rsidRPr="00153D8C" w:rsidRDefault="00521BC1" w:rsidP="00D860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00C64C8C">
        <w:rPr>
          <w:rFonts w:ascii="Times New Roman" w:hAnsi="Times New Roman" w:cs="Times New Roman"/>
          <w:sz w:val="28"/>
          <w:szCs w:val="28"/>
        </w:rPr>
        <w:t xml:space="preserve"> </w:t>
      </w:r>
      <w:r w:rsidR="0021103C" w:rsidRPr="00153D8C">
        <w:rPr>
          <w:rFonts w:ascii="Times New Roman" w:hAnsi="Times New Roman" w:cs="Times New Roman"/>
          <w:sz w:val="28"/>
          <w:szCs w:val="28"/>
        </w:rPr>
        <w:t>Порядок 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w:t>
      </w:r>
      <w:r w:rsidR="0043597B">
        <w:rPr>
          <w:rFonts w:ascii="Times New Roman" w:hAnsi="Times New Roman" w:cs="Times New Roman"/>
          <w:sz w:val="28"/>
          <w:szCs w:val="28"/>
        </w:rPr>
        <w:t xml:space="preserve"> области и работающим в сельских населенных пунктах</w:t>
      </w:r>
      <w:r w:rsidR="0021103C" w:rsidRPr="00153D8C">
        <w:rPr>
          <w:rFonts w:ascii="Times New Roman" w:hAnsi="Times New Roman" w:cs="Times New Roman"/>
          <w:sz w:val="28"/>
          <w:szCs w:val="28"/>
        </w:rPr>
        <w:t xml:space="preserve">, рабочих поселках (поселках городского типа) на территории </w:t>
      </w:r>
      <w:r w:rsidR="00166D9A" w:rsidRPr="00166D9A">
        <w:rPr>
          <w:rFonts w:ascii="Times New Roman" w:hAnsi="Times New Roman" w:cs="Times New Roman"/>
          <w:sz w:val="28"/>
          <w:szCs w:val="28"/>
        </w:rPr>
        <w:t>Городищенского муниципального района</w:t>
      </w:r>
      <w:r w:rsidR="00166D9A" w:rsidRPr="00153D8C">
        <w:rPr>
          <w:rFonts w:ascii="Times New Roman" w:hAnsi="Times New Roman" w:cs="Times New Roman"/>
          <w:sz w:val="28"/>
          <w:szCs w:val="28"/>
        </w:rPr>
        <w:t xml:space="preserve"> </w:t>
      </w:r>
      <w:r w:rsidR="0021103C" w:rsidRPr="00153D8C">
        <w:rPr>
          <w:rFonts w:ascii="Times New Roman" w:hAnsi="Times New Roman" w:cs="Times New Roman"/>
          <w:sz w:val="28"/>
          <w:szCs w:val="28"/>
        </w:rPr>
        <w:t>Волгоградской области</w:t>
      </w:r>
      <w:r w:rsidR="00166D9A">
        <w:rPr>
          <w:rFonts w:ascii="Times New Roman" w:hAnsi="Times New Roman" w:cs="Times New Roman"/>
          <w:sz w:val="28"/>
          <w:szCs w:val="28"/>
        </w:rPr>
        <w:t>;</w:t>
      </w:r>
      <w:r w:rsidR="00FA150B">
        <w:rPr>
          <w:rFonts w:ascii="Times New Roman" w:hAnsi="Times New Roman" w:cs="Times New Roman"/>
          <w:sz w:val="28"/>
          <w:szCs w:val="28"/>
        </w:rPr>
        <w:t xml:space="preserve"> </w:t>
      </w:r>
    </w:p>
    <w:p w:rsidR="002E13AA" w:rsidRDefault="00521BC1" w:rsidP="00166D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21103C" w:rsidRPr="00A247E4">
        <w:rPr>
          <w:rFonts w:ascii="Times New Roman" w:hAnsi="Times New Roman" w:cs="Times New Roman"/>
          <w:sz w:val="28"/>
          <w:szCs w:val="28"/>
        </w:rPr>
        <w:t>.</w:t>
      </w:r>
      <w:r>
        <w:rPr>
          <w:rFonts w:ascii="Times New Roman" w:hAnsi="Times New Roman" w:cs="Times New Roman"/>
          <w:sz w:val="28"/>
          <w:szCs w:val="28"/>
        </w:rPr>
        <w:t>2.</w:t>
      </w:r>
      <w:r w:rsidR="0021103C" w:rsidRPr="00A247E4">
        <w:rPr>
          <w:rFonts w:ascii="Times New Roman" w:hAnsi="Times New Roman" w:cs="Times New Roman"/>
          <w:sz w:val="28"/>
          <w:szCs w:val="28"/>
        </w:rPr>
        <w:t xml:space="preserve"> </w:t>
      </w:r>
      <w:hyperlink w:anchor="P42" w:history="1">
        <w:r w:rsidR="0021103C" w:rsidRPr="00A247E4">
          <w:rPr>
            <w:rFonts w:ascii="Times New Roman" w:hAnsi="Times New Roman" w:cs="Times New Roman"/>
            <w:sz w:val="28"/>
            <w:szCs w:val="28"/>
          </w:rPr>
          <w:t>Порядок</w:t>
        </w:r>
      </w:hyperlink>
      <w:r w:rsidR="0021103C" w:rsidRPr="00A247E4">
        <w:rPr>
          <w:rFonts w:ascii="Times New Roman" w:hAnsi="Times New Roman" w:cs="Times New Roman"/>
          <w:sz w:val="28"/>
          <w:szCs w:val="28"/>
        </w:rPr>
        <w:t xml:space="preserve">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w:t>
      </w:r>
      <w:r w:rsidR="00153D8C">
        <w:rPr>
          <w:rFonts w:ascii="Times New Roman" w:hAnsi="Times New Roman" w:cs="Times New Roman"/>
          <w:sz w:val="28"/>
          <w:szCs w:val="28"/>
        </w:rPr>
        <w:t xml:space="preserve">ерритории </w:t>
      </w:r>
      <w:r w:rsidR="00166D9A" w:rsidRPr="00166D9A">
        <w:rPr>
          <w:rFonts w:ascii="Times New Roman" w:hAnsi="Times New Roman" w:cs="Times New Roman"/>
          <w:sz w:val="28"/>
          <w:szCs w:val="28"/>
        </w:rPr>
        <w:t>Городищенского муниципального района</w:t>
      </w:r>
      <w:r w:rsidR="00166D9A" w:rsidRPr="00153D8C">
        <w:rPr>
          <w:rFonts w:ascii="Times New Roman" w:hAnsi="Times New Roman" w:cs="Times New Roman"/>
          <w:sz w:val="28"/>
          <w:szCs w:val="28"/>
        </w:rPr>
        <w:t xml:space="preserve"> </w:t>
      </w:r>
      <w:r w:rsidR="00153D8C">
        <w:rPr>
          <w:rFonts w:ascii="Times New Roman" w:hAnsi="Times New Roman" w:cs="Times New Roman"/>
          <w:sz w:val="28"/>
          <w:szCs w:val="28"/>
        </w:rPr>
        <w:t>Волгоградской области</w:t>
      </w:r>
      <w:r w:rsidR="000C23F9">
        <w:rPr>
          <w:rFonts w:ascii="Times New Roman" w:hAnsi="Times New Roman" w:cs="Times New Roman"/>
          <w:sz w:val="28"/>
          <w:szCs w:val="28"/>
        </w:rPr>
        <w:t>.</w:t>
      </w:r>
    </w:p>
    <w:p w:rsidR="00A24537" w:rsidRDefault="00943971" w:rsidP="00840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4537" w:rsidRPr="00506EB0">
        <w:rPr>
          <w:rFonts w:ascii="Times New Roman" w:hAnsi="Times New Roman" w:cs="Times New Roman"/>
          <w:sz w:val="28"/>
          <w:szCs w:val="28"/>
        </w:rPr>
        <w:t>Признать утратившим силу</w:t>
      </w:r>
      <w:r w:rsidR="00A5161C">
        <w:rPr>
          <w:rFonts w:ascii="Times New Roman" w:hAnsi="Times New Roman" w:cs="Times New Roman"/>
          <w:sz w:val="28"/>
          <w:szCs w:val="28"/>
        </w:rPr>
        <w:t xml:space="preserve"> постановление </w:t>
      </w:r>
      <w:r w:rsidR="00506EB0" w:rsidRPr="00506EB0">
        <w:rPr>
          <w:rFonts w:ascii="Times New Roman" w:hAnsi="Times New Roman" w:cs="Times New Roman"/>
          <w:sz w:val="28"/>
          <w:szCs w:val="28"/>
        </w:rPr>
        <w:t>администрации Городищенского муниципального района Волгоградской области от 16.02.2017г. № 125-п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r w:rsidR="00A5161C">
        <w:rPr>
          <w:rFonts w:ascii="Times New Roman" w:hAnsi="Times New Roman" w:cs="Times New Roman"/>
          <w:sz w:val="28"/>
          <w:szCs w:val="28"/>
        </w:rPr>
        <w:t>.</w:t>
      </w:r>
    </w:p>
    <w:p w:rsidR="00A5161C" w:rsidRPr="00A247E4" w:rsidRDefault="00A5161C" w:rsidP="00840A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23CDE">
        <w:rPr>
          <w:rFonts w:ascii="Times New Roman" w:hAnsi="Times New Roman" w:cs="Times New Roman"/>
          <w:sz w:val="28"/>
          <w:szCs w:val="28"/>
        </w:rPr>
        <w:t xml:space="preserve"> </w:t>
      </w:r>
      <w:r w:rsidR="00943971">
        <w:rPr>
          <w:rFonts w:ascii="Times New Roman" w:hAnsi="Times New Roman" w:cs="Times New Roman"/>
          <w:sz w:val="28"/>
          <w:szCs w:val="28"/>
        </w:rPr>
        <w:t xml:space="preserve">Определить администрацию Городищенского муниципального района Волгоградской области уполномоченным органом по возмещению </w:t>
      </w:r>
      <w:r w:rsidR="00C74042">
        <w:rPr>
          <w:rFonts w:ascii="Times New Roman" w:hAnsi="Times New Roman" w:cs="Times New Roman"/>
          <w:sz w:val="28"/>
          <w:szCs w:val="28"/>
        </w:rPr>
        <w:t>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w:t>
      </w:r>
      <w:r w:rsidR="00C15BB1">
        <w:rPr>
          <w:rFonts w:ascii="Times New Roman" w:hAnsi="Times New Roman" w:cs="Times New Roman"/>
          <w:sz w:val="28"/>
          <w:szCs w:val="28"/>
        </w:rPr>
        <w:t xml:space="preserve"> </w:t>
      </w:r>
      <w:r w:rsidR="00C74042">
        <w:rPr>
          <w:rFonts w:ascii="Times New Roman" w:hAnsi="Times New Roman" w:cs="Times New Roman"/>
          <w:sz w:val="28"/>
          <w:szCs w:val="28"/>
        </w:rPr>
        <w:t>(поселках городского типа)</w:t>
      </w:r>
      <w:r w:rsidR="0043597B">
        <w:rPr>
          <w:rFonts w:ascii="Times New Roman" w:hAnsi="Times New Roman" w:cs="Times New Roman"/>
          <w:sz w:val="28"/>
          <w:szCs w:val="28"/>
        </w:rPr>
        <w:t xml:space="preserve"> </w:t>
      </w:r>
      <w:r w:rsidR="00C74042">
        <w:rPr>
          <w:rFonts w:ascii="Times New Roman" w:hAnsi="Times New Roman" w:cs="Times New Roman"/>
          <w:sz w:val="28"/>
          <w:szCs w:val="28"/>
        </w:rPr>
        <w:t>на территории Городищенского муниципального района Волгоградской области.</w:t>
      </w:r>
    </w:p>
    <w:p w:rsidR="00D26D15" w:rsidRPr="00725AF8" w:rsidRDefault="00840A79" w:rsidP="00D26D15">
      <w:pPr>
        <w:jc w:val="both"/>
        <w:rPr>
          <w:sz w:val="28"/>
          <w:szCs w:val="28"/>
        </w:rPr>
      </w:pPr>
      <w:r>
        <w:rPr>
          <w:sz w:val="28"/>
          <w:szCs w:val="28"/>
        </w:rPr>
        <w:t xml:space="preserve">       </w:t>
      </w:r>
      <w:r w:rsidR="00A5161C">
        <w:rPr>
          <w:sz w:val="28"/>
          <w:szCs w:val="28"/>
        </w:rPr>
        <w:t xml:space="preserve"> 4</w:t>
      </w:r>
      <w:r w:rsidR="002A3ECE">
        <w:rPr>
          <w:sz w:val="28"/>
          <w:szCs w:val="28"/>
        </w:rPr>
        <w:t xml:space="preserve">. Контроль </w:t>
      </w:r>
      <w:r w:rsidR="00061533">
        <w:rPr>
          <w:sz w:val="28"/>
          <w:szCs w:val="28"/>
        </w:rPr>
        <w:t>за</w:t>
      </w:r>
      <w:r w:rsidR="00D26D15" w:rsidRPr="00725AF8">
        <w:rPr>
          <w:sz w:val="28"/>
          <w:szCs w:val="28"/>
        </w:rPr>
        <w:t xml:space="preserve"> исполнением настоящего постановления </w:t>
      </w:r>
      <w:r w:rsidR="00D26D15">
        <w:rPr>
          <w:sz w:val="28"/>
          <w:szCs w:val="28"/>
        </w:rPr>
        <w:t>возложить на заместителя главы Городищенского муниципального района В.В. Зубкова.</w:t>
      </w:r>
    </w:p>
    <w:p w:rsidR="00D26D15" w:rsidRPr="00725AF8" w:rsidRDefault="00840A79" w:rsidP="00D26D15">
      <w:pPr>
        <w:jc w:val="both"/>
        <w:rPr>
          <w:sz w:val="28"/>
          <w:szCs w:val="28"/>
        </w:rPr>
      </w:pPr>
      <w:r>
        <w:rPr>
          <w:sz w:val="28"/>
          <w:szCs w:val="28"/>
        </w:rPr>
        <w:t xml:space="preserve">       </w:t>
      </w:r>
      <w:r w:rsidR="00A5161C">
        <w:rPr>
          <w:sz w:val="28"/>
          <w:szCs w:val="28"/>
        </w:rPr>
        <w:t xml:space="preserve"> 5</w:t>
      </w:r>
      <w:r w:rsidR="00D26D15" w:rsidRPr="00725AF8">
        <w:rPr>
          <w:sz w:val="28"/>
          <w:szCs w:val="28"/>
        </w:rPr>
        <w:t>. Настоящее постановление вступает в силу со дня его подписания и распространяет свое действие н</w:t>
      </w:r>
      <w:r w:rsidR="00D26D15">
        <w:rPr>
          <w:sz w:val="28"/>
          <w:szCs w:val="28"/>
        </w:rPr>
        <w:t xml:space="preserve">а отношения,  возникшие с 1 </w:t>
      </w:r>
      <w:r w:rsidR="00454D5B">
        <w:rPr>
          <w:sz w:val="28"/>
          <w:szCs w:val="28"/>
        </w:rPr>
        <w:t>января</w:t>
      </w:r>
      <w:r w:rsidR="00A5161C">
        <w:rPr>
          <w:sz w:val="28"/>
          <w:szCs w:val="28"/>
        </w:rPr>
        <w:t xml:space="preserve"> 2018</w:t>
      </w:r>
      <w:r w:rsidR="00D26D15" w:rsidRPr="00725AF8">
        <w:rPr>
          <w:sz w:val="28"/>
          <w:szCs w:val="28"/>
        </w:rPr>
        <w:t xml:space="preserve"> г.</w:t>
      </w:r>
    </w:p>
    <w:p w:rsidR="00D26D15" w:rsidRPr="00725AF8" w:rsidRDefault="00D26D15" w:rsidP="00D26D15">
      <w:pPr>
        <w:ind w:firstLine="851"/>
        <w:jc w:val="both"/>
        <w:rPr>
          <w:sz w:val="28"/>
          <w:szCs w:val="28"/>
        </w:rPr>
      </w:pPr>
    </w:p>
    <w:p w:rsidR="00D26D15" w:rsidRPr="00725AF8" w:rsidRDefault="00D26D15" w:rsidP="00D26D15">
      <w:pPr>
        <w:ind w:firstLine="851"/>
        <w:jc w:val="both"/>
        <w:rPr>
          <w:sz w:val="28"/>
          <w:szCs w:val="28"/>
        </w:rPr>
      </w:pPr>
    </w:p>
    <w:p w:rsidR="00D26D15" w:rsidRPr="00725AF8" w:rsidRDefault="00D26D15" w:rsidP="00D26D15">
      <w:pPr>
        <w:ind w:left="709"/>
        <w:jc w:val="both"/>
        <w:rPr>
          <w:sz w:val="28"/>
          <w:szCs w:val="28"/>
        </w:rPr>
      </w:pPr>
    </w:p>
    <w:p w:rsidR="00D26D15" w:rsidRPr="00725AF8" w:rsidRDefault="00D26D15" w:rsidP="00D26D15">
      <w:pPr>
        <w:jc w:val="both"/>
        <w:rPr>
          <w:sz w:val="28"/>
          <w:szCs w:val="28"/>
        </w:rPr>
      </w:pPr>
      <w:r>
        <w:rPr>
          <w:sz w:val="28"/>
          <w:szCs w:val="28"/>
        </w:rPr>
        <w:t>Глава</w:t>
      </w:r>
      <w:r w:rsidR="00B60ED1">
        <w:rPr>
          <w:sz w:val="28"/>
          <w:szCs w:val="28"/>
        </w:rPr>
        <w:t xml:space="preserve"> </w:t>
      </w:r>
      <w:r w:rsidRPr="00725AF8">
        <w:rPr>
          <w:sz w:val="28"/>
          <w:szCs w:val="28"/>
        </w:rPr>
        <w:t>Городищенского</w:t>
      </w:r>
    </w:p>
    <w:p w:rsidR="00D26D15" w:rsidRPr="00725AF8" w:rsidRDefault="00D26D15" w:rsidP="00D26D15">
      <w:pPr>
        <w:jc w:val="both"/>
        <w:rPr>
          <w:sz w:val="28"/>
          <w:szCs w:val="28"/>
        </w:rPr>
      </w:pPr>
      <w:r w:rsidRPr="00725AF8">
        <w:rPr>
          <w:sz w:val="28"/>
          <w:szCs w:val="28"/>
        </w:rPr>
        <w:t xml:space="preserve">муниципального района                                                                      </w:t>
      </w:r>
      <w:r>
        <w:rPr>
          <w:sz w:val="28"/>
          <w:szCs w:val="28"/>
        </w:rPr>
        <w:t>Э.М. Кривов</w:t>
      </w:r>
    </w:p>
    <w:p w:rsidR="00D26D15" w:rsidRDefault="00D26D15" w:rsidP="00D26D15"/>
    <w:p w:rsidR="000B3303" w:rsidRPr="00F05BD3" w:rsidRDefault="00D23CDE" w:rsidP="000B3303">
      <w:pPr>
        <w:autoSpaceDE w:val="0"/>
        <w:autoSpaceDN w:val="0"/>
        <w:adjustRightInd w:val="0"/>
        <w:jc w:val="right"/>
        <w:outlineLvl w:val="0"/>
        <w:rPr>
          <w:sz w:val="22"/>
          <w:szCs w:val="22"/>
        </w:rPr>
      </w:pPr>
      <w:r w:rsidRPr="00F05BD3">
        <w:rPr>
          <w:sz w:val="22"/>
          <w:szCs w:val="22"/>
        </w:rPr>
        <w:t>УТВЕРЖДЕН</w:t>
      </w:r>
    </w:p>
    <w:p w:rsidR="000B3303" w:rsidRPr="00F05BD3" w:rsidRDefault="00D23CDE" w:rsidP="000B3303">
      <w:pPr>
        <w:autoSpaceDE w:val="0"/>
        <w:autoSpaceDN w:val="0"/>
        <w:adjustRightInd w:val="0"/>
        <w:jc w:val="right"/>
        <w:rPr>
          <w:sz w:val="22"/>
          <w:szCs w:val="22"/>
        </w:rPr>
      </w:pPr>
      <w:r w:rsidRPr="00F05BD3">
        <w:rPr>
          <w:sz w:val="22"/>
          <w:szCs w:val="22"/>
        </w:rPr>
        <w:t>постановлением</w:t>
      </w:r>
      <w:r w:rsidR="000B3303" w:rsidRPr="00F05BD3">
        <w:rPr>
          <w:sz w:val="22"/>
          <w:szCs w:val="22"/>
        </w:rPr>
        <w:t xml:space="preserve"> администрации </w:t>
      </w:r>
    </w:p>
    <w:p w:rsidR="000B3303" w:rsidRPr="00F05BD3" w:rsidRDefault="000B3303" w:rsidP="000B3303">
      <w:pPr>
        <w:autoSpaceDE w:val="0"/>
        <w:autoSpaceDN w:val="0"/>
        <w:adjustRightInd w:val="0"/>
        <w:jc w:val="right"/>
        <w:rPr>
          <w:sz w:val="22"/>
          <w:szCs w:val="22"/>
        </w:rPr>
      </w:pPr>
      <w:r w:rsidRPr="00F05BD3">
        <w:rPr>
          <w:sz w:val="22"/>
          <w:szCs w:val="22"/>
        </w:rPr>
        <w:t>Городищенского муниципального района</w:t>
      </w:r>
    </w:p>
    <w:p w:rsidR="00F05BD3" w:rsidRPr="00F05BD3" w:rsidRDefault="00F05BD3" w:rsidP="00F05BD3">
      <w:pPr>
        <w:widowControl w:val="0"/>
        <w:autoSpaceDE w:val="0"/>
        <w:autoSpaceDN w:val="0"/>
        <w:adjustRightInd w:val="0"/>
        <w:rPr>
          <w:rFonts w:ascii="Arial" w:eastAsia="Calibri" w:hAnsi="Arial" w:cs="Arial"/>
          <w:bCs/>
          <w:sz w:val="22"/>
          <w:szCs w:val="22"/>
        </w:rPr>
      </w:pPr>
      <w:r w:rsidRPr="00F05BD3">
        <w:rPr>
          <w:rFonts w:ascii="Arial" w:eastAsia="Calibri" w:hAnsi="Arial" w:cs="Arial"/>
          <w:bCs/>
          <w:sz w:val="22"/>
          <w:szCs w:val="22"/>
        </w:rPr>
        <w:t xml:space="preserve">                                                                                               от 28 мая 2018 г. № 422-п</w:t>
      </w:r>
    </w:p>
    <w:p w:rsidR="00483D20" w:rsidRPr="00F05BD3" w:rsidRDefault="00483D20" w:rsidP="0021103C">
      <w:pPr>
        <w:tabs>
          <w:tab w:val="left" w:pos="0"/>
        </w:tabs>
        <w:jc w:val="both"/>
        <w:rPr>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6F7238" w:rsidTr="004D672B">
        <w:tc>
          <w:tcPr>
            <w:tcW w:w="4503" w:type="dxa"/>
          </w:tcPr>
          <w:p w:rsidR="006F7238" w:rsidRDefault="006F7238" w:rsidP="004D672B">
            <w:pPr>
              <w:tabs>
                <w:tab w:val="left" w:pos="0"/>
              </w:tabs>
              <w:jc w:val="both"/>
              <w:rPr>
                <w:sz w:val="28"/>
                <w:szCs w:val="28"/>
              </w:rPr>
            </w:pPr>
          </w:p>
        </w:tc>
      </w:tr>
    </w:tbl>
    <w:p w:rsidR="002C43DF" w:rsidRPr="002C43DF" w:rsidRDefault="002C43DF" w:rsidP="002C43DF">
      <w:pPr>
        <w:tabs>
          <w:tab w:val="left" w:pos="0"/>
        </w:tabs>
        <w:jc w:val="center"/>
        <w:rPr>
          <w:b/>
          <w:sz w:val="28"/>
          <w:szCs w:val="28"/>
        </w:rPr>
      </w:pPr>
      <w:r w:rsidRPr="002C43DF">
        <w:rPr>
          <w:b/>
          <w:sz w:val="28"/>
          <w:szCs w:val="28"/>
        </w:rPr>
        <w:t>ПОРЯДОК</w:t>
      </w:r>
    </w:p>
    <w:p w:rsidR="002C43DF" w:rsidRPr="00777FA6" w:rsidRDefault="00AC2536" w:rsidP="002C43DF">
      <w:pPr>
        <w:tabs>
          <w:tab w:val="left" w:pos="0"/>
        </w:tabs>
        <w:jc w:val="center"/>
        <w:rPr>
          <w:b/>
          <w:sz w:val="28"/>
          <w:szCs w:val="28"/>
        </w:rPr>
      </w:pPr>
      <w:r w:rsidRPr="00777FA6">
        <w:rPr>
          <w:b/>
          <w:sz w:val="28"/>
          <w:szCs w:val="28"/>
        </w:rPr>
        <w:t>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w:t>
      </w:r>
      <w:r w:rsidR="003560C1">
        <w:rPr>
          <w:b/>
          <w:sz w:val="28"/>
          <w:szCs w:val="28"/>
        </w:rPr>
        <w:t>их населенных пунктах</w:t>
      </w:r>
      <w:r w:rsidRPr="00777FA6">
        <w:rPr>
          <w:b/>
          <w:sz w:val="28"/>
          <w:szCs w:val="28"/>
        </w:rPr>
        <w:t>, рабочих поселках (поселках городского типа) на территории</w:t>
      </w:r>
      <w:r w:rsidR="003560C1">
        <w:rPr>
          <w:b/>
          <w:sz w:val="28"/>
          <w:szCs w:val="28"/>
        </w:rPr>
        <w:t xml:space="preserve"> Городищенского муниципального района</w:t>
      </w:r>
      <w:r w:rsidRPr="00777FA6">
        <w:rPr>
          <w:b/>
          <w:sz w:val="28"/>
          <w:szCs w:val="28"/>
        </w:rPr>
        <w:t xml:space="preserve"> Волгоградской области</w:t>
      </w:r>
    </w:p>
    <w:p w:rsidR="002C43DF" w:rsidRDefault="002C43DF" w:rsidP="002C43DF">
      <w:pPr>
        <w:tabs>
          <w:tab w:val="left" w:pos="0"/>
        </w:tabs>
        <w:jc w:val="center"/>
        <w:rPr>
          <w:sz w:val="28"/>
          <w:szCs w:val="28"/>
        </w:rPr>
      </w:pPr>
    </w:p>
    <w:p w:rsidR="002C43DF" w:rsidRDefault="002C43DF" w:rsidP="002C43DF">
      <w:pPr>
        <w:pStyle w:val="ConsPlusNormal"/>
        <w:ind w:firstLine="540"/>
        <w:jc w:val="both"/>
        <w:rPr>
          <w:rFonts w:ascii="Times New Roman" w:hAnsi="Times New Roman" w:cs="Times New Roman"/>
          <w:sz w:val="28"/>
          <w:szCs w:val="28"/>
        </w:rPr>
      </w:pPr>
      <w:r>
        <w:rPr>
          <w:sz w:val="28"/>
          <w:szCs w:val="28"/>
        </w:rPr>
        <w:tab/>
      </w:r>
      <w:r w:rsidRPr="002C43DF">
        <w:rPr>
          <w:rFonts w:ascii="Times New Roman" w:hAnsi="Times New Roman" w:cs="Times New Roman"/>
          <w:sz w:val="28"/>
          <w:szCs w:val="28"/>
        </w:rPr>
        <w:t xml:space="preserve">1. Настоящий Порядок разработан в соответствии с </w:t>
      </w:r>
      <w:hyperlink r:id="rId12" w:history="1">
        <w:r w:rsidRPr="002C43DF">
          <w:rPr>
            <w:rFonts w:ascii="Times New Roman" w:hAnsi="Times New Roman" w:cs="Times New Roman"/>
            <w:sz w:val="28"/>
            <w:szCs w:val="28"/>
          </w:rPr>
          <w:t>Законом</w:t>
        </w:r>
      </w:hyperlink>
      <w:r w:rsidRPr="002C43DF">
        <w:rPr>
          <w:rFonts w:ascii="Times New Roman" w:hAnsi="Times New Roman" w:cs="Times New Roman"/>
          <w:sz w:val="28"/>
          <w:szCs w:val="28"/>
        </w:rPr>
        <w:t xml:space="preserve"> Волгоградской области о</w:t>
      </w:r>
      <w:r>
        <w:rPr>
          <w:rFonts w:ascii="Times New Roman" w:hAnsi="Times New Roman" w:cs="Times New Roman"/>
          <w:sz w:val="28"/>
          <w:szCs w:val="28"/>
        </w:rPr>
        <w:t>т 12 декабря 2005 г. № 1145-ОД «</w:t>
      </w:r>
      <w:r w:rsidRPr="002C43DF">
        <w:rPr>
          <w:rFonts w:ascii="Times New Roman" w:hAnsi="Times New Roman" w:cs="Times New Roman"/>
          <w:sz w:val="28"/>
          <w:szCs w:val="28"/>
        </w:rPr>
        <w:t>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w:t>
      </w:r>
      <w:r>
        <w:rPr>
          <w:rFonts w:ascii="Times New Roman" w:hAnsi="Times New Roman" w:cs="Times New Roman"/>
          <w:sz w:val="28"/>
          <w:szCs w:val="28"/>
        </w:rPr>
        <w:t xml:space="preserve">лате жилья и коммунальных услуг», </w:t>
      </w:r>
      <w:hyperlink r:id="rId13" w:history="1">
        <w:r w:rsidRPr="002C43DF">
          <w:rPr>
            <w:rFonts w:ascii="Times New Roman" w:hAnsi="Times New Roman" w:cs="Times New Roman"/>
            <w:sz w:val="28"/>
            <w:szCs w:val="28"/>
          </w:rPr>
          <w:t>постановлением</w:t>
        </w:r>
      </w:hyperlink>
      <w:r w:rsidRPr="002C43DF">
        <w:rPr>
          <w:rFonts w:ascii="Times New Roman" w:hAnsi="Times New Roman" w:cs="Times New Roman"/>
          <w:sz w:val="28"/>
          <w:szCs w:val="28"/>
        </w:rPr>
        <w:t xml:space="preserve"> Администрации Волгоградской области от 09 марта 2010 г. № 45-п «Об утверждении Порядка расходования и учета субвенций из областного бюджета на осуществление государственных полномочий по 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r w:rsidR="00C37104">
        <w:rPr>
          <w:rFonts w:ascii="Times New Roman" w:hAnsi="Times New Roman" w:cs="Times New Roman"/>
          <w:sz w:val="28"/>
          <w:szCs w:val="28"/>
        </w:rPr>
        <w:t>.</w:t>
      </w:r>
    </w:p>
    <w:p w:rsidR="002C43DF" w:rsidRDefault="00A514E6" w:rsidP="002C43DF">
      <w:pPr>
        <w:pStyle w:val="ConsPlusNormal"/>
        <w:ind w:firstLine="540"/>
        <w:jc w:val="both"/>
        <w:rPr>
          <w:rFonts w:ascii="Times New Roman" w:hAnsi="Times New Roman" w:cs="Times New Roman"/>
          <w:sz w:val="28"/>
          <w:szCs w:val="28"/>
        </w:rPr>
      </w:pPr>
      <w:bookmarkStart w:id="0" w:name="P46"/>
      <w:bookmarkEnd w:id="0"/>
      <w:r>
        <w:rPr>
          <w:rFonts w:ascii="Times New Roman" w:hAnsi="Times New Roman" w:cs="Times New Roman"/>
          <w:sz w:val="28"/>
          <w:szCs w:val="28"/>
        </w:rPr>
        <w:t>2</w:t>
      </w:r>
      <w:r w:rsidR="00DB4BC2">
        <w:rPr>
          <w:rFonts w:ascii="Times New Roman" w:hAnsi="Times New Roman" w:cs="Times New Roman"/>
          <w:sz w:val="28"/>
          <w:szCs w:val="28"/>
        </w:rPr>
        <w:t>. Субвенция</w:t>
      </w:r>
      <w:r w:rsidR="002C43DF" w:rsidRPr="002C43DF">
        <w:rPr>
          <w:rFonts w:ascii="Times New Roman" w:hAnsi="Times New Roman" w:cs="Times New Roman"/>
          <w:sz w:val="28"/>
          <w:szCs w:val="28"/>
        </w:rPr>
        <w:t xml:space="preserve"> из областного бюджета на осуществление государственных полномочий по </w:t>
      </w:r>
      <w:bookmarkStart w:id="1" w:name="OLE_LINK16"/>
      <w:bookmarkStart w:id="2" w:name="OLE_LINK17"/>
      <w:bookmarkStart w:id="3" w:name="OLE_LINK18"/>
      <w:r w:rsidR="002C43DF" w:rsidRPr="002C43DF">
        <w:rPr>
          <w:rFonts w:ascii="Times New Roman" w:hAnsi="Times New Roman" w:cs="Times New Roman"/>
          <w:sz w:val="28"/>
          <w:szCs w:val="28"/>
        </w:rPr>
        <w:t xml:space="preserve">предоставлению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w:t>
      </w:r>
      <w:r w:rsidR="00FE3A83" w:rsidRPr="002C43DF">
        <w:rPr>
          <w:rFonts w:ascii="Times New Roman" w:hAnsi="Times New Roman" w:cs="Times New Roman"/>
          <w:sz w:val="28"/>
          <w:szCs w:val="28"/>
        </w:rPr>
        <w:t>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bookmarkEnd w:id="1"/>
      <w:bookmarkEnd w:id="2"/>
      <w:bookmarkEnd w:id="3"/>
      <w:r w:rsidR="002C43DF" w:rsidRPr="002C43DF">
        <w:rPr>
          <w:rFonts w:ascii="Times New Roman" w:hAnsi="Times New Roman" w:cs="Times New Roman"/>
          <w:sz w:val="28"/>
          <w:szCs w:val="28"/>
        </w:rPr>
        <w:t xml:space="preserve"> (далее имен</w:t>
      </w:r>
      <w:r w:rsidR="00DB4BC2">
        <w:rPr>
          <w:rFonts w:ascii="Times New Roman" w:hAnsi="Times New Roman" w:cs="Times New Roman"/>
          <w:sz w:val="28"/>
          <w:szCs w:val="28"/>
        </w:rPr>
        <w:t>уются - субвенция</w:t>
      </w:r>
      <w:r w:rsidR="002C43DF">
        <w:rPr>
          <w:rFonts w:ascii="Times New Roman" w:hAnsi="Times New Roman" w:cs="Times New Roman"/>
          <w:sz w:val="28"/>
          <w:szCs w:val="28"/>
        </w:rPr>
        <w:t>), предоставляе</w:t>
      </w:r>
      <w:r w:rsidR="002C43DF" w:rsidRPr="002C43DF">
        <w:rPr>
          <w:rFonts w:ascii="Times New Roman" w:hAnsi="Times New Roman" w:cs="Times New Roman"/>
          <w:sz w:val="28"/>
          <w:szCs w:val="28"/>
        </w:rPr>
        <w:t>тся бюджет</w:t>
      </w:r>
      <w:r w:rsidR="00DB4BC2">
        <w:rPr>
          <w:rFonts w:ascii="Times New Roman" w:hAnsi="Times New Roman" w:cs="Times New Roman"/>
          <w:sz w:val="28"/>
          <w:szCs w:val="28"/>
        </w:rPr>
        <w:t>у Городищенского</w:t>
      </w:r>
      <w:r w:rsidR="000B3303">
        <w:rPr>
          <w:rFonts w:ascii="Times New Roman" w:hAnsi="Times New Roman" w:cs="Times New Roman"/>
          <w:sz w:val="28"/>
          <w:szCs w:val="28"/>
        </w:rPr>
        <w:t xml:space="preserve"> </w:t>
      </w:r>
      <w:r w:rsidR="002C43DF" w:rsidRPr="002C43DF">
        <w:rPr>
          <w:rFonts w:ascii="Times New Roman" w:hAnsi="Times New Roman" w:cs="Times New Roman"/>
          <w:sz w:val="28"/>
          <w:szCs w:val="28"/>
        </w:rPr>
        <w:t>муниципальн</w:t>
      </w:r>
      <w:r w:rsidR="00DB4BC2">
        <w:rPr>
          <w:rFonts w:ascii="Times New Roman" w:hAnsi="Times New Roman" w:cs="Times New Roman"/>
          <w:sz w:val="28"/>
          <w:szCs w:val="28"/>
        </w:rPr>
        <w:t>ого</w:t>
      </w:r>
      <w:r w:rsidR="002C43DF" w:rsidRPr="002C43DF">
        <w:rPr>
          <w:rFonts w:ascii="Times New Roman" w:hAnsi="Times New Roman" w:cs="Times New Roman"/>
          <w:sz w:val="28"/>
          <w:szCs w:val="28"/>
        </w:rPr>
        <w:t xml:space="preserve"> район</w:t>
      </w:r>
      <w:r w:rsidR="00DB4BC2">
        <w:rPr>
          <w:rFonts w:ascii="Times New Roman" w:hAnsi="Times New Roman" w:cs="Times New Roman"/>
          <w:sz w:val="28"/>
          <w:szCs w:val="28"/>
        </w:rPr>
        <w:t>а</w:t>
      </w:r>
      <w:r w:rsidR="002C43DF" w:rsidRPr="002C43DF">
        <w:rPr>
          <w:rFonts w:ascii="Times New Roman" w:hAnsi="Times New Roman" w:cs="Times New Roman"/>
          <w:sz w:val="28"/>
          <w:szCs w:val="28"/>
        </w:rPr>
        <w:t xml:space="preserve"> Волгоградской области </w:t>
      </w:r>
      <w:r w:rsidR="00C37104">
        <w:rPr>
          <w:rFonts w:ascii="Times New Roman" w:hAnsi="Times New Roman" w:cs="Times New Roman"/>
          <w:sz w:val="28"/>
          <w:szCs w:val="28"/>
        </w:rPr>
        <w:t xml:space="preserve">в пределах средств, предусмотренных на эти цели законом Волгоградской области об областном бюджете на </w:t>
      </w:r>
      <w:r w:rsidR="00BA6387">
        <w:rPr>
          <w:rFonts w:ascii="Times New Roman" w:hAnsi="Times New Roman" w:cs="Times New Roman"/>
          <w:sz w:val="28"/>
          <w:szCs w:val="28"/>
        </w:rPr>
        <w:t>соответствующий</w:t>
      </w:r>
      <w:r w:rsidR="00C37104">
        <w:rPr>
          <w:rFonts w:ascii="Times New Roman" w:hAnsi="Times New Roman" w:cs="Times New Roman"/>
          <w:sz w:val="28"/>
          <w:szCs w:val="28"/>
        </w:rPr>
        <w:t xml:space="preserve"> финансовый год и плановый период.</w:t>
      </w:r>
    </w:p>
    <w:p w:rsidR="004A7EE2" w:rsidRPr="001B15DD" w:rsidRDefault="00A514E6" w:rsidP="004A7EE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7EE2">
        <w:rPr>
          <w:rFonts w:ascii="Times New Roman" w:hAnsi="Times New Roman" w:cs="Times New Roman"/>
          <w:sz w:val="28"/>
          <w:szCs w:val="28"/>
        </w:rPr>
        <w:t xml:space="preserve">. Субвенция поступает из областного бюджета в </w:t>
      </w:r>
      <w:r w:rsidR="00395C8E">
        <w:rPr>
          <w:rFonts w:ascii="Times New Roman" w:hAnsi="Times New Roman" w:cs="Times New Roman"/>
          <w:sz w:val="28"/>
          <w:szCs w:val="28"/>
        </w:rPr>
        <w:t>бюджет</w:t>
      </w:r>
      <w:r w:rsidR="004A7EE2">
        <w:rPr>
          <w:rFonts w:ascii="Times New Roman" w:hAnsi="Times New Roman" w:cs="Times New Roman"/>
          <w:sz w:val="28"/>
          <w:szCs w:val="28"/>
        </w:rPr>
        <w:t xml:space="preserve"> Городищенского муниципального района на </w:t>
      </w:r>
      <w:r w:rsidR="005D6EFF">
        <w:rPr>
          <w:rFonts w:ascii="Times New Roman" w:hAnsi="Times New Roman" w:cs="Times New Roman"/>
          <w:sz w:val="28"/>
          <w:szCs w:val="28"/>
        </w:rPr>
        <w:t>предоставление</w:t>
      </w:r>
      <w:r w:rsidR="00EB058D" w:rsidRPr="002C43DF">
        <w:rPr>
          <w:rFonts w:ascii="Times New Roman" w:hAnsi="Times New Roman" w:cs="Times New Roman"/>
          <w:sz w:val="28"/>
          <w:szCs w:val="28"/>
        </w:rPr>
        <w:t xml:space="preserve"> </w:t>
      </w:r>
      <w:bookmarkStart w:id="4" w:name="OLE_LINK19"/>
      <w:bookmarkStart w:id="5" w:name="OLE_LINK20"/>
      <w:bookmarkStart w:id="6" w:name="OLE_LINK21"/>
      <w:bookmarkStart w:id="7" w:name="OLE_LINK22"/>
      <w:bookmarkStart w:id="8" w:name="OLE_LINK23"/>
      <w:r w:rsidR="00EB058D" w:rsidRPr="002C43DF">
        <w:rPr>
          <w:rFonts w:ascii="Times New Roman" w:hAnsi="Times New Roman" w:cs="Times New Roman"/>
          <w:sz w:val="28"/>
          <w:szCs w:val="28"/>
        </w:rPr>
        <w:t xml:space="preserve">мер социальной поддержки по оплате жилого помещения и отдельных видов коммунальных услуг, предоставляемых педагогическим работникам образовательных </w:t>
      </w:r>
      <w:r w:rsidR="00EB058D" w:rsidRPr="002C43DF">
        <w:rPr>
          <w:rFonts w:ascii="Times New Roman" w:hAnsi="Times New Roman" w:cs="Times New Roman"/>
          <w:sz w:val="28"/>
          <w:szCs w:val="28"/>
        </w:rPr>
        <w:lastRenderedPageBreak/>
        <w:t>организаций, проживающим в Волгоградской области и работающим в сельской местности, рабочих поселках (поселках городского типа) на территории Волгоградской области</w:t>
      </w:r>
      <w:r w:rsidR="004A7EE2">
        <w:rPr>
          <w:rFonts w:ascii="Times New Roman" w:hAnsi="Times New Roman" w:cs="Times New Roman"/>
          <w:sz w:val="28"/>
          <w:szCs w:val="28"/>
        </w:rPr>
        <w:t>,</w:t>
      </w:r>
      <w:bookmarkEnd w:id="4"/>
      <w:bookmarkEnd w:id="5"/>
      <w:bookmarkEnd w:id="6"/>
      <w:bookmarkEnd w:id="7"/>
      <w:bookmarkEnd w:id="8"/>
      <w:r w:rsidR="004A7EE2">
        <w:rPr>
          <w:rFonts w:ascii="Times New Roman" w:hAnsi="Times New Roman" w:cs="Times New Roman"/>
          <w:sz w:val="28"/>
          <w:szCs w:val="28"/>
        </w:rPr>
        <w:t xml:space="preserve"> на лицевой счет администрации Городищенского муниципального района, открытый в Управлении Федерального казначейства по Волгоградской области.</w:t>
      </w:r>
    </w:p>
    <w:p w:rsidR="003B73F8" w:rsidRDefault="00A514E6" w:rsidP="00985B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B058D">
        <w:rPr>
          <w:rFonts w:ascii="Times New Roman" w:hAnsi="Times New Roman" w:cs="Times New Roman"/>
          <w:sz w:val="28"/>
          <w:szCs w:val="28"/>
        </w:rPr>
        <w:t>.</w:t>
      </w:r>
      <w:r w:rsidR="00B60ED1">
        <w:rPr>
          <w:rFonts w:ascii="Times New Roman" w:hAnsi="Times New Roman" w:cs="Times New Roman"/>
          <w:sz w:val="28"/>
          <w:szCs w:val="28"/>
        </w:rPr>
        <w:t xml:space="preserve"> </w:t>
      </w:r>
      <w:r w:rsidR="004A7EE2">
        <w:rPr>
          <w:rFonts w:ascii="Times New Roman" w:hAnsi="Times New Roman" w:cs="Times New Roman"/>
          <w:sz w:val="28"/>
          <w:szCs w:val="28"/>
        </w:rPr>
        <w:t>Администратор доходов</w:t>
      </w:r>
      <w:r w:rsidR="00D42B40">
        <w:rPr>
          <w:rFonts w:ascii="Times New Roman" w:hAnsi="Times New Roman" w:cs="Times New Roman"/>
          <w:sz w:val="28"/>
          <w:szCs w:val="28"/>
        </w:rPr>
        <w:t xml:space="preserve"> -</w:t>
      </w:r>
      <w:r w:rsidR="004A7EE2">
        <w:rPr>
          <w:rFonts w:ascii="Times New Roman" w:hAnsi="Times New Roman" w:cs="Times New Roman"/>
          <w:sz w:val="28"/>
          <w:szCs w:val="28"/>
        </w:rPr>
        <w:t xml:space="preserve"> </w:t>
      </w:r>
      <w:r w:rsidR="003F519F">
        <w:rPr>
          <w:rFonts w:ascii="Times New Roman" w:hAnsi="Times New Roman" w:cs="Times New Roman"/>
          <w:sz w:val="28"/>
          <w:szCs w:val="28"/>
        </w:rPr>
        <w:t>администрация</w:t>
      </w:r>
      <w:r w:rsidR="00D42B40">
        <w:rPr>
          <w:rFonts w:ascii="Times New Roman" w:hAnsi="Times New Roman" w:cs="Times New Roman"/>
          <w:sz w:val="28"/>
          <w:szCs w:val="28"/>
        </w:rPr>
        <w:t xml:space="preserve"> Городищенского муниципального района Волгоградской области </w:t>
      </w:r>
      <w:r w:rsidR="004A7EE2">
        <w:rPr>
          <w:rFonts w:ascii="Times New Roman" w:hAnsi="Times New Roman" w:cs="Times New Roman"/>
          <w:sz w:val="28"/>
          <w:szCs w:val="28"/>
        </w:rPr>
        <w:t xml:space="preserve">уведомляет </w:t>
      </w:r>
      <w:r w:rsidR="00D42B40">
        <w:rPr>
          <w:rFonts w:ascii="Times New Roman" w:hAnsi="Times New Roman" w:cs="Times New Roman"/>
          <w:sz w:val="28"/>
          <w:szCs w:val="28"/>
        </w:rPr>
        <w:t>муниципальное казенное учреждение «Центр бухгалтерского, методического и техническ</w:t>
      </w:r>
      <w:r w:rsidR="004E0169">
        <w:rPr>
          <w:rFonts w:ascii="Times New Roman" w:hAnsi="Times New Roman" w:cs="Times New Roman"/>
          <w:sz w:val="28"/>
          <w:szCs w:val="28"/>
        </w:rPr>
        <w:t>ого сопровождения» Г</w:t>
      </w:r>
      <w:r w:rsidR="00D42B40">
        <w:rPr>
          <w:rFonts w:ascii="Times New Roman" w:hAnsi="Times New Roman" w:cs="Times New Roman"/>
          <w:sz w:val="28"/>
          <w:szCs w:val="28"/>
        </w:rPr>
        <w:t xml:space="preserve">ородищенского муниципального района, далее именуемый - МКУ «Центр» </w:t>
      </w:r>
      <w:r w:rsidR="004A7EE2">
        <w:rPr>
          <w:rFonts w:ascii="Times New Roman" w:hAnsi="Times New Roman" w:cs="Times New Roman"/>
          <w:sz w:val="28"/>
          <w:szCs w:val="28"/>
        </w:rPr>
        <w:t>о поступлении субвенции.</w:t>
      </w:r>
    </w:p>
    <w:p w:rsidR="00F57F0C" w:rsidRDefault="00A514E6" w:rsidP="00E959E7">
      <w:pPr>
        <w:pStyle w:val="ConsPlusNormal"/>
        <w:ind w:firstLine="540"/>
        <w:jc w:val="both"/>
        <w:rPr>
          <w:rFonts w:ascii="Times New Roman" w:hAnsi="Times New Roman" w:cs="Times New Roman"/>
          <w:sz w:val="28"/>
          <w:szCs w:val="28"/>
        </w:rPr>
      </w:pPr>
      <w:bookmarkStart w:id="9" w:name="OLE_LINK12"/>
      <w:r>
        <w:rPr>
          <w:rFonts w:ascii="Times New Roman" w:hAnsi="Times New Roman" w:cs="Times New Roman"/>
          <w:sz w:val="28"/>
          <w:szCs w:val="28"/>
        </w:rPr>
        <w:t>5</w:t>
      </w:r>
      <w:r w:rsidR="00F57F0C">
        <w:rPr>
          <w:rFonts w:ascii="Times New Roman" w:hAnsi="Times New Roman" w:cs="Times New Roman"/>
          <w:sz w:val="28"/>
          <w:szCs w:val="28"/>
        </w:rPr>
        <w:t>. Комитет финансов администрации Городищенского муниципального района доводит кассовый план субвенции на основании реестра распределения денежных средств и ведомости безвозмездных поступлений в бюджет.</w:t>
      </w:r>
    </w:p>
    <w:p w:rsidR="003B73F8" w:rsidRDefault="000A25CF" w:rsidP="003B73F8">
      <w:pPr>
        <w:pStyle w:val="ConsPlusNormal"/>
        <w:ind w:firstLine="540"/>
        <w:jc w:val="both"/>
        <w:rPr>
          <w:rFonts w:ascii="Times New Roman" w:hAnsi="Times New Roman" w:cs="Times New Roman"/>
          <w:sz w:val="28"/>
          <w:szCs w:val="28"/>
        </w:rPr>
      </w:pPr>
      <w:bookmarkStart w:id="10" w:name="OLE_LINK14"/>
      <w:bookmarkStart w:id="11" w:name="OLE_LINK15"/>
      <w:r>
        <w:rPr>
          <w:rFonts w:ascii="Times New Roman" w:hAnsi="Times New Roman" w:cs="Times New Roman"/>
          <w:sz w:val="28"/>
          <w:szCs w:val="28"/>
        </w:rPr>
        <w:t>6</w:t>
      </w:r>
      <w:r w:rsidR="008A1A44">
        <w:rPr>
          <w:rFonts w:ascii="Times New Roman" w:hAnsi="Times New Roman" w:cs="Times New Roman"/>
          <w:sz w:val="28"/>
          <w:szCs w:val="28"/>
        </w:rPr>
        <w:t>.</w:t>
      </w:r>
      <w:r w:rsidR="000B3303">
        <w:rPr>
          <w:rFonts w:ascii="Times New Roman" w:hAnsi="Times New Roman" w:cs="Times New Roman"/>
          <w:sz w:val="28"/>
          <w:szCs w:val="28"/>
        </w:rPr>
        <w:t xml:space="preserve"> </w:t>
      </w:r>
      <w:r w:rsidR="003B73F8">
        <w:rPr>
          <w:rFonts w:ascii="Times New Roman" w:hAnsi="Times New Roman" w:cs="Times New Roman"/>
          <w:sz w:val="28"/>
          <w:szCs w:val="28"/>
        </w:rPr>
        <w:t xml:space="preserve">На основании соглашения между </w:t>
      </w:r>
      <w:r w:rsidR="007D702A">
        <w:rPr>
          <w:rFonts w:ascii="Times New Roman" w:hAnsi="Times New Roman" w:cs="Times New Roman"/>
          <w:sz w:val="28"/>
          <w:szCs w:val="28"/>
        </w:rPr>
        <w:t>администрацией</w:t>
      </w:r>
      <w:r w:rsidR="003B73F8">
        <w:rPr>
          <w:rFonts w:ascii="Times New Roman" w:hAnsi="Times New Roman" w:cs="Times New Roman"/>
          <w:sz w:val="28"/>
          <w:szCs w:val="28"/>
        </w:rPr>
        <w:t xml:space="preserve"> </w:t>
      </w:r>
      <w:r w:rsidR="00B86928">
        <w:rPr>
          <w:rFonts w:ascii="Times New Roman" w:hAnsi="Times New Roman" w:cs="Times New Roman"/>
          <w:sz w:val="28"/>
          <w:szCs w:val="28"/>
        </w:rPr>
        <w:t xml:space="preserve">Городищенского муниципального района </w:t>
      </w:r>
      <w:r w:rsidR="003B73F8">
        <w:rPr>
          <w:rFonts w:ascii="Times New Roman" w:hAnsi="Times New Roman" w:cs="Times New Roman"/>
          <w:sz w:val="28"/>
          <w:szCs w:val="28"/>
        </w:rPr>
        <w:t>и МКУ «Центр» об организации ведения бухгалтерского и налогового учета, экономического планирования и анализа, а также финансового контроля</w:t>
      </w:r>
      <w:r w:rsidR="00B86928">
        <w:rPr>
          <w:rFonts w:ascii="Times New Roman" w:hAnsi="Times New Roman" w:cs="Times New Roman"/>
          <w:sz w:val="28"/>
          <w:szCs w:val="28"/>
        </w:rPr>
        <w:t xml:space="preserve">, </w:t>
      </w:r>
      <w:r w:rsidR="003B73F8">
        <w:rPr>
          <w:rFonts w:ascii="Times New Roman" w:hAnsi="Times New Roman" w:cs="Times New Roman"/>
          <w:sz w:val="28"/>
          <w:szCs w:val="28"/>
        </w:rPr>
        <w:t xml:space="preserve"> МКУ «Центр»:</w:t>
      </w:r>
    </w:p>
    <w:p w:rsidR="00795744" w:rsidRPr="003F519F" w:rsidRDefault="000A25CF" w:rsidP="00795744">
      <w:pPr>
        <w:autoSpaceDE w:val="0"/>
        <w:autoSpaceDN w:val="0"/>
        <w:adjustRightInd w:val="0"/>
        <w:ind w:firstLine="540"/>
        <w:jc w:val="both"/>
        <w:rPr>
          <w:rFonts w:eastAsiaTheme="minorHAnsi"/>
          <w:sz w:val="28"/>
          <w:szCs w:val="28"/>
          <w:lang w:eastAsia="en-US"/>
        </w:rPr>
      </w:pPr>
      <w:r>
        <w:rPr>
          <w:sz w:val="28"/>
          <w:szCs w:val="28"/>
        </w:rPr>
        <w:t>6</w:t>
      </w:r>
      <w:r w:rsidR="003B73F8">
        <w:rPr>
          <w:sz w:val="28"/>
          <w:szCs w:val="28"/>
        </w:rPr>
        <w:t>.1.</w:t>
      </w:r>
      <w:r w:rsidR="000B3303">
        <w:rPr>
          <w:sz w:val="28"/>
          <w:szCs w:val="28"/>
        </w:rPr>
        <w:t xml:space="preserve"> </w:t>
      </w:r>
      <w:r w:rsidR="00795744">
        <w:rPr>
          <w:sz w:val="28"/>
          <w:szCs w:val="28"/>
        </w:rPr>
        <w:t>формир</w:t>
      </w:r>
      <w:r w:rsidR="00B86928">
        <w:rPr>
          <w:sz w:val="28"/>
          <w:szCs w:val="28"/>
        </w:rPr>
        <w:t>ует</w:t>
      </w:r>
      <w:r w:rsidR="00795744">
        <w:rPr>
          <w:sz w:val="28"/>
          <w:szCs w:val="28"/>
        </w:rPr>
        <w:t xml:space="preserve"> </w:t>
      </w:r>
      <w:r w:rsidR="00B86928">
        <w:rPr>
          <w:rFonts w:eastAsiaTheme="minorHAnsi"/>
          <w:sz w:val="28"/>
          <w:szCs w:val="28"/>
          <w:lang w:eastAsia="en-US"/>
        </w:rPr>
        <w:t>список получателей мер социальной поддержки</w:t>
      </w:r>
      <w:r w:rsidR="00795744">
        <w:rPr>
          <w:sz w:val="28"/>
          <w:szCs w:val="28"/>
        </w:rPr>
        <w:t xml:space="preserve"> </w:t>
      </w:r>
      <w:r w:rsidR="00795744" w:rsidRPr="002C43DF">
        <w:rPr>
          <w:sz w:val="28"/>
          <w:szCs w:val="28"/>
        </w:rPr>
        <w:t xml:space="preserve">по оплате жилого помещения и отдельных видов коммунальных услуг, предоставляемых педагогическим работникам образовательных </w:t>
      </w:r>
      <w:r w:rsidR="00795744" w:rsidRPr="001534EB">
        <w:rPr>
          <w:sz w:val="28"/>
          <w:szCs w:val="28"/>
        </w:rPr>
        <w:t>организаций</w:t>
      </w:r>
      <w:r w:rsidR="00795744" w:rsidRPr="002C43DF">
        <w:rPr>
          <w:sz w:val="28"/>
          <w:szCs w:val="28"/>
        </w:rPr>
        <w:t xml:space="preserve">, проживающим в Волгоградской </w:t>
      </w:r>
      <w:r w:rsidR="00175880">
        <w:rPr>
          <w:sz w:val="28"/>
          <w:szCs w:val="28"/>
        </w:rPr>
        <w:t>области и работающим в сельских населенных пунктах</w:t>
      </w:r>
      <w:r w:rsidR="00795744" w:rsidRPr="002C43DF">
        <w:rPr>
          <w:sz w:val="28"/>
          <w:szCs w:val="28"/>
        </w:rPr>
        <w:t>, рабочих поселках (поселках городского типа) на территории</w:t>
      </w:r>
      <w:r w:rsidR="00795744">
        <w:rPr>
          <w:sz w:val="28"/>
          <w:szCs w:val="28"/>
        </w:rPr>
        <w:t xml:space="preserve"> Городищенского муниципального района</w:t>
      </w:r>
      <w:r w:rsidR="00795744" w:rsidRPr="002C43DF">
        <w:rPr>
          <w:sz w:val="28"/>
          <w:szCs w:val="28"/>
        </w:rPr>
        <w:t xml:space="preserve"> Волгоградской области</w:t>
      </w:r>
      <w:r w:rsidR="00795744">
        <w:rPr>
          <w:sz w:val="28"/>
          <w:szCs w:val="28"/>
        </w:rPr>
        <w:t>;</w:t>
      </w:r>
    </w:p>
    <w:p w:rsidR="003B73F8" w:rsidRPr="00175880" w:rsidRDefault="000A25CF" w:rsidP="0079574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959E7">
        <w:rPr>
          <w:rFonts w:ascii="Times New Roman" w:hAnsi="Times New Roman" w:cs="Times New Roman"/>
          <w:sz w:val="28"/>
          <w:szCs w:val="28"/>
        </w:rPr>
        <w:t>.2</w:t>
      </w:r>
      <w:r w:rsidR="00E959E7" w:rsidRPr="00175880">
        <w:rPr>
          <w:rFonts w:ascii="Times New Roman" w:hAnsi="Times New Roman" w:cs="Times New Roman"/>
          <w:sz w:val="28"/>
          <w:szCs w:val="28"/>
        </w:rPr>
        <w:t xml:space="preserve">. </w:t>
      </w:r>
      <w:r w:rsidR="00B86928" w:rsidRPr="00175880">
        <w:rPr>
          <w:rFonts w:ascii="Times New Roman" w:hAnsi="Times New Roman" w:cs="Times New Roman"/>
          <w:sz w:val="28"/>
          <w:szCs w:val="28"/>
        </w:rPr>
        <w:t xml:space="preserve">производит </w:t>
      </w:r>
      <w:r w:rsidR="00FF0622">
        <w:rPr>
          <w:rFonts w:ascii="Times New Roman" w:hAnsi="Times New Roman" w:cs="Times New Roman"/>
          <w:sz w:val="28"/>
          <w:szCs w:val="28"/>
        </w:rPr>
        <w:t xml:space="preserve">расчет и </w:t>
      </w:r>
      <w:r w:rsidR="00795744" w:rsidRPr="00175880">
        <w:rPr>
          <w:rFonts w:ascii="Times New Roman" w:hAnsi="Times New Roman" w:cs="Times New Roman"/>
          <w:sz w:val="28"/>
          <w:szCs w:val="28"/>
        </w:rPr>
        <w:t xml:space="preserve">начисление компенсации коммунальных расходов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w:t>
      </w:r>
      <w:r w:rsidR="00175880" w:rsidRPr="00175880">
        <w:rPr>
          <w:rFonts w:ascii="Times New Roman" w:hAnsi="Times New Roman" w:cs="Times New Roman"/>
          <w:sz w:val="28"/>
          <w:szCs w:val="28"/>
        </w:rPr>
        <w:t>работающим в сельских населенных пунктах, рабочих поселках (поселках городского типа) на территории Городищенского муниципального района Волгоградской области</w:t>
      </w:r>
      <w:r w:rsidR="00795744" w:rsidRPr="00175880">
        <w:rPr>
          <w:rFonts w:ascii="Times New Roman" w:hAnsi="Times New Roman" w:cs="Times New Roman"/>
          <w:sz w:val="28"/>
          <w:szCs w:val="28"/>
        </w:rPr>
        <w:t>;</w:t>
      </w:r>
    </w:p>
    <w:p w:rsidR="003B73F8" w:rsidRDefault="000A25CF" w:rsidP="003B7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3B73F8">
        <w:rPr>
          <w:rFonts w:ascii="Times New Roman" w:hAnsi="Times New Roman" w:cs="Times New Roman"/>
          <w:sz w:val="28"/>
          <w:szCs w:val="28"/>
        </w:rPr>
        <w:t>.3. формир</w:t>
      </w:r>
      <w:r w:rsidR="00B86928">
        <w:rPr>
          <w:rFonts w:ascii="Times New Roman" w:hAnsi="Times New Roman" w:cs="Times New Roman"/>
          <w:sz w:val="28"/>
          <w:szCs w:val="28"/>
        </w:rPr>
        <w:t>ует реестры</w:t>
      </w:r>
      <w:r w:rsidR="003B73F8">
        <w:rPr>
          <w:rFonts w:ascii="Times New Roman" w:hAnsi="Times New Roman" w:cs="Times New Roman"/>
          <w:sz w:val="28"/>
          <w:szCs w:val="28"/>
        </w:rPr>
        <w:t xml:space="preserve"> для перечисления </w:t>
      </w:r>
      <w:bookmarkStart w:id="12" w:name="OLE_LINK25"/>
      <w:bookmarkStart w:id="13" w:name="OLE_LINK26"/>
      <w:bookmarkStart w:id="14" w:name="OLE_LINK27"/>
      <w:bookmarkStart w:id="15" w:name="OLE_LINK28"/>
      <w:bookmarkStart w:id="16" w:name="OLE_LINK29"/>
      <w:r w:rsidR="00BD0A25">
        <w:rPr>
          <w:rFonts w:ascii="Times New Roman" w:hAnsi="Times New Roman" w:cs="Times New Roman"/>
          <w:sz w:val="28"/>
          <w:szCs w:val="28"/>
        </w:rPr>
        <w:t>компенсации</w:t>
      </w:r>
      <w:r w:rsidR="00BD0A25" w:rsidRPr="001B15DD">
        <w:rPr>
          <w:rFonts w:ascii="Times New Roman" w:hAnsi="Times New Roman" w:cs="Times New Roman"/>
          <w:sz w:val="28"/>
          <w:szCs w:val="28"/>
        </w:rPr>
        <w:t xml:space="preserve"> </w:t>
      </w:r>
      <w:r w:rsidR="00BD0A25">
        <w:rPr>
          <w:rFonts w:ascii="Times New Roman" w:hAnsi="Times New Roman" w:cs="Times New Roman"/>
          <w:sz w:val="28"/>
          <w:szCs w:val="28"/>
        </w:rPr>
        <w:t>коммунальных расходов</w:t>
      </w:r>
      <w:r w:rsidR="008A1A44" w:rsidRPr="002C43DF">
        <w:rPr>
          <w:rFonts w:ascii="Times New Roman" w:hAnsi="Times New Roman" w:cs="Times New Roman"/>
          <w:sz w:val="28"/>
          <w:szCs w:val="28"/>
        </w:rPr>
        <w:t xml:space="preserve"> по оплате жилого помещения и отдельных видов коммунальных услуг, предоставляемых педагогическим работникам образовательных </w:t>
      </w:r>
      <w:r w:rsidR="00042AAE" w:rsidRPr="00042AAE">
        <w:rPr>
          <w:rFonts w:ascii="Times New Roman" w:hAnsi="Times New Roman" w:cs="Times New Roman"/>
          <w:sz w:val="28"/>
          <w:szCs w:val="28"/>
        </w:rPr>
        <w:t>организаций</w:t>
      </w:r>
      <w:r w:rsidR="008A1A44" w:rsidRPr="002C43DF">
        <w:rPr>
          <w:rFonts w:ascii="Times New Roman" w:hAnsi="Times New Roman" w:cs="Times New Roman"/>
          <w:sz w:val="28"/>
          <w:szCs w:val="28"/>
        </w:rPr>
        <w:t>, проживающим в Волгоградской</w:t>
      </w:r>
      <w:r w:rsidR="00175880">
        <w:rPr>
          <w:rFonts w:ascii="Times New Roman" w:hAnsi="Times New Roman" w:cs="Times New Roman"/>
          <w:sz w:val="28"/>
          <w:szCs w:val="28"/>
        </w:rPr>
        <w:t xml:space="preserve"> области и работающим в сельских</w:t>
      </w:r>
      <w:r w:rsidR="008A1A44" w:rsidRPr="002C43DF">
        <w:rPr>
          <w:rFonts w:ascii="Times New Roman" w:hAnsi="Times New Roman" w:cs="Times New Roman"/>
          <w:sz w:val="28"/>
          <w:szCs w:val="28"/>
        </w:rPr>
        <w:t xml:space="preserve"> </w:t>
      </w:r>
      <w:r w:rsidR="00175880">
        <w:rPr>
          <w:rFonts w:ascii="Times New Roman" w:hAnsi="Times New Roman" w:cs="Times New Roman"/>
          <w:sz w:val="28"/>
          <w:szCs w:val="28"/>
        </w:rPr>
        <w:t>населенных пунктах</w:t>
      </w:r>
      <w:r w:rsidR="008A1A44" w:rsidRPr="002C43DF">
        <w:rPr>
          <w:rFonts w:ascii="Times New Roman" w:hAnsi="Times New Roman" w:cs="Times New Roman"/>
          <w:sz w:val="28"/>
          <w:szCs w:val="28"/>
        </w:rPr>
        <w:t xml:space="preserve">, рабочих поселках (поселках городского типа) </w:t>
      </w:r>
      <w:bookmarkEnd w:id="12"/>
      <w:bookmarkEnd w:id="13"/>
      <w:bookmarkEnd w:id="14"/>
      <w:bookmarkEnd w:id="15"/>
      <w:bookmarkEnd w:id="16"/>
      <w:r w:rsidR="00175880" w:rsidRPr="00175880">
        <w:rPr>
          <w:rFonts w:ascii="Times New Roman" w:hAnsi="Times New Roman" w:cs="Times New Roman"/>
          <w:sz w:val="28"/>
          <w:szCs w:val="28"/>
        </w:rPr>
        <w:t>на территории Городищенского муниципального района Волгоградской области</w:t>
      </w:r>
      <w:r w:rsidR="006B1E99">
        <w:rPr>
          <w:rFonts w:ascii="Times New Roman" w:hAnsi="Times New Roman" w:cs="Times New Roman"/>
          <w:sz w:val="28"/>
          <w:szCs w:val="28"/>
        </w:rPr>
        <w:t>.</w:t>
      </w:r>
    </w:p>
    <w:p w:rsidR="000A25CF" w:rsidRDefault="000A25CF" w:rsidP="000A25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О</w:t>
      </w:r>
      <w:r w:rsidRPr="001B15DD">
        <w:rPr>
          <w:rFonts w:ascii="Times New Roman" w:hAnsi="Times New Roman" w:cs="Times New Roman"/>
          <w:sz w:val="28"/>
          <w:szCs w:val="28"/>
        </w:rPr>
        <w:t xml:space="preserve">бразовательные </w:t>
      </w:r>
      <w:r>
        <w:rPr>
          <w:rFonts w:ascii="Times New Roman" w:hAnsi="Times New Roman" w:cs="Times New Roman"/>
          <w:sz w:val="28"/>
          <w:szCs w:val="28"/>
        </w:rPr>
        <w:t>учреждения</w:t>
      </w:r>
      <w:r w:rsidRPr="001B15DD">
        <w:rPr>
          <w:rFonts w:ascii="Times New Roman" w:hAnsi="Times New Roman" w:cs="Times New Roman"/>
          <w:sz w:val="28"/>
          <w:szCs w:val="28"/>
        </w:rPr>
        <w:t xml:space="preserve"> предоставляют в </w:t>
      </w:r>
      <w:r>
        <w:rPr>
          <w:rFonts w:ascii="Times New Roman" w:hAnsi="Times New Roman" w:cs="Times New Roman"/>
          <w:sz w:val="28"/>
          <w:szCs w:val="28"/>
        </w:rPr>
        <w:t>уполномоченный орган ежемесячно до 15 числа реестр с приложенными копиями оплаченных квитанций от работников, заверенный руководителем учреждения.</w:t>
      </w:r>
    </w:p>
    <w:p w:rsidR="006B1E99" w:rsidRDefault="006B1E99" w:rsidP="003B73F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8.Уполномоченный орган:</w:t>
      </w:r>
    </w:p>
    <w:p w:rsidR="000A25CF" w:rsidRDefault="000A25CF" w:rsidP="000A25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8E0B0C">
        <w:rPr>
          <w:rFonts w:ascii="Times New Roman" w:hAnsi="Times New Roman" w:cs="Times New Roman"/>
          <w:sz w:val="28"/>
          <w:szCs w:val="28"/>
        </w:rPr>
        <w:t xml:space="preserve"> формирует заявку на кассовый расход</w:t>
      </w:r>
      <w:r>
        <w:rPr>
          <w:rFonts w:ascii="Times New Roman" w:hAnsi="Times New Roman" w:cs="Times New Roman"/>
          <w:sz w:val="28"/>
          <w:szCs w:val="28"/>
        </w:rPr>
        <w:t xml:space="preserve"> и направляет в комитет финансов администрации Городищенского муниципального района </w:t>
      </w:r>
      <w:r>
        <w:rPr>
          <w:rFonts w:ascii="Times New Roman" w:hAnsi="Times New Roman" w:cs="Times New Roman"/>
          <w:sz w:val="28"/>
          <w:szCs w:val="28"/>
        </w:rPr>
        <w:lastRenderedPageBreak/>
        <w:t>Волгоградской области;</w:t>
      </w:r>
    </w:p>
    <w:p w:rsidR="006E74A2" w:rsidRDefault="000A25CF" w:rsidP="006E74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003B73F8">
        <w:rPr>
          <w:rFonts w:ascii="Times New Roman" w:hAnsi="Times New Roman" w:cs="Times New Roman"/>
          <w:sz w:val="28"/>
          <w:szCs w:val="28"/>
        </w:rPr>
        <w:t>.</w:t>
      </w:r>
      <w:r w:rsidR="00BE049B">
        <w:rPr>
          <w:rFonts w:ascii="Times New Roman" w:hAnsi="Times New Roman" w:cs="Times New Roman"/>
          <w:sz w:val="28"/>
          <w:szCs w:val="28"/>
        </w:rPr>
        <w:t xml:space="preserve">производит </w:t>
      </w:r>
      <w:r w:rsidR="003B73F8">
        <w:rPr>
          <w:rFonts w:ascii="Times New Roman" w:hAnsi="Times New Roman" w:cs="Times New Roman"/>
          <w:sz w:val="28"/>
          <w:szCs w:val="28"/>
        </w:rPr>
        <w:t xml:space="preserve">зачисление денежных средств путем перечисления на имеющиеся (открытые) счета по вкладам или на счета банковских карт получателей </w:t>
      </w:r>
      <w:r w:rsidR="00B20211">
        <w:rPr>
          <w:rFonts w:ascii="Times New Roman" w:hAnsi="Times New Roman" w:cs="Times New Roman"/>
          <w:sz w:val="28"/>
          <w:szCs w:val="28"/>
        </w:rPr>
        <w:t>компенсации</w:t>
      </w:r>
      <w:r w:rsidR="00B20211" w:rsidRPr="001B15DD">
        <w:rPr>
          <w:rFonts w:ascii="Times New Roman" w:hAnsi="Times New Roman" w:cs="Times New Roman"/>
          <w:sz w:val="28"/>
          <w:szCs w:val="28"/>
        </w:rPr>
        <w:t xml:space="preserve"> </w:t>
      </w:r>
      <w:r w:rsidR="00B20211">
        <w:rPr>
          <w:rFonts w:ascii="Times New Roman" w:hAnsi="Times New Roman" w:cs="Times New Roman"/>
          <w:sz w:val="28"/>
          <w:szCs w:val="28"/>
        </w:rPr>
        <w:t>коммунальных расходов</w:t>
      </w:r>
      <w:r w:rsidR="008A1A44" w:rsidRPr="002C43DF">
        <w:rPr>
          <w:rFonts w:ascii="Times New Roman" w:hAnsi="Times New Roman" w:cs="Times New Roman"/>
          <w:sz w:val="28"/>
          <w:szCs w:val="28"/>
        </w:rPr>
        <w:t xml:space="preserve"> по оплате жилого помещения и отдельных видов коммунальных услуг, предоставляемых педагогическим работникам образовательных организаций</w:t>
      </w:r>
      <w:r w:rsidR="000B3303">
        <w:rPr>
          <w:rFonts w:ascii="Times New Roman" w:hAnsi="Times New Roman" w:cs="Times New Roman"/>
          <w:sz w:val="28"/>
          <w:szCs w:val="28"/>
        </w:rPr>
        <w:t>;</w:t>
      </w:r>
      <w:r w:rsidR="003808FB">
        <w:rPr>
          <w:rFonts w:ascii="Times New Roman" w:hAnsi="Times New Roman" w:cs="Times New Roman"/>
          <w:sz w:val="28"/>
          <w:szCs w:val="28"/>
        </w:rPr>
        <w:t xml:space="preserve"> </w:t>
      </w:r>
    </w:p>
    <w:p w:rsidR="00C9281B" w:rsidRDefault="006E74A2" w:rsidP="00985B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w:t>
      </w:r>
      <w:r w:rsidR="00C9281B">
        <w:rPr>
          <w:rFonts w:ascii="Times New Roman" w:hAnsi="Times New Roman" w:cs="Times New Roman"/>
          <w:sz w:val="28"/>
          <w:szCs w:val="28"/>
        </w:rPr>
        <w:t xml:space="preserve">. </w:t>
      </w:r>
      <w:r w:rsidR="00C9281B" w:rsidRPr="00C9281B">
        <w:rPr>
          <w:rFonts w:ascii="Times New Roman" w:hAnsi="Times New Roman" w:cs="Times New Roman"/>
          <w:sz w:val="28"/>
          <w:szCs w:val="28"/>
        </w:rPr>
        <w:t>на основании договора</w:t>
      </w:r>
      <w:r w:rsidR="003617E0">
        <w:rPr>
          <w:rFonts w:ascii="Times New Roman" w:hAnsi="Times New Roman" w:cs="Times New Roman"/>
          <w:sz w:val="28"/>
          <w:szCs w:val="28"/>
        </w:rPr>
        <w:t xml:space="preserve"> администрации </w:t>
      </w:r>
      <w:r w:rsidR="00BE049B">
        <w:rPr>
          <w:rFonts w:ascii="Times New Roman" w:hAnsi="Times New Roman" w:cs="Times New Roman"/>
          <w:sz w:val="28"/>
          <w:szCs w:val="28"/>
        </w:rPr>
        <w:t>Городищенского муниципального района</w:t>
      </w:r>
      <w:r w:rsidR="00C9281B" w:rsidRPr="00C9281B">
        <w:rPr>
          <w:rFonts w:ascii="Times New Roman" w:hAnsi="Times New Roman" w:cs="Times New Roman"/>
          <w:sz w:val="28"/>
          <w:szCs w:val="28"/>
        </w:rPr>
        <w:t xml:space="preserve"> с Волгоградским отделением № 8621 ПАО Сбербанк от </w:t>
      </w:r>
      <w:r w:rsidR="003617E0">
        <w:rPr>
          <w:rFonts w:ascii="Times New Roman" w:hAnsi="Times New Roman" w:cs="Times New Roman"/>
          <w:sz w:val="28"/>
          <w:szCs w:val="28"/>
        </w:rPr>
        <w:t>31.10.2006г.</w:t>
      </w:r>
      <w:r w:rsidR="00C9281B" w:rsidRPr="00C9281B">
        <w:rPr>
          <w:rFonts w:ascii="Times New Roman" w:hAnsi="Times New Roman" w:cs="Times New Roman"/>
          <w:sz w:val="28"/>
          <w:szCs w:val="28"/>
        </w:rPr>
        <w:t xml:space="preserve"> №</w:t>
      </w:r>
      <w:r w:rsidR="003617E0">
        <w:rPr>
          <w:rFonts w:ascii="Times New Roman" w:hAnsi="Times New Roman" w:cs="Times New Roman"/>
          <w:sz w:val="28"/>
          <w:szCs w:val="28"/>
        </w:rPr>
        <w:t>11110008</w:t>
      </w:r>
      <w:r w:rsidR="00C9281B" w:rsidRPr="00C9281B">
        <w:rPr>
          <w:rFonts w:ascii="Times New Roman" w:hAnsi="Times New Roman" w:cs="Times New Roman"/>
          <w:sz w:val="28"/>
          <w:szCs w:val="28"/>
        </w:rPr>
        <w:t xml:space="preserve"> «О зачислении денежных средств на счета физических лиц в соответствии с реестрами, предоставляемых через систему дистанционного банковского обслуживания»</w:t>
      </w:r>
      <w:r w:rsidR="00BE049B">
        <w:rPr>
          <w:rFonts w:ascii="Times New Roman" w:hAnsi="Times New Roman" w:cs="Times New Roman"/>
          <w:sz w:val="28"/>
          <w:szCs w:val="28"/>
        </w:rPr>
        <w:t>,</w:t>
      </w:r>
      <w:r w:rsidR="00C9281B" w:rsidRPr="00C9281B">
        <w:rPr>
          <w:rFonts w:ascii="Times New Roman" w:hAnsi="Times New Roman" w:cs="Times New Roman"/>
          <w:sz w:val="28"/>
          <w:szCs w:val="28"/>
        </w:rPr>
        <w:t xml:space="preserve"> </w:t>
      </w:r>
      <w:r w:rsidR="00C9281B">
        <w:rPr>
          <w:rFonts w:ascii="Times New Roman" w:hAnsi="Times New Roman" w:cs="Times New Roman"/>
          <w:sz w:val="28"/>
          <w:szCs w:val="28"/>
        </w:rPr>
        <w:t>оплачивает</w:t>
      </w:r>
      <w:r w:rsidR="00C9281B" w:rsidRPr="00C9281B">
        <w:rPr>
          <w:rFonts w:ascii="Times New Roman" w:hAnsi="Times New Roman" w:cs="Times New Roman"/>
          <w:sz w:val="28"/>
          <w:szCs w:val="28"/>
        </w:rPr>
        <w:t xml:space="preserve"> 1% от зачисленной суммы на счета физических лиц</w:t>
      </w:r>
      <w:r w:rsidR="00C9281B">
        <w:rPr>
          <w:rFonts w:ascii="Times New Roman" w:hAnsi="Times New Roman" w:cs="Times New Roman"/>
          <w:sz w:val="28"/>
          <w:szCs w:val="28"/>
        </w:rPr>
        <w:t>.</w:t>
      </w:r>
    </w:p>
    <w:bookmarkEnd w:id="9"/>
    <w:bookmarkEnd w:id="10"/>
    <w:bookmarkEnd w:id="11"/>
    <w:p w:rsidR="00F526D9" w:rsidRDefault="006E74A2" w:rsidP="00F526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F526D9">
        <w:rPr>
          <w:rFonts w:ascii="Times New Roman" w:hAnsi="Times New Roman" w:cs="Times New Roman"/>
          <w:sz w:val="28"/>
          <w:szCs w:val="28"/>
        </w:rPr>
        <w:t>.</w:t>
      </w:r>
      <w:r w:rsidR="000B3303">
        <w:rPr>
          <w:rFonts w:ascii="Times New Roman" w:hAnsi="Times New Roman" w:cs="Times New Roman"/>
          <w:sz w:val="28"/>
          <w:szCs w:val="28"/>
        </w:rPr>
        <w:t xml:space="preserve"> </w:t>
      </w:r>
      <w:r w:rsidR="00273A2B">
        <w:rPr>
          <w:rFonts w:ascii="Times New Roman" w:hAnsi="Times New Roman" w:cs="Times New Roman"/>
          <w:sz w:val="28"/>
          <w:szCs w:val="28"/>
        </w:rPr>
        <w:t>Администрация</w:t>
      </w:r>
      <w:r w:rsidR="00F526D9" w:rsidRPr="001B15DD">
        <w:rPr>
          <w:rFonts w:ascii="Times New Roman" w:hAnsi="Times New Roman" w:cs="Times New Roman"/>
          <w:sz w:val="28"/>
          <w:szCs w:val="28"/>
        </w:rPr>
        <w:t xml:space="preserve"> Городищенского муниципального района Волгогр</w:t>
      </w:r>
      <w:r w:rsidR="00352A66">
        <w:rPr>
          <w:rFonts w:ascii="Times New Roman" w:hAnsi="Times New Roman" w:cs="Times New Roman"/>
          <w:sz w:val="28"/>
          <w:szCs w:val="28"/>
        </w:rPr>
        <w:t>адской области предоставляет в к</w:t>
      </w:r>
      <w:r w:rsidR="00F526D9" w:rsidRPr="001B15DD">
        <w:rPr>
          <w:rFonts w:ascii="Times New Roman" w:hAnsi="Times New Roman" w:cs="Times New Roman"/>
          <w:sz w:val="28"/>
          <w:szCs w:val="28"/>
        </w:rPr>
        <w:t>омитет образования</w:t>
      </w:r>
      <w:r w:rsidR="006C6E34">
        <w:rPr>
          <w:rFonts w:ascii="Times New Roman" w:hAnsi="Times New Roman" w:cs="Times New Roman"/>
          <w:sz w:val="28"/>
          <w:szCs w:val="28"/>
        </w:rPr>
        <w:t xml:space="preserve">, </w:t>
      </w:r>
      <w:r w:rsidR="00F526D9" w:rsidRPr="001B15DD">
        <w:rPr>
          <w:rFonts w:ascii="Times New Roman" w:hAnsi="Times New Roman" w:cs="Times New Roman"/>
          <w:sz w:val="28"/>
          <w:szCs w:val="28"/>
        </w:rPr>
        <w:t xml:space="preserve">науки </w:t>
      </w:r>
      <w:r w:rsidR="006C6E34">
        <w:rPr>
          <w:rFonts w:ascii="Times New Roman" w:hAnsi="Times New Roman" w:cs="Times New Roman"/>
          <w:sz w:val="28"/>
          <w:szCs w:val="28"/>
        </w:rPr>
        <w:t xml:space="preserve">и молодежной политики </w:t>
      </w:r>
      <w:r w:rsidR="00F526D9" w:rsidRPr="001B15DD">
        <w:rPr>
          <w:rFonts w:ascii="Times New Roman" w:hAnsi="Times New Roman" w:cs="Times New Roman"/>
          <w:sz w:val="28"/>
          <w:szCs w:val="28"/>
        </w:rPr>
        <w:t>Волгоградской области, следующие документы, оформленные в установленном порядке:</w:t>
      </w:r>
    </w:p>
    <w:p w:rsidR="00BE049B" w:rsidRPr="0047318D" w:rsidRDefault="006E74A2" w:rsidP="0047318D">
      <w:pPr>
        <w:autoSpaceDE w:val="0"/>
        <w:autoSpaceDN w:val="0"/>
        <w:adjustRightInd w:val="0"/>
        <w:ind w:firstLine="540"/>
        <w:jc w:val="both"/>
        <w:rPr>
          <w:rFonts w:eastAsiaTheme="minorHAnsi"/>
          <w:sz w:val="28"/>
          <w:szCs w:val="28"/>
          <w:lang w:eastAsia="en-US"/>
        </w:rPr>
      </w:pPr>
      <w:r>
        <w:rPr>
          <w:sz w:val="28"/>
          <w:szCs w:val="28"/>
        </w:rPr>
        <w:t>9</w:t>
      </w:r>
      <w:r w:rsidR="00BE049B">
        <w:rPr>
          <w:sz w:val="28"/>
          <w:szCs w:val="28"/>
        </w:rPr>
        <w:t>.1.</w:t>
      </w:r>
      <w:r w:rsidR="0047318D" w:rsidRPr="0047318D">
        <w:rPr>
          <w:rFonts w:eastAsiaTheme="minorHAnsi"/>
          <w:sz w:val="28"/>
          <w:szCs w:val="28"/>
          <w:lang w:eastAsia="en-US"/>
        </w:rPr>
        <w:t xml:space="preserve"> </w:t>
      </w:r>
      <w:r w:rsidR="0047318D">
        <w:rPr>
          <w:rFonts w:eastAsiaTheme="minorHAnsi"/>
          <w:sz w:val="28"/>
          <w:szCs w:val="28"/>
          <w:lang w:eastAsia="en-US"/>
        </w:rPr>
        <w:t>не позднее 15-го числа месяца, следующего за отчетным периодом, - полугодовые и годовые отчеты об осуществлении государственных полномочий по предоставлению мер социальной поддержки по форме, установленной комитетом образования, науки и молодежной политики;</w:t>
      </w:r>
    </w:p>
    <w:p w:rsidR="00343D68" w:rsidRPr="00343D68" w:rsidRDefault="006E74A2" w:rsidP="00F526D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BE049B">
        <w:rPr>
          <w:rFonts w:ascii="Times New Roman" w:hAnsi="Times New Roman" w:cs="Times New Roman"/>
          <w:sz w:val="28"/>
          <w:szCs w:val="28"/>
        </w:rPr>
        <w:t>.2</w:t>
      </w:r>
      <w:r w:rsidR="00343D68">
        <w:rPr>
          <w:rFonts w:ascii="Times New Roman" w:hAnsi="Times New Roman" w:cs="Times New Roman"/>
          <w:sz w:val="28"/>
          <w:szCs w:val="28"/>
        </w:rPr>
        <w:t xml:space="preserve">. </w:t>
      </w:r>
      <w:r w:rsidR="00343D68" w:rsidRPr="00343D68">
        <w:rPr>
          <w:rFonts w:ascii="Times New Roman" w:hAnsi="Times New Roman" w:cs="Times New Roman"/>
          <w:sz w:val="28"/>
          <w:szCs w:val="28"/>
        </w:rPr>
        <w:t xml:space="preserve">до 5-го числа каждого месяца - заявки на финансирование расходов по предоставлению мер социальной поддержки по форме, установленной </w:t>
      </w:r>
      <w:r w:rsidR="00D97DD4" w:rsidRPr="00D97DD4">
        <w:rPr>
          <w:rFonts w:ascii="Times New Roman" w:eastAsiaTheme="minorHAnsi" w:hAnsi="Times New Roman" w:cs="Times New Roman"/>
          <w:sz w:val="28"/>
          <w:szCs w:val="28"/>
          <w:lang w:eastAsia="en-US"/>
        </w:rPr>
        <w:t>комитетом образования, науки и молодежной политики</w:t>
      </w:r>
      <w:r w:rsidR="00343D68" w:rsidRPr="00343D68">
        <w:rPr>
          <w:rFonts w:ascii="Times New Roman" w:hAnsi="Times New Roman" w:cs="Times New Roman"/>
          <w:sz w:val="28"/>
          <w:szCs w:val="28"/>
        </w:rPr>
        <w:t>;</w:t>
      </w:r>
    </w:p>
    <w:p w:rsidR="00545CD5" w:rsidRDefault="006E74A2" w:rsidP="005B5B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E049B">
        <w:rPr>
          <w:rFonts w:ascii="Times New Roman" w:hAnsi="Times New Roman" w:cs="Times New Roman"/>
          <w:sz w:val="28"/>
          <w:szCs w:val="28"/>
        </w:rPr>
        <w:t>.3</w:t>
      </w:r>
      <w:r w:rsidR="00343D68">
        <w:rPr>
          <w:rFonts w:ascii="Times New Roman" w:hAnsi="Times New Roman" w:cs="Times New Roman"/>
          <w:sz w:val="28"/>
          <w:szCs w:val="28"/>
        </w:rPr>
        <w:t xml:space="preserve">. </w:t>
      </w:r>
      <w:r w:rsidR="00343D68" w:rsidRPr="00343D68">
        <w:rPr>
          <w:rFonts w:ascii="Times New Roman" w:hAnsi="Times New Roman" w:cs="Times New Roman"/>
          <w:sz w:val="28"/>
          <w:szCs w:val="28"/>
        </w:rPr>
        <w:t xml:space="preserve">ежемесячно, до 10-го числа месяца, следующего за отчетным, - отчеты об использовании субвенции по форме, установленной </w:t>
      </w:r>
      <w:r w:rsidR="00D97DD4" w:rsidRPr="00D97DD4">
        <w:rPr>
          <w:rFonts w:ascii="Times New Roman" w:eastAsiaTheme="minorHAnsi" w:hAnsi="Times New Roman" w:cs="Times New Roman"/>
          <w:sz w:val="28"/>
          <w:szCs w:val="28"/>
          <w:lang w:eastAsia="en-US"/>
        </w:rPr>
        <w:t>комитетом образования, науки и молодежной политики</w:t>
      </w:r>
      <w:r w:rsidR="00343D68" w:rsidRPr="00343D68">
        <w:rPr>
          <w:rFonts w:ascii="Times New Roman" w:hAnsi="Times New Roman" w:cs="Times New Roman"/>
          <w:sz w:val="28"/>
          <w:szCs w:val="28"/>
        </w:rPr>
        <w:t>.</w:t>
      </w:r>
    </w:p>
    <w:p w:rsidR="00D62339" w:rsidRDefault="006E74A2" w:rsidP="00D62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62339">
        <w:rPr>
          <w:rFonts w:ascii="Times New Roman" w:hAnsi="Times New Roman" w:cs="Times New Roman"/>
          <w:sz w:val="28"/>
          <w:szCs w:val="28"/>
        </w:rPr>
        <w:t>. Субвенция носит целевой характер и не может быть использована на иные цели.</w:t>
      </w:r>
    </w:p>
    <w:p w:rsidR="00D62339" w:rsidRDefault="00D62339" w:rsidP="00D62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6E74A2">
        <w:rPr>
          <w:rFonts w:ascii="Times New Roman" w:hAnsi="Times New Roman" w:cs="Times New Roman"/>
          <w:sz w:val="28"/>
          <w:szCs w:val="28"/>
        </w:rPr>
        <w:t>1</w:t>
      </w:r>
      <w:r>
        <w:rPr>
          <w:rFonts w:ascii="Times New Roman" w:hAnsi="Times New Roman" w:cs="Times New Roman"/>
          <w:sz w:val="28"/>
          <w:szCs w:val="28"/>
        </w:rPr>
        <w:t>.</w:t>
      </w:r>
      <w:r w:rsidR="000B3303">
        <w:rPr>
          <w:rFonts w:ascii="Times New Roman" w:hAnsi="Times New Roman" w:cs="Times New Roman"/>
          <w:sz w:val="28"/>
          <w:szCs w:val="28"/>
        </w:rPr>
        <w:t xml:space="preserve"> </w:t>
      </w:r>
      <w:r>
        <w:rPr>
          <w:rFonts w:ascii="Times New Roman" w:hAnsi="Times New Roman" w:cs="Times New Roman"/>
          <w:sz w:val="28"/>
          <w:szCs w:val="28"/>
        </w:rPr>
        <w:t>Не использованный на 01 января остаток субвенции подлежит возврату в областной бюджет в соответствии с требованиями, установленными Бюджетным кодексом Российской Федерации.</w:t>
      </w:r>
    </w:p>
    <w:p w:rsidR="00D62339" w:rsidRPr="001B15DD" w:rsidRDefault="00D4147B" w:rsidP="00D62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00D62339">
        <w:rPr>
          <w:rFonts w:ascii="Times New Roman" w:hAnsi="Times New Roman" w:cs="Times New Roman"/>
          <w:sz w:val="28"/>
          <w:szCs w:val="28"/>
        </w:rPr>
        <w:t xml:space="preserve"> если неиспользованный остаток субвенции областного бюджета не перечислен в доход областного бюджета, указанные средства подлежат взысканию в доход областного бюджета в соответствии с требованиями Бюджетного кодекса Российской Федерации и порядка, определяемого финансовым органом Волгоградской области.</w:t>
      </w:r>
    </w:p>
    <w:p w:rsidR="00D62339" w:rsidRDefault="00D62339" w:rsidP="00D62339"/>
    <w:p w:rsidR="00D62339" w:rsidRDefault="00D62339" w:rsidP="00D62339"/>
    <w:p w:rsidR="00E9768A" w:rsidRDefault="00E9768A" w:rsidP="00777FA6">
      <w:pPr>
        <w:tabs>
          <w:tab w:val="left" w:pos="0"/>
        </w:tabs>
        <w:jc w:val="both"/>
        <w:rPr>
          <w:sz w:val="28"/>
          <w:szCs w:val="28"/>
        </w:rPr>
      </w:pPr>
    </w:p>
    <w:p w:rsidR="004656F2" w:rsidRDefault="004656F2" w:rsidP="00777FA6">
      <w:pPr>
        <w:tabs>
          <w:tab w:val="left" w:pos="0"/>
        </w:tabs>
        <w:jc w:val="both"/>
        <w:rPr>
          <w:sz w:val="28"/>
          <w:szCs w:val="28"/>
        </w:rPr>
      </w:pPr>
    </w:p>
    <w:p w:rsidR="004656F2" w:rsidRDefault="004656F2" w:rsidP="00777FA6">
      <w:pPr>
        <w:tabs>
          <w:tab w:val="left" w:pos="0"/>
        </w:tabs>
        <w:jc w:val="both"/>
        <w:rPr>
          <w:sz w:val="28"/>
          <w:szCs w:val="28"/>
        </w:rPr>
      </w:pPr>
    </w:p>
    <w:p w:rsidR="00F526D9" w:rsidRDefault="00F526D9" w:rsidP="00267491">
      <w:pPr>
        <w:tabs>
          <w:tab w:val="left" w:pos="0"/>
        </w:tabs>
        <w:rPr>
          <w:sz w:val="28"/>
          <w:szCs w:val="28"/>
        </w:rPr>
      </w:pPr>
    </w:p>
    <w:p w:rsidR="00D4147B" w:rsidRDefault="00D4147B" w:rsidP="00A37370">
      <w:pPr>
        <w:autoSpaceDE w:val="0"/>
        <w:autoSpaceDN w:val="0"/>
        <w:adjustRightInd w:val="0"/>
        <w:outlineLvl w:val="0"/>
        <w:rPr>
          <w:sz w:val="28"/>
          <w:szCs w:val="28"/>
        </w:rPr>
      </w:pPr>
    </w:p>
    <w:p w:rsidR="00A37370" w:rsidRDefault="00A37370" w:rsidP="00A37370">
      <w:pPr>
        <w:autoSpaceDE w:val="0"/>
        <w:autoSpaceDN w:val="0"/>
        <w:adjustRightInd w:val="0"/>
        <w:outlineLvl w:val="0"/>
      </w:pPr>
    </w:p>
    <w:p w:rsidR="00D4147B" w:rsidRDefault="00D4147B" w:rsidP="00E46010">
      <w:pPr>
        <w:autoSpaceDE w:val="0"/>
        <w:autoSpaceDN w:val="0"/>
        <w:adjustRightInd w:val="0"/>
        <w:jc w:val="right"/>
        <w:outlineLvl w:val="0"/>
      </w:pPr>
    </w:p>
    <w:p w:rsidR="00D4147B" w:rsidRDefault="00D4147B" w:rsidP="00E46010">
      <w:pPr>
        <w:autoSpaceDE w:val="0"/>
        <w:autoSpaceDN w:val="0"/>
        <w:adjustRightInd w:val="0"/>
        <w:jc w:val="right"/>
        <w:outlineLvl w:val="0"/>
      </w:pPr>
    </w:p>
    <w:p w:rsidR="00E46010" w:rsidRPr="000654DA" w:rsidRDefault="00E46010" w:rsidP="00E46010">
      <w:pPr>
        <w:autoSpaceDE w:val="0"/>
        <w:autoSpaceDN w:val="0"/>
        <w:adjustRightInd w:val="0"/>
        <w:jc w:val="right"/>
        <w:outlineLvl w:val="0"/>
      </w:pPr>
      <w:r>
        <w:t>УТВЕРЖДЕН</w:t>
      </w:r>
    </w:p>
    <w:p w:rsidR="00E46010" w:rsidRPr="000654DA" w:rsidRDefault="00E46010" w:rsidP="00E46010">
      <w:pPr>
        <w:autoSpaceDE w:val="0"/>
        <w:autoSpaceDN w:val="0"/>
        <w:adjustRightInd w:val="0"/>
        <w:jc w:val="right"/>
      </w:pPr>
      <w:r>
        <w:t>постановлением</w:t>
      </w:r>
      <w:r w:rsidRPr="000654DA">
        <w:t xml:space="preserve"> администрации </w:t>
      </w:r>
    </w:p>
    <w:p w:rsidR="00E46010" w:rsidRPr="000654DA" w:rsidRDefault="00E46010" w:rsidP="00E46010">
      <w:pPr>
        <w:autoSpaceDE w:val="0"/>
        <w:autoSpaceDN w:val="0"/>
        <w:adjustRightInd w:val="0"/>
        <w:jc w:val="right"/>
      </w:pPr>
      <w:r w:rsidRPr="000654DA">
        <w:t>Городищенского муниципального района</w:t>
      </w:r>
    </w:p>
    <w:p w:rsidR="00E46010" w:rsidRPr="00C8645F" w:rsidRDefault="00E46010" w:rsidP="00C8645F">
      <w:pPr>
        <w:autoSpaceDE w:val="0"/>
        <w:autoSpaceDN w:val="0"/>
        <w:adjustRightInd w:val="0"/>
        <w:jc w:val="right"/>
      </w:pPr>
      <w:r w:rsidRPr="000654DA">
        <w:t>от «____»</w:t>
      </w:r>
      <w:r>
        <w:t xml:space="preserve">         2018</w:t>
      </w:r>
      <w:r w:rsidRPr="000654DA">
        <w:t xml:space="preserve"> г. № ____</w:t>
      </w:r>
    </w:p>
    <w:p w:rsidR="00832EBE" w:rsidRDefault="00832EBE" w:rsidP="00D86D2A">
      <w:pPr>
        <w:tabs>
          <w:tab w:val="left" w:pos="0"/>
        </w:tabs>
        <w:jc w:val="right"/>
        <w:rPr>
          <w:sz w:val="28"/>
          <w:szCs w:val="28"/>
        </w:rPr>
      </w:pPr>
    </w:p>
    <w:p w:rsidR="00777FA6" w:rsidRDefault="00777FA6" w:rsidP="00777FA6">
      <w:pPr>
        <w:tabs>
          <w:tab w:val="left" w:pos="0"/>
        </w:tabs>
        <w:jc w:val="center"/>
        <w:rPr>
          <w:b/>
          <w:sz w:val="28"/>
          <w:szCs w:val="28"/>
        </w:rPr>
      </w:pPr>
      <w:r w:rsidRPr="002C43DF">
        <w:rPr>
          <w:b/>
          <w:sz w:val="28"/>
          <w:szCs w:val="28"/>
        </w:rPr>
        <w:t>ПОРЯДОК</w:t>
      </w:r>
    </w:p>
    <w:p w:rsidR="00777FA6" w:rsidRDefault="00777FA6" w:rsidP="00777FA6">
      <w:pPr>
        <w:tabs>
          <w:tab w:val="left" w:pos="0"/>
        </w:tabs>
        <w:jc w:val="center"/>
        <w:rPr>
          <w:b/>
          <w:sz w:val="28"/>
          <w:szCs w:val="28"/>
        </w:rPr>
      </w:pPr>
      <w:r w:rsidRPr="00777FA6">
        <w:rPr>
          <w:b/>
          <w:sz w:val="28"/>
          <w:szCs w:val="28"/>
        </w:rPr>
        <w:t xml:space="preserve">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w:t>
      </w:r>
      <w:r w:rsidR="00C33D16">
        <w:rPr>
          <w:b/>
          <w:sz w:val="28"/>
          <w:szCs w:val="28"/>
        </w:rPr>
        <w:t xml:space="preserve">Городищенского муниципального района </w:t>
      </w:r>
      <w:r w:rsidRPr="00777FA6">
        <w:rPr>
          <w:b/>
          <w:sz w:val="28"/>
          <w:szCs w:val="28"/>
        </w:rPr>
        <w:t>Волгоградской области</w:t>
      </w:r>
    </w:p>
    <w:p w:rsidR="00777FA6" w:rsidRDefault="00777FA6" w:rsidP="00777FA6">
      <w:pPr>
        <w:tabs>
          <w:tab w:val="left" w:pos="0"/>
        </w:tabs>
        <w:jc w:val="center"/>
        <w:rPr>
          <w:b/>
          <w:sz w:val="28"/>
          <w:szCs w:val="28"/>
        </w:rPr>
      </w:pPr>
    </w:p>
    <w:p w:rsidR="006F051A" w:rsidRPr="006F051A" w:rsidRDefault="00777FA6" w:rsidP="00C33D16">
      <w:pPr>
        <w:pStyle w:val="ConsPlusNormal"/>
        <w:ind w:firstLine="540"/>
        <w:jc w:val="both"/>
        <w:rPr>
          <w:rFonts w:ascii="Times New Roman" w:hAnsi="Times New Roman" w:cs="Times New Roman"/>
          <w:sz w:val="28"/>
          <w:szCs w:val="28"/>
        </w:rPr>
      </w:pPr>
      <w:r>
        <w:rPr>
          <w:sz w:val="28"/>
          <w:szCs w:val="28"/>
        </w:rPr>
        <w:tab/>
      </w:r>
      <w:r w:rsidRPr="00777FA6">
        <w:rPr>
          <w:rFonts w:ascii="Times New Roman" w:hAnsi="Times New Roman" w:cs="Times New Roman"/>
          <w:sz w:val="28"/>
          <w:szCs w:val="28"/>
        </w:rPr>
        <w:t xml:space="preserve">1. Настоящий Порядок разработан на основании </w:t>
      </w:r>
      <w:hyperlink r:id="rId14" w:history="1">
        <w:r w:rsidRPr="00777FA6">
          <w:rPr>
            <w:rFonts w:ascii="Times New Roman" w:hAnsi="Times New Roman" w:cs="Times New Roman"/>
            <w:sz w:val="28"/>
            <w:szCs w:val="28"/>
          </w:rPr>
          <w:t>Закона</w:t>
        </w:r>
      </w:hyperlink>
      <w:r w:rsidRPr="00777FA6">
        <w:rPr>
          <w:rFonts w:ascii="Times New Roman" w:hAnsi="Times New Roman" w:cs="Times New Roman"/>
          <w:sz w:val="28"/>
          <w:szCs w:val="28"/>
        </w:rPr>
        <w:t xml:space="preserve"> Волгоградской</w:t>
      </w:r>
      <w:r>
        <w:rPr>
          <w:rFonts w:ascii="Times New Roman" w:hAnsi="Times New Roman" w:cs="Times New Roman"/>
          <w:sz w:val="28"/>
          <w:szCs w:val="28"/>
        </w:rPr>
        <w:t xml:space="preserve"> области от 13 августа 2007 г. №</w:t>
      </w:r>
      <w:r w:rsidR="008F101B">
        <w:rPr>
          <w:rFonts w:ascii="Times New Roman" w:hAnsi="Times New Roman" w:cs="Times New Roman"/>
          <w:sz w:val="28"/>
          <w:szCs w:val="28"/>
        </w:rPr>
        <w:t xml:space="preserve"> 1518-ОД «</w:t>
      </w:r>
      <w:r w:rsidRPr="00777FA6">
        <w:rPr>
          <w:rFonts w:ascii="Times New Roman" w:hAnsi="Times New Roman" w:cs="Times New Roman"/>
          <w:sz w:val="28"/>
          <w:szCs w:val="28"/>
        </w:rPr>
        <w:t>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w:t>
      </w:r>
      <w:r w:rsidR="008F101B">
        <w:rPr>
          <w:rFonts w:ascii="Times New Roman" w:hAnsi="Times New Roman" w:cs="Times New Roman"/>
          <w:sz w:val="28"/>
          <w:szCs w:val="28"/>
        </w:rPr>
        <w:t xml:space="preserve"> области»</w:t>
      </w:r>
      <w:r w:rsidRPr="00777FA6">
        <w:rPr>
          <w:rFonts w:ascii="Times New Roman" w:hAnsi="Times New Roman" w:cs="Times New Roman"/>
          <w:sz w:val="28"/>
          <w:szCs w:val="28"/>
        </w:rPr>
        <w:t xml:space="preserve"> и устанавливает правила возмещения расходов по оплате жилого помещения и отдельных видов коммунальных услуг</w:t>
      </w:r>
      <w:r w:rsidR="00C802C8">
        <w:rPr>
          <w:rFonts w:ascii="Times New Roman" w:hAnsi="Times New Roman" w:cs="Times New Roman"/>
          <w:sz w:val="28"/>
          <w:szCs w:val="28"/>
        </w:rPr>
        <w:t xml:space="preserve"> (</w:t>
      </w:r>
      <w:r w:rsidR="00C802C8" w:rsidRPr="00777FA6">
        <w:rPr>
          <w:rFonts w:ascii="Times New Roman" w:hAnsi="Times New Roman" w:cs="Times New Roman"/>
          <w:sz w:val="28"/>
          <w:szCs w:val="28"/>
        </w:rPr>
        <w:t>далее именуются - меры социальной поддержки</w:t>
      </w:r>
      <w:r w:rsidR="00C802C8">
        <w:rPr>
          <w:rFonts w:ascii="Times New Roman" w:hAnsi="Times New Roman" w:cs="Times New Roman"/>
          <w:sz w:val="28"/>
          <w:szCs w:val="28"/>
        </w:rPr>
        <w:t xml:space="preserve">) </w:t>
      </w:r>
      <w:r w:rsidRPr="00777FA6">
        <w:rPr>
          <w:rFonts w:ascii="Times New Roman" w:hAnsi="Times New Roman" w:cs="Times New Roman"/>
          <w:sz w:val="28"/>
          <w:szCs w:val="28"/>
        </w:rPr>
        <w:t xml:space="preserve">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w:t>
      </w:r>
      <w:r w:rsidR="00E10299">
        <w:rPr>
          <w:rFonts w:ascii="Times New Roman" w:hAnsi="Times New Roman" w:cs="Times New Roman"/>
          <w:sz w:val="28"/>
          <w:szCs w:val="28"/>
        </w:rPr>
        <w:t xml:space="preserve">Городищенского муниципального </w:t>
      </w:r>
      <w:r w:rsidRPr="00777FA6">
        <w:rPr>
          <w:rFonts w:ascii="Times New Roman" w:hAnsi="Times New Roman" w:cs="Times New Roman"/>
          <w:sz w:val="28"/>
          <w:szCs w:val="28"/>
        </w:rPr>
        <w:t>Волгоградской области (далее именуются -</w:t>
      </w:r>
      <w:r w:rsidR="00C802C8">
        <w:rPr>
          <w:rFonts w:ascii="Times New Roman" w:hAnsi="Times New Roman" w:cs="Times New Roman"/>
          <w:sz w:val="28"/>
          <w:szCs w:val="28"/>
        </w:rPr>
        <w:t xml:space="preserve"> </w:t>
      </w:r>
      <w:r w:rsidRPr="00777FA6">
        <w:rPr>
          <w:rFonts w:ascii="Times New Roman" w:hAnsi="Times New Roman" w:cs="Times New Roman"/>
          <w:sz w:val="28"/>
          <w:szCs w:val="28"/>
        </w:rPr>
        <w:t>педагогические работники).</w:t>
      </w:r>
    </w:p>
    <w:p w:rsidR="00E10299" w:rsidRDefault="00C33D16" w:rsidP="00B31598">
      <w:pPr>
        <w:pStyle w:val="ConsPlusNormal"/>
        <w:tabs>
          <w:tab w:val="left" w:pos="1792"/>
        </w:tabs>
        <w:ind w:firstLine="540"/>
        <w:jc w:val="both"/>
        <w:rPr>
          <w:rFonts w:ascii="Times New Roman" w:hAnsi="Times New Roman" w:cs="Times New Roman"/>
          <w:sz w:val="28"/>
          <w:szCs w:val="28"/>
        </w:rPr>
      </w:pPr>
      <w:bookmarkStart w:id="17" w:name="P62"/>
      <w:bookmarkEnd w:id="17"/>
      <w:r>
        <w:rPr>
          <w:rFonts w:ascii="Times New Roman" w:hAnsi="Times New Roman" w:cs="Times New Roman"/>
          <w:sz w:val="28"/>
          <w:szCs w:val="28"/>
        </w:rPr>
        <w:t>2</w:t>
      </w:r>
      <w:r w:rsidR="006F051A" w:rsidRPr="006F051A">
        <w:rPr>
          <w:rFonts w:ascii="Times New Roman" w:hAnsi="Times New Roman" w:cs="Times New Roman"/>
          <w:sz w:val="28"/>
          <w:szCs w:val="28"/>
        </w:rPr>
        <w:t xml:space="preserve">. </w:t>
      </w:r>
      <w:r w:rsidR="006F051A" w:rsidRPr="00BA29C4">
        <w:rPr>
          <w:rFonts w:ascii="Times New Roman" w:hAnsi="Times New Roman" w:cs="Times New Roman"/>
          <w:sz w:val="28"/>
          <w:szCs w:val="28"/>
        </w:rPr>
        <w:t>Меры социальной поддержки предоставляются</w:t>
      </w:r>
      <w:r w:rsidR="00E10299">
        <w:rPr>
          <w:rFonts w:ascii="Times New Roman" w:hAnsi="Times New Roman" w:cs="Times New Roman"/>
          <w:sz w:val="28"/>
          <w:szCs w:val="28"/>
        </w:rPr>
        <w:t>:</w:t>
      </w:r>
      <w:r w:rsidR="006F051A" w:rsidRPr="00BA29C4">
        <w:rPr>
          <w:rFonts w:ascii="Times New Roman" w:hAnsi="Times New Roman" w:cs="Times New Roman"/>
          <w:sz w:val="28"/>
          <w:szCs w:val="28"/>
        </w:rPr>
        <w:t xml:space="preserve"> </w:t>
      </w:r>
    </w:p>
    <w:p w:rsidR="00B31598" w:rsidRPr="00BA29C4" w:rsidRDefault="00C33D16" w:rsidP="00B31598">
      <w:pPr>
        <w:pStyle w:val="ConsPlusNormal"/>
        <w:tabs>
          <w:tab w:val="left" w:pos="1792"/>
        </w:tabs>
        <w:ind w:firstLine="540"/>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2</w:t>
      </w:r>
      <w:r w:rsidR="00B31598" w:rsidRPr="00BA29C4">
        <w:rPr>
          <w:rFonts w:ascii="Times New Roman" w:eastAsiaTheme="minorHAnsi" w:hAnsi="Times New Roman" w:cs="Times New Roman"/>
          <w:bCs/>
          <w:sz w:val="28"/>
          <w:szCs w:val="28"/>
          <w:lang w:eastAsia="en-US"/>
        </w:rPr>
        <w:t xml:space="preserve">.1.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 на территории </w:t>
      </w:r>
      <w:r w:rsidR="003D5899">
        <w:rPr>
          <w:rFonts w:ascii="Times New Roman" w:eastAsiaTheme="minorHAnsi" w:hAnsi="Times New Roman" w:cs="Times New Roman"/>
          <w:bCs/>
          <w:sz w:val="28"/>
          <w:szCs w:val="28"/>
          <w:lang w:eastAsia="en-US"/>
        </w:rPr>
        <w:t xml:space="preserve">Городищенского муниципального района </w:t>
      </w:r>
      <w:r w:rsidR="00B31598" w:rsidRPr="00BA29C4">
        <w:rPr>
          <w:rFonts w:ascii="Times New Roman" w:eastAsiaTheme="minorHAnsi" w:hAnsi="Times New Roman" w:cs="Times New Roman"/>
          <w:bCs/>
          <w:sz w:val="28"/>
          <w:szCs w:val="28"/>
          <w:lang w:eastAsia="en-US"/>
        </w:rPr>
        <w:t>Волгоградской области;</w:t>
      </w:r>
    </w:p>
    <w:p w:rsidR="00B31598" w:rsidRPr="00BA29C4" w:rsidRDefault="00C33D16" w:rsidP="00B31598">
      <w:pPr>
        <w:autoSpaceDE w:val="0"/>
        <w:autoSpaceDN w:val="0"/>
        <w:adjustRightInd w:val="0"/>
        <w:jc w:val="both"/>
        <w:rPr>
          <w:rFonts w:eastAsiaTheme="minorHAnsi"/>
          <w:bCs/>
          <w:sz w:val="28"/>
          <w:szCs w:val="28"/>
          <w:lang w:eastAsia="en-US"/>
        </w:rPr>
      </w:pPr>
      <w:r>
        <w:rPr>
          <w:rFonts w:eastAsiaTheme="minorHAnsi"/>
          <w:bCs/>
          <w:sz w:val="28"/>
          <w:szCs w:val="28"/>
          <w:lang w:eastAsia="en-US"/>
        </w:rPr>
        <w:t xml:space="preserve">        2</w:t>
      </w:r>
      <w:r w:rsidR="00B31598" w:rsidRPr="00BA29C4">
        <w:rPr>
          <w:rFonts w:eastAsiaTheme="minorHAnsi"/>
          <w:bCs/>
          <w:sz w:val="28"/>
          <w:szCs w:val="28"/>
          <w:lang w:eastAsia="en-US"/>
        </w:rPr>
        <w:t>.2. педагогическим работникам образовательных организаций, проживающим в городах (городских поселениях) Волгоградской области и работающим в сельских населенных пунктах, рабочих поселках (поселках городского типа) на территории</w:t>
      </w:r>
      <w:r w:rsidR="003D5899">
        <w:rPr>
          <w:rFonts w:eastAsiaTheme="minorHAnsi"/>
          <w:bCs/>
          <w:sz w:val="28"/>
          <w:szCs w:val="28"/>
          <w:lang w:eastAsia="en-US"/>
        </w:rPr>
        <w:t xml:space="preserve"> </w:t>
      </w:r>
      <w:r w:rsidR="00B31598" w:rsidRPr="00BA29C4">
        <w:rPr>
          <w:rFonts w:eastAsiaTheme="minorHAnsi"/>
          <w:bCs/>
          <w:sz w:val="28"/>
          <w:szCs w:val="28"/>
          <w:lang w:eastAsia="en-US"/>
        </w:rPr>
        <w:t xml:space="preserve"> </w:t>
      </w:r>
      <w:r w:rsidR="003D5899">
        <w:rPr>
          <w:rFonts w:eastAsiaTheme="minorHAnsi"/>
          <w:bCs/>
          <w:sz w:val="28"/>
          <w:szCs w:val="28"/>
          <w:lang w:eastAsia="en-US"/>
        </w:rPr>
        <w:t>Городищенского муниципального района</w:t>
      </w:r>
      <w:r w:rsidR="003D5899" w:rsidRPr="00BA29C4">
        <w:rPr>
          <w:rFonts w:eastAsiaTheme="minorHAnsi"/>
          <w:bCs/>
          <w:sz w:val="28"/>
          <w:szCs w:val="28"/>
          <w:lang w:eastAsia="en-US"/>
        </w:rPr>
        <w:t xml:space="preserve"> </w:t>
      </w:r>
      <w:r w:rsidR="00B31598" w:rsidRPr="00BA29C4">
        <w:rPr>
          <w:rFonts w:eastAsiaTheme="minorHAnsi"/>
          <w:bCs/>
          <w:sz w:val="28"/>
          <w:szCs w:val="28"/>
          <w:lang w:eastAsia="en-US"/>
        </w:rPr>
        <w:t>Волгоградской области.</w:t>
      </w:r>
    </w:p>
    <w:p w:rsidR="00B31598" w:rsidRPr="00BA29C4" w:rsidRDefault="00C33D16" w:rsidP="00B31598">
      <w:pPr>
        <w:autoSpaceDE w:val="0"/>
        <w:autoSpaceDN w:val="0"/>
        <w:adjustRightInd w:val="0"/>
        <w:ind w:firstLine="540"/>
        <w:jc w:val="both"/>
        <w:rPr>
          <w:rFonts w:eastAsiaTheme="minorHAnsi"/>
          <w:bCs/>
          <w:sz w:val="28"/>
          <w:szCs w:val="28"/>
          <w:lang w:eastAsia="en-US"/>
        </w:rPr>
      </w:pPr>
      <w:bookmarkStart w:id="18" w:name="Par5"/>
      <w:bookmarkEnd w:id="18"/>
      <w:r>
        <w:rPr>
          <w:rFonts w:eastAsiaTheme="minorHAnsi"/>
          <w:bCs/>
          <w:sz w:val="28"/>
          <w:szCs w:val="28"/>
          <w:lang w:eastAsia="en-US"/>
        </w:rPr>
        <w:t>3.</w:t>
      </w:r>
      <w:r w:rsidR="00F43629">
        <w:rPr>
          <w:rFonts w:eastAsiaTheme="minorHAnsi"/>
          <w:bCs/>
          <w:sz w:val="28"/>
          <w:szCs w:val="28"/>
          <w:lang w:eastAsia="en-US"/>
        </w:rPr>
        <w:t xml:space="preserve">Педагогические работники </w:t>
      </w:r>
      <w:r w:rsidR="00B31598" w:rsidRPr="00BA29C4">
        <w:rPr>
          <w:rFonts w:eastAsiaTheme="minorHAnsi"/>
          <w:bCs/>
          <w:sz w:val="28"/>
          <w:szCs w:val="28"/>
          <w:lang w:eastAsia="en-US"/>
        </w:rPr>
        <w:t>имеют право на предоставление компенсации расходов на оплату жилых помещений, отопления, в том числе электрического отопления, и освещения.</w:t>
      </w:r>
    </w:p>
    <w:p w:rsidR="00B31598" w:rsidRPr="00BA29C4" w:rsidRDefault="00C33D16" w:rsidP="00B31598">
      <w:pPr>
        <w:autoSpaceDE w:val="0"/>
        <w:autoSpaceDN w:val="0"/>
        <w:adjustRightInd w:val="0"/>
        <w:ind w:firstLine="540"/>
        <w:jc w:val="both"/>
        <w:rPr>
          <w:rFonts w:eastAsiaTheme="minorHAnsi"/>
          <w:bCs/>
          <w:color w:val="000000" w:themeColor="text1"/>
          <w:sz w:val="28"/>
          <w:szCs w:val="28"/>
          <w:lang w:eastAsia="en-US"/>
        </w:rPr>
      </w:pPr>
      <w:r>
        <w:rPr>
          <w:rFonts w:eastAsiaTheme="minorHAnsi"/>
          <w:bCs/>
          <w:sz w:val="28"/>
          <w:szCs w:val="28"/>
          <w:lang w:eastAsia="en-US"/>
        </w:rPr>
        <w:t xml:space="preserve">4. </w:t>
      </w:r>
      <w:r w:rsidR="00B31598" w:rsidRPr="00BA29C4">
        <w:rPr>
          <w:rFonts w:eastAsiaTheme="minorHAnsi"/>
          <w:bCs/>
          <w:sz w:val="28"/>
          <w:szCs w:val="28"/>
          <w:lang w:eastAsia="en-US"/>
        </w:rPr>
        <w:t xml:space="preserve">Правом на меры социальной поддержки, предусмотренные </w:t>
      </w:r>
      <w:hyperlink w:anchor="Par5" w:history="1">
        <w:r w:rsidR="00B31598" w:rsidRPr="00BA29C4">
          <w:rPr>
            <w:rFonts w:eastAsiaTheme="minorHAnsi"/>
            <w:bCs/>
            <w:color w:val="000000" w:themeColor="text1"/>
            <w:sz w:val="28"/>
            <w:szCs w:val="28"/>
            <w:lang w:eastAsia="en-US"/>
          </w:rPr>
          <w:t xml:space="preserve">пунктом </w:t>
        </w:r>
        <w:r w:rsidR="00271971">
          <w:rPr>
            <w:rFonts w:eastAsiaTheme="minorHAnsi"/>
            <w:bCs/>
            <w:color w:val="000000" w:themeColor="text1"/>
            <w:sz w:val="28"/>
            <w:szCs w:val="28"/>
            <w:lang w:eastAsia="en-US"/>
          </w:rPr>
          <w:t>3</w:t>
        </w:r>
      </w:hyperlink>
      <w:r w:rsidR="00271971">
        <w:rPr>
          <w:rFonts w:eastAsiaTheme="minorHAnsi"/>
          <w:bCs/>
          <w:color w:val="000000" w:themeColor="text1"/>
          <w:sz w:val="28"/>
          <w:szCs w:val="28"/>
          <w:lang w:eastAsia="en-US"/>
        </w:rPr>
        <w:t xml:space="preserve"> настоящего порядка</w:t>
      </w:r>
      <w:r w:rsidR="00B31598" w:rsidRPr="00BA29C4">
        <w:rPr>
          <w:rFonts w:eastAsiaTheme="minorHAnsi"/>
          <w:bCs/>
          <w:color w:val="000000" w:themeColor="text1"/>
          <w:sz w:val="28"/>
          <w:szCs w:val="28"/>
          <w:lang w:eastAsia="en-US"/>
        </w:rPr>
        <w:t xml:space="preserve">, пользуются педагогические работники, занятые по основному месту работы в муниципальных образовательных </w:t>
      </w:r>
      <w:r w:rsidR="006C6CDB">
        <w:rPr>
          <w:rFonts w:eastAsiaTheme="minorHAnsi"/>
          <w:bCs/>
          <w:color w:val="000000" w:themeColor="text1"/>
          <w:sz w:val="28"/>
          <w:szCs w:val="28"/>
          <w:lang w:eastAsia="en-US"/>
        </w:rPr>
        <w:t>учреждениях</w:t>
      </w:r>
      <w:r w:rsidR="00B31598" w:rsidRPr="00BA29C4">
        <w:rPr>
          <w:rFonts w:eastAsiaTheme="minorHAnsi"/>
          <w:bCs/>
          <w:color w:val="000000" w:themeColor="text1"/>
          <w:sz w:val="28"/>
          <w:szCs w:val="28"/>
          <w:lang w:eastAsia="en-US"/>
        </w:rPr>
        <w:t xml:space="preserve"> </w:t>
      </w:r>
      <w:r w:rsidR="00271971">
        <w:rPr>
          <w:rFonts w:eastAsiaTheme="minorHAnsi"/>
          <w:bCs/>
          <w:color w:val="000000" w:themeColor="text1"/>
          <w:sz w:val="28"/>
          <w:szCs w:val="28"/>
          <w:lang w:eastAsia="en-US"/>
        </w:rPr>
        <w:t xml:space="preserve">на </w:t>
      </w:r>
      <w:r w:rsidR="00271971">
        <w:rPr>
          <w:rFonts w:eastAsiaTheme="minorHAnsi"/>
          <w:bCs/>
          <w:color w:val="000000" w:themeColor="text1"/>
          <w:sz w:val="28"/>
          <w:szCs w:val="28"/>
          <w:lang w:eastAsia="en-US"/>
        </w:rPr>
        <w:lastRenderedPageBreak/>
        <w:t xml:space="preserve">территории Городищенского муниципального района </w:t>
      </w:r>
      <w:r w:rsidR="00B31598" w:rsidRPr="00BA29C4">
        <w:rPr>
          <w:rFonts w:eastAsiaTheme="minorHAnsi"/>
          <w:bCs/>
          <w:color w:val="000000" w:themeColor="text1"/>
          <w:sz w:val="28"/>
          <w:szCs w:val="28"/>
          <w:lang w:eastAsia="en-US"/>
        </w:rPr>
        <w:t>Волгоградской области.</w:t>
      </w:r>
    </w:p>
    <w:p w:rsidR="00B31598" w:rsidRPr="00271971" w:rsidRDefault="00B31598" w:rsidP="00F43629">
      <w:pPr>
        <w:autoSpaceDE w:val="0"/>
        <w:autoSpaceDN w:val="0"/>
        <w:adjustRightInd w:val="0"/>
        <w:ind w:firstLine="540"/>
        <w:jc w:val="both"/>
        <w:rPr>
          <w:rFonts w:eastAsiaTheme="minorHAnsi"/>
          <w:bCs/>
          <w:color w:val="000000" w:themeColor="text1"/>
          <w:sz w:val="28"/>
          <w:szCs w:val="28"/>
          <w:lang w:eastAsia="en-US"/>
        </w:rPr>
      </w:pPr>
      <w:r w:rsidRPr="00BA29C4">
        <w:rPr>
          <w:rFonts w:eastAsiaTheme="minorHAnsi"/>
          <w:bCs/>
          <w:color w:val="000000" w:themeColor="text1"/>
          <w:sz w:val="28"/>
          <w:szCs w:val="28"/>
          <w:lang w:eastAsia="en-US"/>
        </w:rPr>
        <w:t xml:space="preserve">Меры социальной поддержки, предусмотренные </w:t>
      </w:r>
      <w:hyperlink w:anchor="Par5" w:history="1">
        <w:r w:rsidRPr="00BA29C4">
          <w:rPr>
            <w:rFonts w:eastAsiaTheme="minorHAnsi"/>
            <w:bCs/>
            <w:color w:val="000000" w:themeColor="text1"/>
            <w:sz w:val="28"/>
            <w:szCs w:val="28"/>
            <w:lang w:eastAsia="en-US"/>
          </w:rPr>
          <w:t xml:space="preserve">пунктом </w:t>
        </w:r>
        <w:r w:rsidR="00271971">
          <w:rPr>
            <w:rFonts w:eastAsiaTheme="minorHAnsi"/>
            <w:bCs/>
            <w:color w:val="000000" w:themeColor="text1"/>
            <w:sz w:val="28"/>
            <w:szCs w:val="28"/>
            <w:lang w:eastAsia="en-US"/>
          </w:rPr>
          <w:t>3</w:t>
        </w:r>
      </w:hyperlink>
      <w:r w:rsidR="00271971">
        <w:rPr>
          <w:rFonts w:eastAsiaTheme="minorHAnsi"/>
          <w:bCs/>
          <w:color w:val="000000" w:themeColor="text1"/>
          <w:sz w:val="28"/>
          <w:szCs w:val="28"/>
          <w:lang w:eastAsia="en-US"/>
        </w:rPr>
        <w:t xml:space="preserve"> настоящего порядка</w:t>
      </w:r>
      <w:r w:rsidRPr="00BA29C4">
        <w:rPr>
          <w:rFonts w:eastAsiaTheme="minorHAnsi"/>
          <w:bCs/>
          <w:color w:val="000000" w:themeColor="text1"/>
          <w:sz w:val="28"/>
          <w:szCs w:val="28"/>
          <w:lang w:eastAsia="en-US"/>
        </w:rPr>
        <w:t>, распространяются</w:t>
      </w:r>
      <w:r w:rsidR="00AE6D5E">
        <w:rPr>
          <w:rFonts w:eastAsiaTheme="minorHAnsi"/>
          <w:bCs/>
          <w:color w:val="000000" w:themeColor="text1"/>
          <w:sz w:val="28"/>
          <w:szCs w:val="28"/>
          <w:lang w:eastAsia="en-US"/>
        </w:rPr>
        <w:t xml:space="preserve"> также</w:t>
      </w:r>
      <w:r w:rsidRPr="00BA29C4">
        <w:rPr>
          <w:rFonts w:eastAsiaTheme="minorHAnsi"/>
          <w:bCs/>
          <w:color w:val="000000" w:themeColor="text1"/>
          <w:sz w:val="28"/>
          <w:szCs w:val="28"/>
          <w:lang w:eastAsia="en-US"/>
        </w:rPr>
        <w:t>:</w:t>
      </w:r>
      <w:r w:rsidR="00F43629">
        <w:rPr>
          <w:rFonts w:eastAsiaTheme="minorHAnsi"/>
          <w:bCs/>
          <w:color w:val="000000" w:themeColor="text1"/>
          <w:sz w:val="28"/>
          <w:szCs w:val="28"/>
          <w:lang w:eastAsia="en-US"/>
        </w:rPr>
        <w:t xml:space="preserve"> </w:t>
      </w:r>
      <w:r w:rsidRPr="00BA29C4">
        <w:rPr>
          <w:rFonts w:eastAsiaTheme="minorHAnsi"/>
          <w:bCs/>
          <w:color w:val="000000" w:themeColor="text1"/>
          <w:sz w:val="28"/>
          <w:szCs w:val="28"/>
          <w:lang w:eastAsia="en-US"/>
        </w:rPr>
        <w:t>на руководителей и заместителей руководителей образовательных организаций, проживающих в Волгоградской области, занятых по ос</w:t>
      </w:r>
      <w:r w:rsidRPr="00BA29C4">
        <w:rPr>
          <w:rFonts w:eastAsiaTheme="minorHAnsi"/>
          <w:bCs/>
          <w:sz w:val="28"/>
          <w:szCs w:val="28"/>
          <w:lang w:eastAsia="en-US"/>
        </w:rPr>
        <w:t xml:space="preserve">новному месту работы в муниципальных образовательных </w:t>
      </w:r>
      <w:r w:rsidR="006C6CDB">
        <w:rPr>
          <w:rFonts w:eastAsiaTheme="minorHAnsi"/>
          <w:bCs/>
          <w:sz w:val="28"/>
          <w:szCs w:val="28"/>
          <w:lang w:eastAsia="en-US"/>
        </w:rPr>
        <w:t>учреждениях</w:t>
      </w:r>
      <w:r w:rsidRPr="00BA29C4">
        <w:rPr>
          <w:rFonts w:eastAsiaTheme="minorHAnsi"/>
          <w:bCs/>
          <w:sz w:val="28"/>
          <w:szCs w:val="28"/>
          <w:lang w:eastAsia="en-US"/>
        </w:rPr>
        <w:t xml:space="preserve"> Волгоградской области, расположенных в сельских населенных пунктах, рабочих поселках (поселках городского типа) на т</w:t>
      </w:r>
      <w:r w:rsidR="00271971">
        <w:rPr>
          <w:rFonts w:eastAsiaTheme="minorHAnsi"/>
          <w:bCs/>
          <w:sz w:val="28"/>
          <w:szCs w:val="28"/>
          <w:lang w:eastAsia="en-US"/>
        </w:rPr>
        <w:t xml:space="preserve">ерритории </w:t>
      </w:r>
      <w:r w:rsidR="008A758E">
        <w:rPr>
          <w:rFonts w:eastAsiaTheme="minorHAnsi"/>
          <w:bCs/>
          <w:sz w:val="28"/>
          <w:szCs w:val="28"/>
          <w:lang w:eastAsia="en-US"/>
        </w:rPr>
        <w:t xml:space="preserve">Городищенского муниципального района </w:t>
      </w:r>
      <w:r w:rsidR="00271971">
        <w:rPr>
          <w:rFonts w:eastAsiaTheme="minorHAnsi"/>
          <w:bCs/>
          <w:sz w:val="28"/>
          <w:szCs w:val="28"/>
          <w:lang w:eastAsia="en-US"/>
        </w:rPr>
        <w:t>Волгоградской области.</w:t>
      </w:r>
    </w:p>
    <w:p w:rsidR="006F051A" w:rsidRPr="00BA29C4" w:rsidRDefault="00C33D16"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5</w:t>
      </w:r>
      <w:r w:rsidR="006F051A" w:rsidRPr="00BA29C4">
        <w:rPr>
          <w:rFonts w:ascii="Times New Roman" w:hAnsi="Times New Roman" w:cs="Times New Roman"/>
          <w:sz w:val="28"/>
          <w:szCs w:val="28"/>
        </w:rPr>
        <w:t>. Меры социальной поддержки предоставляются в виде:</w:t>
      </w:r>
    </w:p>
    <w:p w:rsidR="006F051A" w:rsidRPr="00BA29C4" w:rsidRDefault="006F051A"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а) возмещения расходов на отопление жилого помещения, в том числе электрического отопления, занимаемого педагогическим работником;</w:t>
      </w:r>
    </w:p>
    <w:p w:rsidR="006F051A" w:rsidRPr="00BA29C4" w:rsidRDefault="006F051A"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б) возмещения расходов на освещение жилого помещения, занимаемого педагогическим работником;</w:t>
      </w:r>
    </w:p>
    <w:p w:rsidR="006F051A" w:rsidRPr="00BA29C4" w:rsidRDefault="006F051A"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в) возмещения расходов на оплату за пользование жилым помещением, занимаемым педагогическим работником (плата за наем).</w:t>
      </w:r>
    </w:p>
    <w:p w:rsidR="006F051A" w:rsidRPr="00BA29C4" w:rsidRDefault="00C33D16"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6</w:t>
      </w:r>
      <w:r w:rsidR="006F051A" w:rsidRPr="00BA29C4">
        <w:rPr>
          <w:rFonts w:ascii="Times New Roman" w:hAnsi="Times New Roman" w:cs="Times New Roman"/>
          <w:sz w:val="28"/>
          <w:szCs w:val="28"/>
        </w:rPr>
        <w:t>. Педагогическим работникам не возмещаются:</w:t>
      </w:r>
    </w:p>
    <w:p w:rsidR="006F051A" w:rsidRPr="00BA29C4" w:rsidRDefault="006F051A"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расходы по оплате топлива, не связанные с отоплением жилого помещения, занимаемого педагогическим работником;</w:t>
      </w:r>
    </w:p>
    <w:p w:rsidR="006F051A" w:rsidRPr="00BA29C4" w:rsidRDefault="006F051A"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расходы по оплате электроэнергии на цели, не связанные с освещением и электриче</w:t>
      </w:r>
      <w:r w:rsidR="00954EFC" w:rsidRPr="00BA29C4">
        <w:rPr>
          <w:rFonts w:ascii="Times New Roman" w:hAnsi="Times New Roman" w:cs="Times New Roman"/>
          <w:sz w:val="28"/>
          <w:szCs w:val="28"/>
        </w:rPr>
        <w:t>ским отоплением жилых помещений;</w:t>
      </w:r>
    </w:p>
    <w:p w:rsidR="00954EFC" w:rsidRPr="00BA29C4" w:rsidRDefault="00954EFC" w:rsidP="006F051A">
      <w:pPr>
        <w:pStyle w:val="ConsPlusNormal"/>
        <w:tabs>
          <w:tab w:val="left" w:pos="1792"/>
        </w:tabs>
        <w:ind w:firstLine="540"/>
        <w:jc w:val="both"/>
        <w:rPr>
          <w:rFonts w:ascii="Times New Roman" w:hAnsi="Times New Roman" w:cs="Times New Roman"/>
          <w:sz w:val="28"/>
          <w:szCs w:val="28"/>
        </w:rPr>
      </w:pPr>
      <w:r w:rsidRPr="00BA29C4">
        <w:rPr>
          <w:rFonts w:ascii="Times New Roman" w:hAnsi="Times New Roman" w:cs="Times New Roman"/>
          <w:sz w:val="28"/>
          <w:szCs w:val="28"/>
        </w:rPr>
        <w:t>расходы за содержание и ремонт жилого помещения, включающие в себя плату за услуги и работы по управлению многоквартирным домом, содержанию и текущему ремонту общего имущества в многоквартирном доме.</w:t>
      </w:r>
    </w:p>
    <w:p w:rsidR="006F051A" w:rsidRPr="007A193F" w:rsidRDefault="00C33D16" w:rsidP="006F051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6F051A" w:rsidRPr="006F051A">
        <w:rPr>
          <w:rFonts w:ascii="Times New Roman" w:hAnsi="Times New Roman" w:cs="Times New Roman"/>
          <w:sz w:val="28"/>
          <w:szCs w:val="28"/>
        </w:rPr>
        <w:t xml:space="preserve">. Меры социальной поддержки назначаются и выплачиваются </w:t>
      </w:r>
      <w:bookmarkStart w:id="19" w:name="P71"/>
      <w:bookmarkEnd w:id="19"/>
      <w:r w:rsidR="006F051A" w:rsidRPr="007A193F">
        <w:rPr>
          <w:rFonts w:ascii="Times New Roman" w:hAnsi="Times New Roman" w:cs="Times New Roman"/>
          <w:sz w:val="28"/>
          <w:szCs w:val="28"/>
        </w:rPr>
        <w:t xml:space="preserve">уполномоченным органом местного самоуправления </w:t>
      </w:r>
      <w:r w:rsidR="006F051A">
        <w:rPr>
          <w:rFonts w:ascii="Times New Roman" w:hAnsi="Times New Roman" w:cs="Times New Roman"/>
          <w:sz w:val="28"/>
          <w:szCs w:val="28"/>
        </w:rPr>
        <w:t>Городищенского</w:t>
      </w:r>
      <w:r w:rsidR="00B60ED1">
        <w:rPr>
          <w:rFonts w:ascii="Times New Roman" w:hAnsi="Times New Roman" w:cs="Times New Roman"/>
          <w:sz w:val="28"/>
          <w:szCs w:val="28"/>
        </w:rPr>
        <w:t xml:space="preserve"> </w:t>
      </w:r>
      <w:r w:rsidR="006F051A" w:rsidRPr="007A193F">
        <w:rPr>
          <w:rFonts w:ascii="Times New Roman" w:hAnsi="Times New Roman" w:cs="Times New Roman"/>
          <w:sz w:val="28"/>
          <w:szCs w:val="28"/>
        </w:rPr>
        <w:t>муниципального района Волгоградской области</w:t>
      </w:r>
      <w:r w:rsidR="00870EEF">
        <w:rPr>
          <w:rFonts w:ascii="Times New Roman" w:hAnsi="Times New Roman" w:cs="Times New Roman"/>
          <w:sz w:val="28"/>
          <w:szCs w:val="28"/>
        </w:rPr>
        <w:t xml:space="preserve"> </w:t>
      </w:r>
      <w:r w:rsidR="006F051A">
        <w:rPr>
          <w:sz w:val="28"/>
          <w:szCs w:val="28"/>
        </w:rPr>
        <w:t xml:space="preserve">- </w:t>
      </w:r>
      <w:r w:rsidR="00BF43B6">
        <w:rPr>
          <w:rFonts w:ascii="Times New Roman" w:hAnsi="Times New Roman" w:cs="Times New Roman"/>
          <w:sz w:val="28"/>
          <w:szCs w:val="28"/>
        </w:rPr>
        <w:t>администрацией</w:t>
      </w:r>
      <w:r w:rsidR="006F051A" w:rsidRPr="007A193F">
        <w:rPr>
          <w:rFonts w:ascii="Times New Roman" w:hAnsi="Times New Roman" w:cs="Times New Roman"/>
          <w:sz w:val="28"/>
          <w:szCs w:val="28"/>
        </w:rPr>
        <w:t xml:space="preserve"> Городищенского муниципального района Волгоградской области</w:t>
      </w:r>
      <w:r w:rsidR="006F051A">
        <w:rPr>
          <w:rFonts w:ascii="Times New Roman" w:hAnsi="Times New Roman" w:cs="Times New Roman"/>
          <w:sz w:val="28"/>
          <w:szCs w:val="28"/>
        </w:rPr>
        <w:t>.</w:t>
      </w:r>
    </w:p>
    <w:p w:rsidR="006F051A" w:rsidRPr="006F051A" w:rsidRDefault="00C33D16"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8</w:t>
      </w:r>
      <w:r w:rsidR="006F051A" w:rsidRPr="006F051A">
        <w:rPr>
          <w:rFonts w:ascii="Times New Roman" w:hAnsi="Times New Roman" w:cs="Times New Roman"/>
          <w:sz w:val="28"/>
          <w:szCs w:val="28"/>
        </w:rPr>
        <w:t xml:space="preserve">. Возмещение расходов на меры социальной поддержки производится на основании </w:t>
      </w:r>
      <w:hyperlink w:anchor="P167" w:history="1">
        <w:r w:rsidR="006F051A" w:rsidRPr="006F051A">
          <w:rPr>
            <w:rFonts w:ascii="Times New Roman" w:hAnsi="Times New Roman" w:cs="Times New Roman"/>
            <w:sz w:val="28"/>
            <w:szCs w:val="28"/>
          </w:rPr>
          <w:t>заявления</w:t>
        </w:r>
      </w:hyperlink>
      <w:r w:rsidR="006F051A" w:rsidRPr="006F051A">
        <w:rPr>
          <w:rFonts w:ascii="Times New Roman" w:hAnsi="Times New Roman" w:cs="Times New Roman"/>
          <w:sz w:val="28"/>
          <w:szCs w:val="28"/>
        </w:rPr>
        <w:t xml:space="preserve"> педагогического работника о предоставлении мер социальной поддержки (далее именуется - заявление) по форме согласно приложению</w:t>
      </w:r>
      <w:r w:rsidR="00C8645F">
        <w:rPr>
          <w:rFonts w:ascii="Times New Roman" w:hAnsi="Times New Roman" w:cs="Times New Roman"/>
          <w:sz w:val="28"/>
          <w:szCs w:val="28"/>
        </w:rPr>
        <w:t xml:space="preserve"> </w:t>
      </w:r>
      <w:r w:rsidR="00B30297">
        <w:rPr>
          <w:rFonts w:ascii="Times New Roman" w:hAnsi="Times New Roman" w:cs="Times New Roman"/>
          <w:sz w:val="28"/>
          <w:szCs w:val="28"/>
        </w:rPr>
        <w:t xml:space="preserve">1 </w:t>
      </w:r>
      <w:r w:rsidR="006F051A" w:rsidRPr="006F051A">
        <w:rPr>
          <w:rFonts w:ascii="Times New Roman" w:hAnsi="Times New Roman" w:cs="Times New Roman"/>
          <w:sz w:val="28"/>
          <w:szCs w:val="28"/>
        </w:rPr>
        <w:t>к настоящему Порядку, которое подается в образовательную организацию по основному месту работы.</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К заявлению прилагаются следующие документы:</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а) 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собственности на жилое помещение), или справка органа местного самоуправления о проживании педагогического работника в жилом помещении или пользовании жилым помещением</w:t>
      </w:r>
      <w:r w:rsidR="007A444D">
        <w:rPr>
          <w:rFonts w:ascii="Times New Roman" w:hAnsi="Times New Roman" w:cs="Times New Roman"/>
          <w:sz w:val="28"/>
          <w:szCs w:val="28"/>
        </w:rPr>
        <w:t xml:space="preserve"> </w:t>
      </w:r>
      <w:r w:rsidR="007A444D" w:rsidRPr="008A4F26">
        <w:rPr>
          <w:rFonts w:ascii="Times New Roman" w:hAnsi="Times New Roman" w:cs="Times New Roman"/>
          <w:sz w:val="28"/>
          <w:szCs w:val="28"/>
        </w:rPr>
        <w:t>с указанием площади жилого помещения</w:t>
      </w:r>
      <w:r w:rsidRPr="008A4F26">
        <w:rPr>
          <w:rFonts w:ascii="Times New Roman" w:hAnsi="Times New Roman" w:cs="Times New Roman"/>
          <w:sz w:val="28"/>
          <w:szCs w:val="28"/>
        </w:rPr>
        <w:t>;</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б) справка из органов социальной защиты населения о получаемых педагогическим работником </w:t>
      </w:r>
      <w:r w:rsidR="002B53E9" w:rsidRPr="00E6507D">
        <w:rPr>
          <w:rFonts w:ascii="Times New Roman" w:hAnsi="Times New Roman" w:cs="Times New Roman"/>
          <w:sz w:val="28"/>
          <w:szCs w:val="28"/>
        </w:rPr>
        <w:t>и лицами, совместно проживающими с педагогическим работником</w:t>
      </w:r>
      <w:r w:rsidR="002B53E9">
        <w:rPr>
          <w:rFonts w:ascii="Times New Roman" w:hAnsi="Times New Roman" w:cs="Times New Roman"/>
          <w:sz w:val="28"/>
          <w:szCs w:val="28"/>
        </w:rPr>
        <w:t xml:space="preserve"> </w:t>
      </w:r>
      <w:r w:rsidRPr="006F051A">
        <w:rPr>
          <w:rFonts w:ascii="Times New Roman" w:hAnsi="Times New Roman" w:cs="Times New Roman"/>
          <w:sz w:val="28"/>
          <w:szCs w:val="28"/>
        </w:rPr>
        <w:t xml:space="preserve">мерах социальной поддержки по другим </w:t>
      </w:r>
      <w:r w:rsidRPr="006F051A">
        <w:rPr>
          <w:rFonts w:ascii="Times New Roman" w:hAnsi="Times New Roman" w:cs="Times New Roman"/>
          <w:sz w:val="28"/>
          <w:szCs w:val="28"/>
        </w:rPr>
        <w:lastRenderedPageBreak/>
        <w:t>основаниям за счет средств областного и федерального бюджетов;</w:t>
      </w:r>
    </w:p>
    <w:p w:rsidR="006F051A" w:rsidRPr="006F051A" w:rsidRDefault="00ED5992"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F051A" w:rsidRPr="006F051A">
        <w:rPr>
          <w:rFonts w:ascii="Times New Roman" w:hAnsi="Times New Roman" w:cs="Times New Roman"/>
          <w:sz w:val="28"/>
          <w:szCs w:val="28"/>
        </w:rPr>
        <w:t>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социальной поддержки.</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Документы представляются в подлинниках или копиях.</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В случае представления подлинников документов </w:t>
      </w:r>
      <w:r w:rsidR="00046067">
        <w:rPr>
          <w:rFonts w:ascii="Times New Roman" w:hAnsi="Times New Roman" w:cs="Times New Roman"/>
          <w:sz w:val="28"/>
          <w:szCs w:val="28"/>
        </w:rPr>
        <w:t>руководитель учреждения</w:t>
      </w:r>
      <w:r w:rsidRPr="006F051A">
        <w:rPr>
          <w:rFonts w:ascii="Times New Roman" w:hAnsi="Times New Roman" w:cs="Times New Roman"/>
          <w:sz w:val="28"/>
          <w:szCs w:val="28"/>
        </w:rPr>
        <w:t>, осуществляющий прием документов</w:t>
      </w:r>
      <w:r w:rsidR="00046067">
        <w:rPr>
          <w:rFonts w:ascii="Times New Roman" w:hAnsi="Times New Roman" w:cs="Times New Roman"/>
          <w:sz w:val="28"/>
          <w:szCs w:val="28"/>
        </w:rPr>
        <w:t xml:space="preserve"> от работников</w:t>
      </w:r>
      <w:r w:rsidRPr="006F051A">
        <w:rPr>
          <w:rFonts w:ascii="Times New Roman" w:hAnsi="Times New Roman" w:cs="Times New Roman"/>
          <w:sz w:val="28"/>
          <w:szCs w:val="28"/>
        </w:rPr>
        <w:t>, изготавливает и заверяет копии с подлинников документов. Подлинники документов возвращаются педагогическому работнику.</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9</w:t>
      </w:r>
      <w:r w:rsidR="00B45043">
        <w:rPr>
          <w:rFonts w:ascii="Times New Roman" w:hAnsi="Times New Roman" w:cs="Times New Roman"/>
          <w:sz w:val="28"/>
          <w:szCs w:val="28"/>
        </w:rPr>
        <w:t>. Образовательная</w:t>
      </w:r>
      <w:r w:rsidR="006F051A" w:rsidRPr="006F051A">
        <w:rPr>
          <w:rFonts w:ascii="Times New Roman" w:hAnsi="Times New Roman" w:cs="Times New Roman"/>
          <w:sz w:val="28"/>
          <w:szCs w:val="28"/>
        </w:rPr>
        <w:t xml:space="preserve"> </w:t>
      </w:r>
      <w:r w:rsidR="00B45043">
        <w:rPr>
          <w:rFonts w:ascii="Times New Roman" w:hAnsi="Times New Roman" w:cs="Times New Roman"/>
          <w:sz w:val="28"/>
          <w:szCs w:val="28"/>
        </w:rPr>
        <w:t>организация</w:t>
      </w:r>
      <w:r w:rsidR="006F051A" w:rsidRPr="006F051A">
        <w:rPr>
          <w:rFonts w:ascii="Times New Roman" w:hAnsi="Times New Roman" w:cs="Times New Roman"/>
          <w:sz w:val="28"/>
          <w:szCs w:val="28"/>
        </w:rPr>
        <w:t xml:space="preserve"> в течение 2 рабочих дней направляет в </w:t>
      </w:r>
      <w:r w:rsidR="00256F6B">
        <w:rPr>
          <w:rFonts w:ascii="Times New Roman" w:hAnsi="Times New Roman" w:cs="Times New Roman"/>
          <w:sz w:val="28"/>
          <w:szCs w:val="28"/>
        </w:rPr>
        <w:t>уполномоченный орган</w:t>
      </w:r>
      <w:r w:rsidR="006555FC">
        <w:rPr>
          <w:rFonts w:ascii="Times New Roman" w:hAnsi="Times New Roman" w:cs="Times New Roman"/>
          <w:sz w:val="28"/>
          <w:szCs w:val="28"/>
        </w:rPr>
        <w:t xml:space="preserve"> </w:t>
      </w:r>
      <w:r w:rsidR="006F051A" w:rsidRPr="006F051A">
        <w:rPr>
          <w:rFonts w:ascii="Times New Roman" w:hAnsi="Times New Roman" w:cs="Times New Roman"/>
          <w:sz w:val="28"/>
          <w:szCs w:val="28"/>
        </w:rPr>
        <w:t>заявление и документы, представленные педагогическим работником, а также заверенные работодателем копии паспорта</w:t>
      </w:r>
      <w:r w:rsidR="006C3F06">
        <w:rPr>
          <w:rFonts w:ascii="Times New Roman" w:hAnsi="Times New Roman" w:cs="Times New Roman"/>
          <w:sz w:val="28"/>
          <w:szCs w:val="28"/>
        </w:rPr>
        <w:t xml:space="preserve"> </w:t>
      </w:r>
      <w:r w:rsidR="006C3F06" w:rsidRPr="00E6507D">
        <w:rPr>
          <w:rFonts w:ascii="Times New Roman" w:hAnsi="Times New Roman" w:cs="Times New Roman"/>
          <w:sz w:val="28"/>
          <w:szCs w:val="28"/>
        </w:rPr>
        <w:t xml:space="preserve">(с отметкой о регистрации по месту жительства) </w:t>
      </w:r>
      <w:r w:rsidR="006F051A" w:rsidRPr="00E6507D">
        <w:rPr>
          <w:rFonts w:ascii="Times New Roman" w:hAnsi="Times New Roman" w:cs="Times New Roman"/>
          <w:sz w:val="28"/>
          <w:szCs w:val="28"/>
        </w:rPr>
        <w:t>и трудовой к</w:t>
      </w:r>
      <w:r w:rsidR="006C3F06" w:rsidRPr="00E6507D">
        <w:rPr>
          <w:rFonts w:ascii="Times New Roman" w:hAnsi="Times New Roman" w:cs="Times New Roman"/>
          <w:sz w:val="28"/>
          <w:szCs w:val="28"/>
        </w:rPr>
        <w:t>нижки педагогического работника (с указанием места работы на момент подачи заявления).</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10</w:t>
      </w:r>
      <w:r w:rsidR="006F051A" w:rsidRPr="006F051A">
        <w:rPr>
          <w:rFonts w:ascii="Times New Roman" w:hAnsi="Times New Roman" w:cs="Times New Roman"/>
          <w:sz w:val="28"/>
          <w:szCs w:val="28"/>
        </w:rPr>
        <w:t xml:space="preserve">. </w:t>
      </w:r>
      <w:r w:rsidR="00842D7A">
        <w:rPr>
          <w:rFonts w:ascii="Times New Roman" w:hAnsi="Times New Roman" w:cs="Times New Roman"/>
          <w:sz w:val="28"/>
          <w:szCs w:val="28"/>
        </w:rPr>
        <w:t>Уполномоченный орган</w:t>
      </w:r>
      <w:r w:rsidR="006F051A" w:rsidRPr="006F051A">
        <w:rPr>
          <w:rFonts w:ascii="Times New Roman" w:hAnsi="Times New Roman" w:cs="Times New Roman"/>
          <w:sz w:val="28"/>
          <w:szCs w:val="28"/>
        </w:rPr>
        <w:t xml:space="preserve"> рассматривает документы, указанные в </w:t>
      </w:r>
      <w:hyperlink w:anchor="P71" w:history="1">
        <w:r w:rsidR="006F051A" w:rsidRPr="006F051A">
          <w:rPr>
            <w:rFonts w:ascii="Times New Roman" w:hAnsi="Times New Roman" w:cs="Times New Roman"/>
            <w:sz w:val="28"/>
            <w:szCs w:val="28"/>
          </w:rPr>
          <w:t xml:space="preserve">пункте </w:t>
        </w:r>
        <w:r w:rsidR="00EA4885">
          <w:rPr>
            <w:rFonts w:ascii="Times New Roman" w:hAnsi="Times New Roman" w:cs="Times New Roman"/>
            <w:sz w:val="28"/>
            <w:szCs w:val="28"/>
          </w:rPr>
          <w:t>8</w:t>
        </w:r>
      </w:hyperlink>
      <w:r w:rsidR="006F051A" w:rsidRPr="006F051A">
        <w:rPr>
          <w:rFonts w:ascii="Times New Roman" w:hAnsi="Times New Roman" w:cs="Times New Roman"/>
          <w:sz w:val="28"/>
          <w:szCs w:val="28"/>
        </w:rPr>
        <w:t xml:space="preserve"> настоящего Порядка, в течение 5 рабочих дней со дня их представления.</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О назначении (об отказе в назначении) мер социальной поддержки педагогический работник уведомляется в течение 5 рабочих дней со дня вынесения соответствующего решения. В решении об отказе в назначении мер социальной поддержки указываются основания для отказа.</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Меры социальной поддержки назначаются сроком на один год со дня принятия решения </w:t>
      </w:r>
      <w:r w:rsidR="00023509">
        <w:rPr>
          <w:rFonts w:ascii="Times New Roman" w:hAnsi="Times New Roman" w:cs="Times New Roman"/>
          <w:sz w:val="28"/>
          <w:szCs w:val="28"/>
        </w:rPr>
        <w:t>уполномоченным органом</w:t>
      </w:r>
      <w:r w:rsidRPr="006F051A">
        <w:rPr>
          <w:rFonts w:ascii="Times New Roman" w:hAnsi="Times New Roman" w:cs="Times New Roman"/>
          <w:sz w:val="28"/>
          <w:szCs w:val="28"/>
        </w:rPr>
        <w:t xml:space="preserve"> о назначении мер социальной поддержки педагогическому работнику.</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Педагогический работник со дня получения решения о назначении мер социальной поддержки ежемесячно представляет </w:t>
      </w:r>
      <w:r>
        <w:rPr>
          <w:rFonts w:ascii="Times New Roman" w:hAnsi="Times New Roman" w:cs="Times New Roman"/>
          <w:sz w:val="28"/>
          <w:szCs w:val="28"/>
        </w:rPr>
        <w:t xml:space="preserve">в </w:t>
      </w:r>
      <w:r w:rsidR="0078519F">
        <w:rPr>
          <w:rFonts w:ascii="Times New Roman" w:hAnsi="Times New Roman" w:cs="Times New Roman"/>
          <w:sz w:val="28"/>
          <w:szCs w:val="28"/>
        </w:rPr>
        <w:t>уполномоченный орган</w:t>
      </w:r>
      <w:r w:rsidRPr="006F051A">
        <w:rPr>
          <w:rFonts w:ascii="Times New Roman" w:hAnsi="Times New Roman" w:cs="Times New Roman"/>
          <w:sz w:val="28"/>
          <w:szCs w:val="28"/>
        </w:rPr>
        <w:t xml:space="preserve"> </w:t>
      </w:r>
      <w:r w:rsidR="00632DDF" w:rsidRPr="00AD7C7B">
        <w:rPr>
          <w:rFonts w:ascii="Times New Roman" w:hAnsi="Times New Roman" w:cs="Times New Roman"/>
          <w:sz w:val="28"/>
          <w:szCs w:val="28"/>
        </w:rPr>
        <w:t>копии документов, подтверждающих</w:t>
      </w:r>
      <w:r w:rsidRPr="006F051A">
        <w:rPr>
          <w:rFonts w:ascii="Times New Roman" w:hAnsi="Times New Roman" w:cs="Times New Roman"/>
          <w:sz w:val="28"/>
          <w:szCs w:val="28"/>
        </w:rPr>
        <w:t xml:space="preserve"> его фактические расходы по оплате жилого помещения, отопления, в том числе электрического отопления, и освещения.</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11</w:t>
      </w:r>
      <w:r w:rsidR="006F051A" w:rsidRPr="006F051A">
        <w:rPr>
          <w:rFonts w:ascii="Times New Roman" w:hAnsi="Times New Roman" w:cs="Times New Roman"/>
          <w:sz w:val="28"/>
          <w:szCs w:val="28"/>
        </w:rPr>
        <w:t>. Основанием для отказа в назначении мер социальной поддержки является:</w:t>
      </w:r>
    </w:p>
    <w:p w:rsidR="006F051A" w:rsidRPr="006F051A" w:rsidRDefault="00B60ED1"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6F051A" w:rsidRPr="006F051A">
        <w:rPr>
          <w:rFonts w:ascii="Times New Roman" w:hAnsi="Times New Roman" w:cs="Times New Roman"/>
          <w:sz w:val="28"/>
          <w:szCs w:val="28"/>
        </w:rPr>
        <w:t xml:space="preserve">несоответствие педагогического работника требованиям, установленным </w:t>
      </w:r>
      <w:hyperlink w:anchor="P62" w:history="1">
        <w:r w:rsidR="006F051A" w:rsidRPr="006F051A">
          <w:rPr>
            <w:rFonts w:ascii="Times New Roman" w:hAnsi="Times New Roman" w:cs="Times New Roman"/>
            <w:sz w:val="28"/>
            <w:szCs w:val="28"/>
          </w:rPr>
          <w:t xml:space="preserve">пунктом </w:t>
        </w:r>
        <w:r w:rsidR="00B30297">
          <w:rPr>
            <w:rFonts w:ascii="Times New Roman" w:hAnsi="Times New Roman" w:cs="Times New Roman"/>
            <w:sz w:val="28"/>
            <w:szCs w:val="28"/>
          </w:rPr>
          <w:t>2</w:t>
        </w:r>
      </w:hyperlink>
      <w:r w:rsidR="006F051A" w:rsidRPr="006F051A">
        <w:rPr>
          <w:rFonts w:ascii="Times New Roman" w:hAnsi="Times New Roman" w:cs="Times New Roman"/>
          <w:sz w:val="28"/>
          <w:szCs w:val="28"/>
        </w:rPr>
        <w:t xml:space="preserve"> настоящего Порядка;</w:t>
      </w:r>
    </w:p>
    <w:p w:rsidR="006F051A" w:rsidRPr="006F051A" w:rsidRDefault="00B60ED1"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6F051A" w:rsidRPr="006F051A">
        <w:rPr>
          <w:rFonts w:ascii="Times New Roman" w:hAnsi="Times New Roman" w:cs="Times New Roman"/>
          <w:sz w:val="28"/>
          <w:szCs w:val="28"/>
        </w:rPr>
        <w:t xml:space="preserve">непредставление или представление неполного комплекта документов, указанного в </w:t>
      </w:r>
      <w:hyperlink w:anchor="P71" w:history="1">
        <w:r w:rsidR="006F051A" w:rsidRPr="006F051A">
          <w:rPr>
            <w:rFonts w:ascii="Times New Roman" w:hAnsi="Times New Roman" w:cs="Times New Roman"/>
            <w:sz w:val="28"/>
            <w:szCs w:val="28"/>
          </w:rPr>
          <w:t xml:space="preserve">пункте </w:t>
        </w:r>
        <w:r w:rsidR="00B30297">
          <w:rPr>
            <w:rFonts w:ascii="Times New Roman" w:hAnsi="Times New Roman" w:cs="Times New Roman"/>
            <w:sz w:val="28"/>
            <w:szCs w:val="28"/>
          </w:rPr>
          <w:t>8</w:t>
        </w:r>
      </w:hyperlink>
      <w:r w:rsidR="006F051A" w:rsidRPr="006F051A">
        <w:rPr>
          <w:rFonts w:ascii="Times New Roman" w:hAnsi="Times New Roman" w:cs="Times New Roman"/>
          <w:sz w:val="28"/>
          <w:szCs w:val="28"/>
        </w:rPr>
        <w:t xml:space="preserve"> настоящего Порядка, или наличие в представленных документах недостоверных сведений;</w:t>
      </w:r>
    </w:p>
    <w:p w:rsidR="00AD3469" w:rsidRPr="00003B0E" w:rsidRDefault="00003B0E" w:rsidP="00003B0E">
      <w:pPr>
        <w:autoSpaceDE w:val="0"/>
        <w:autoSpaceDN w:val="0"/>
        <w:adjustRightInd w:val="0"/>
        <w:jc w:val="both"/>
        <w:rPr>
          <w:rFonts w:ascii="Calibri" w:eastAsiaTheme="minorHAnsi" w:hAnsi="Calibri" w:cs="Calibri"/>
          <w:sz w:val="22"/>
          <w:szCs w:val="22"/>
          <w:lang w:eastAsia="en-US"/>
        </w:rPr>
      </w:pPr>
      <w:r>
        <w:rPr>
          <w:sz w:val="28"/>
          <w:szCs w:val="28"/>
        </w:rPr>
        <w:t xml:space="preserve">        </w:t>
      </w:r>
      <w:r w:rsidR="006F051A" w:rsidRPr="006F051A">
        <w:rPr>
          <w:sz w:val="28"/>
          <w:szCs w:val="28"/>
        </w:rPr>
        <w:t xml:space="preserve">в) </w:t>
      </w:r>
      <w:r w:rsidR="006F051A" w:rsidRPr="00E75DAB">
        <w:rPr>
          <w:sz w:val="28"/>
          <w:szCs w:val="28"/>
        </w:rPr>
        <w:t xml:space="preserve">получение педагогическим работником </w:t>
      </w:r>
      <w:r w:rsidR="00AD3469" w:rsidRPr="00E75DAB">
        <w:rPr>
          <w:sz w:val="28"/>
          <w:szCs w:val="28"/>
        </w:rPr>
        <w:t>и лицами, совместно проживающими с педагогическим ра</w:t>
      </w:r>
      <w:r w:rsidR="00416BC6" w:rsidRPr="00E75DAB">
        <w:rPr>
          <w:sz w:val="28"/>
          <w:szCs w:val="28"/>
        </w:rPr>
        <w:t>ботником мер социальной поддерж</w:t>
      </w:r>
      <w:r w:rsidR="00AD3469" w:rsidRPr="00E75DAB">
        <w:rPr>
          <w:sz w:val="28"/>
          <w:szCs w:val="28"/>
        </w:rPr>
        <w:t>ки по другим основаниям за счет средств областного и федерального бюджетов в части оплаты отопления и электроосвещения ж</w:t>
      </w:r>
      <w:r>
        <w:rPr>
          <w:sz w:val="28"/>
          <w:szCs w:val="28"/>
        </w:rPr>
        <w:t>илого помещения и платы за наем (</w:t>
      </w:r>
      <w:r w:rsidRPr="00003B0E">
        <w:rPr>
          <w:rFonts w:eastAsiaTheme="minorHAnsi"/>
          <w:sz w:val="28"/>
          <w:szCs w:val="28"/>
          <w:lang w:eastAsia="en-US"/>
        </w:rPr>
        <w:t>не распространяется на граждан, награжденных знаком "Почетный донор России" или "Почетный донор СССР"</w:t>
      </w:r>
      <w:r>
        <w:rPr>
          <w:rFonts w:eastAsiaTheme="minorHAnsi"/>
          <w:sz w:val="28"/>
          <w:szCs w:val="28"/>
          <w:lang w:eastAsia="en-US"/>
        </w:rPr>
        <w:t>).</w:t>
      </w:r>
    </w:p>
    <w:p w:rsidR="006F051A" w:rsidRPr="006F051A" w:rsidRDefault="00AD3469"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 </w:t>
      </w:r>
      <w:r w:rsidR="00046067">
        <w:rPr>
          <w:rFonts w:ascii="Times New Roman" w:hAnsi="Times New Roman" w:cs="Times New Roman"/>
          <w:sz w:val="28"/>
          <w:szCs w:val="28"/>
        </w:rPr>
        <w:t>12</w:t>
      </w:r>
      <w:r w:rsidR="006F051A" w:rsidRPr="006F051A">
        <w:rPr>
          <w:rFonts w:ascii="Times New Roman" w:hAnsi="Times New Roman" w:cs="Times New Roman"/>
          <w:sz w:val="28"/>
          <w:szCs w:val="28"/>
        </w:rPr>
        <w:t xml:space="preserve">. Педагогический работник обязан известить </w:t>
      </w:r>
      <w:r w:rsidR="0078519F">
        <w:rPr>
          <w:rFonts w:ascii="Times New Roman" w:hAnsi="Times New Roman" w:cs="Times New Roman"/>
          <w:sz w:val="28"/>
          <w:szCs w:val="28"/>
        </w:rPr>
        <w:t>уполномоченный орган</w:t>
      </w:r>
      <w:r w:rsidR="006F051A" w:rsidRPr="006F051A">
        <w:rPr>
          <w:rFonts w:ascii="Times New Roman" w:hAnsi="Times New Roman" w:cs="Times New Roman"/>
          <w:sz w:val="28"/>
          <w:szCs w:val="28"/>
        </w:rPr>
        <w:t xml:space="preserve"> об изменении сведений, содержащихся в ранее представленных им </w:t>
      </w:r>
      <w:r w:rsidR="006F051A" w:rsidRPr="006F051A">
        <w:rPr>
          <w:rFonts w:ascii="Times New Roman" w:hAnsi="Times New Roman" w:cs="Times New Roman"/>
          <w:sz w:val="28"/>
          <w:szCs w:val="28"/>
        </w:rPr>
        <w:lastRenderedPageBreak/>
        <w:t>документах, в десятидневный срок со дня наступления таких изменений.</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13</w:t>
      </w:r>
      <w:r w:rsidR="006F051A" w:rsidRPr="006F051A">
        <w:rPr>
          <w:rFonts w:ascii="Times New Roman" w:hAnsi="Times New Roman" w:cs="Times New Roman"/>
          <w:sz w:val="28"/>
          <w:szCs w:val="28"/>
        </w:rPr>
        <w:t xml:space="preserve">. Размер мер социальной поддержки определяется в соответствии с </w:t>
      </w:r>
      <w:hyperlink w:anchor="P236" w:history="1">
        <w:r w:rsidR="00AE5F32">
          <w:rPr>
            <w:rFonts w:ascii="Times New Roman" w:hAnsi="Times New Roman" w:cs="Times New Roman"/>
            <w:sz w:val="28"/>
            <w:szCs w:val="28"/>
          </w:rPr>
          <w:t>м</w:t>
        </w:r>
        <w:r w:rsidR="006F051A" w:rsidRPr="006F051A">
          <w:rPr>
            <w:rFonts w:ascii="Times New Roman" w:hAnsi="Times New Roman" w:cs="Times New Roman"/>
            <w:sz w:val="28"/>
            <w:szCs w:val="28"/>
          </w:rPr>
          <w:t>етодикой</w:t>
        </w:r>
      </w:hyperlink>
      <w:r w:rsidR="006F051A" w:rsidRPr="006F051A">
        <w:rPr>
          <w:rFonts w:ascii="Times New Roman" w:hAnsi="Times New Roman" w:cs="Times New Roman"/>
          <w:sz w:val="28"/>
          <w:szCs w:val="28"/>
        </w:rPr>
        <w:t xml:space="preserve"> расчета размера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w:t>
      </w:r>
      <w:r w:rsidR="00AE5F32">
        <w:rPr>
          <w:rFonts w:ascii="Times New Roman" w:hAnsi="Times New Roman" w:cs="Times New Roman"/>
          <w:sz w:val="28"/>
          <w:szCs w:val="28"/>
        </w:rPr>
        <w:t xml:space="preserve">Городищенского муниципального района </w:t>
      </w:r>
      <w:r w:rsidR="00827833">
        <w:rPr>
          <w:rFonts w:ascii="Times New Roman" w:hAnsi="Times New Roman" w:cs="Times New Roman"/>
          <w:sz w:val="28"/>
          <w:szCs w:val="28"/>
        </w:rPr>
        <w:t xml:space="preserve">Волгоградской области </w:t>
      </w:r>
      <w:r w:rsidR="00270DA0">
        <w:rPr>
          <w:rFonts w:ascii="Times New Roman" w:hAnsi="Times New Roman" w:cs="Times New Roman"/>
          <w:sz w:val="28"/>
          <w:szCs w:val="28"/>
        </w:rPr>
        <w:t>в соответствии с приложением 2</w:t>
      </w:r>
      <w:r w:rsidR="00827833">
        <w:rPr>
          <w:rFonts w:ascii="Times New Roman" w:hAnsi="Times New Roman" w:cs="Times New Roman"/>
          <w:sz w:val="28"/>
          <w:szCs w:val="28"/>
        </w:rPr>
        <w:t xml:space="preserve"> к настоящему порядку</w:t>
      </w:r>
      <w:r w:rsidR="00AE0E0F">
        <w:rPr>
          <w:rFonts w:ascii="Times New Roman" w:hAnsi="Times New Roman" w:cs="Times New Roman"/>
          <w:sz w:val="28"/>
          <w:szCs w:val="28"/>
        </w:rPr>
        <w:t>.</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14</w:t>
      </w:r>
      <w:r w:rsidR="006F051A" w:rsidRPr="006F051A">
        <w:rPr>
          <w:rFonts w:ascii="Times New Roman" w:hAnsi="Times New Roman" w:cs="Times New Roman"/>
          <w:sz w:val="28"/>
          <w:szCs w:val="28"/>
        </w:rPr>
        <w:t xml:space="preserve">. Основанием для прекращения </w:t>
      </w:r>
      <w:r w:rsidR="00B363FB" w:rsidRPr="00B05DA4">
        <w:rPr>
          <w:rFonts w:ascii="Times New Roman" w:hAnsi="Times New Roman" w:cs="Times New Roman"/>
          <w:sz w:val="28"/>
          <w:szCs w:val="28"/>
        </w:rPr>
        <w:t>предоставления</w:t>
      </w:r>
      <w:r w:rsidR="006F051A" w:rsidRPr="006F051A">
        <w:rPr>
          <w:rFonts w:ascii="Times New Roman" w:hAnsi="Times New Roman" w:cs="Times New Roman"/>
          <w:sz w:val="28"/>
          <w:szCs w:val="28"/>
        </w:rPr>
        <w:t xml:space="preserve"> мер социальной поддержки является:</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а) смерть педагогического работника либо признание его в установленном порядке умершим или безвестно отсутствующим;</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б) прекращение педагогическим работником труд</w:t>
      </w:r>
      <w:r w:rsidR="00F63470">
        <w:rPr>
          <w:rFonts w:ascii="Times New Roman" w:hAnsi="Times New Roman" w:cs="Times New Roman"/>
          <w:sz w:val="28"/>
          <w:szCs w:val="28"/>
        </w:rPr>
        <w:t>овых отношений с образовательным учреждением</w:t>
      </w:r>
      <w:r w:rsidRPr="006F051A">
        <w:rPr>
          <w:rFonts w:ascii="Times New Roman" w:hAnsi="Times New Roman" w:cs="Times New Roman"/>
          <w:sz w:val="28"/>
          <w:szCs w:val="28"/>
        </w:rPr>
        <w:t>;</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 xml:space="preserve">в) </w:t>
      </w:r>
      <w:r w:rsidRPr="006A03DB">
        <w:rPr>
          <w:rFonts w:ascii="Times New Roman" w:hAnsi="Times New Roman" w:cs="Times New Roman"/>
          <w:sz w:val="28"/>
          <w:szCs w:val="28"/>
        </w:rPr>
        <w:t xml:space="preserve">переход педагогического работника </w:t>
      </w:r>
      <w:r w:rsidR="006D7B02" w:rsidRPr="006A03DB">
        <w:rPr>
          <w:rFonts w:ascii="Times New Roman" w:hAnsi="Times New Roman" w:cs="Times New Roman"/>
          <w:sz w:val="28"/>
          <w:szCs w:val="28"/>
        </w:rPr>
        <w:t xml:space="preserve">или лиц, совместно проживающих с педагогическим работником, </w:t>
      </w:r>
      <w:r w:rsidRPr="006A03DB">
        <w:rPr>
          <w:rFonts w:ascii="Times New Roman" w:hAnsi="Times New Roman" w:cs="Times New Roman"/>
          <w:sz w:val="28"/>
          <w:szCs w:val="28"/>
        </w:rPr>
        <w:t>на получение мер социальной поддержки по другим основаниям за счет средств областного и федерального бюджетов</w:t>
      </w:r>
      <w:r w:rsidR="006A03DB" w:rsidRPr="006A03DB">
        <w:rPr>
          <w:rFonts w:ascii="Times New Roman" w:hAnsi="Times New Roman" w:cs="Times New Roman"/>
          <w:sz w:val="28"/>
          <w:szCs w:val="28"/>
        </w:rPr>
        <w:t xml:space="preserve"> </w:t>
      </w:r>
      <w:r w:rsidR="006D7B02" w:rsidRPr="006A03DB">
        <w:rPr>
          <w:rFonts w:ascii="Times New Roman" w:hAnsi="Times New Roman" w:cs="Times New Roman"/>
          <w:sz w:val="28"/>
          <w:szCs w:val="28"/>
        </w:rPr>
        <w:t>в части оплаты отопления и электроосвещения жилого помещения и платы за наем</w:t>
      </w:r>
      <w:r w:rsidRPr="006A03DB">
        <w:rPr>
          <w:rFonts w:ascii="Times New Roman" w:hAnsi="Times New Roman" w:cs="Times New Roman"/>
          <w:sz w:val="28"/>
          <w:szCs w:val="28"/>
        </w:rPr>
        <w:t>;</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г) снятие педагогического работника с регистрационного учета по месту жительства в Волгоградской области;</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д) поступление заявления от педагогического работника о добровольном отказе от предоставления мер социальной поддержки.</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15</w:t>
      </w:r>
      <w:r w:rsidR="006F051A" w:rsidRPr="006F051A">
        <w:rPr>
          <w:rFonts w:ascii="Times New Roman" w:hAnsi="Times New Roman" w:cs="Times New Roman"/>
          <w:sz w:val="28"/>
          <w:szCs w:val="28"/>
        </w:rPr>
        <w:t>. Педагогический работник несет ответственность за достоверность и полноту представляемых сведений, являющихся основанием для назначения мер социальной поддержки.</w:t>
      </w:r>
    </w:p>
    <w:p w:rsidR="006F051A" w:rsidRPr="006F051A" w:rsidRDefault="00046067" w:rsidP="006F051A">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16</w:t>
      </w:r>
      <w:r w:rsidR="006F051A" w:rsidRPr="006F051A">
        <w:rPr>
          <w:rFonts w:ascii="Times New Roman" w:hAnsi="Times New Roman" w:cs="Times New Roman"/>
          <w:sz w:val="28"/>
          <w:szCs w:val="28"/>
        </w:rPr>
        <w:t xml:space="preserve">. Возмещение расходов, связанных с предоставлением мер социальной поддержки, осуществляется </w:t>
      </w:r>
      <w:r w:rsidR="00953D4F">
        <w:rPr>
          <w:rFonts w:ascii="Times New Roman" w:hAnsi="Times New Roman" w:cs="Times New Roman"/>
          <w:sz w:val="28"/>
          <w:szCs w:val="28"/>
        </w:rPr>
        <w:t>ежемесячно, по факту поступления денежных средств из областного бюджета.</w:t>
      </w:r>
    </w:p>
    <w:p w:rsidR="006F051A" w:rsidRPr="006F051A" w:rsidRDefault="006F051A" w:rsidP="006F051A">
      <w:pPr>
        <w:pStyle w:val="ConsPlusNormal"/>
        <w:tabs>
          <w:tab w:val="left" w:pos="1792"/>
        </w:tabs>
        <w:ind w:firstLine="540"/>
        <w:jc w:val="both"/>
        <w:rPr>
          <w:rFonts w:ascii="Times New Roman" w:hAnsi="Times New Roman" w:cs="Times New Roman"/>
          <w:sz w:val="28"/>
          <w:szCs w:val="28"/>
        </w:rPr>
      </w:pPr>
      <w:r w:rsidRPr="006F051A">
        <w:rPr>
          <w:rFonts w:ascii="Times New Roman" w:hAnsi="Times New Roman" w:cs="Times New Roman"/>
          <w:sz w:val="28"/>
          <w:szCs w:val="28"/>
        </w:rPr>
        <w:t>Расходы на отопление жилого помещения возмещаются в течение календарного года и выплачиваются с учетом перерасчета за предыдущие месяцы, независимо от отопительного сезона. Расходы на отопление жилого помещения твердым топливом (уголь, дрова) по выбору получателя мер социальной поддержки могут возмещаться единовременно независимо от даты представления платежных документов.</w:t>
      </w:r>
    </w:p>
    <w:p w:rsidR="00A04ED2" w:rsidRPr="00A37370" w:rsidRDefault="0078519F" w:rsidP="00A37370">
      <w:pPr>
        <w:pStyle w:val="ConsPlusNormal"/>
        <w:tabs>
          <w:tab w:val="left" w:pos="1792"/>
        </w:tabs>
        <w:ind w:firstLine="540"/>
        <w:jc w:val="both"/>
        <w:rPr>
          <w:rFonts w:ascii="Times New Roman" w:hAnsi="Times New Roman" w:cs="Times New Roman"/>
          <w:sz w:val="28"/>
          <w:szCs w:val="28"/>
        </w:rPr>
      </w:pPr>
      <w:r>
        <w:rPr>
          <w:rFonts w:ascii="Times New Roman" w:hAnsi="Times New Roman" w:cs="Times New Roman"/>
          <w:sz w:val="28"/>
          <w:szCs w:val="28"/>
        </w:rPr>
        <w:t>Р</w:t>
      </w:r>
      <w:r w:rsidR="006F051A" w:rsidRPr="006F051A">
        <w:rPr>
          <w:rFonts w:ascii="Times New Roman" w:hAnsi="Times New Roman" w:cs="Times New Roman"/>
          <w:sz w:val="28"/>
          <w:szCs w:val="28"/>
        </w:rPr>
        <w:t xml:space="preserve">азмер предоставленной меры социальной поддержки по итогам года не может превышать двенадцатикратный размер суммы, установленный </w:t>
      </w:r>
      <w:hyperlink r:id="rId15" w:history="1">
        <w:r w:rsidR="006F051A" w:rsidRPr="00D86D2A">
          <w:rPr>
            <w:rFonts w:ascii="Times New Roman" w:hAnsi="Times New Roman" w:cs="Times New Roman"/>
            <w:sz w:val="28"/>
            <w:szCs w:val="28"/>
          </w:rPr>
          <w:t>пунктом 2 статьи 3</w:t>
        </w:r>
      </w:hyperlink>
      <w:r w:rsidR="00F63470">
        <w:t xml:space="preserve"> </w:t>
      </w:r>
      <w:r w:rsidR="006F051A" w:rsidRPr="006F051A">
        <w:rPr>
          <w:rFonts w:ascii="Times New Roman" w:hAnsi="Times New Roman" w:cs="Times New Roman"/>
          <w:sz w:val="28"/>
          <w:szCs w:val="28"/>
        </w:rPr>
        <w:t>Закона Волгоградской области от 13 августа 2007 г. N 1518-ОД "О мерах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w:t>
      </w:r>
      <w:r w:rsidR="002538B1">
        <w:rPr>
          <w:rFonts w:ascii="Times New Roman" w:hAnsi="Times New Roman" w:cs="Times New Roman"/>
          <w:sz w:val="28"/>
          <w:szCs w:val="28"/>
        </w:rPr>
        <w:t xml:space="preserve"> </w:t>
      </w:r>
      <w:r w:rsidR="006F051A" w:rsidRPr="006F051A">
        <w:rPr>
          <w:rFonts w:ascii="Times New Roman" w:hAnsi="Times New Roman" w:cs="Times New Roman"/>
          <w:sz w:val="28"/>
          <w:szCs w:val="28"/>
        </w:rPr>
        <w:t>поселках (поселках городского типа) на территории Волгоградской области".</w:t>
      </w:r>
      <w:bookmarkStart w:id="20" w:name="P191"/>
      <w:bookmarkEnd w:id="20"/>
    </w:p>
    <w:p w:rsidR="00F43629" w:rsidRPr="00A37370" w:rsidRDefault="00F43629" w:rsidP="00A04ED2">
      <w:pPr>
        <w:autoSpaceDE w:val="0"/>
        <w:autoSpaceDN w:val="0"/>
        <w:adjustRightInd w:val="0"/>
        <w:outlineLvl w:val="0"/>
        <w:rPr>
          <w:rFonts w:asciiTheme="minorHAnsi" w:hAnsiTheme="minorHAnsi"/>
        </w:rPr>
      </w:pPr>
    </w:p>
    <w:p w:rsidR="0052415D" w:rsidRPr="00A37370" w:rsidRDefault="0052415D" w:rsidP="0052415D">
      <w:pPr>
        <w:pStyle w:val="ConsPlusNormal"/>
        <w:jc w:val="right"/>
        <w:outlineLvl w:val="1"/>
        <w:rPr>
          <w:rFonts w:asciiTheme="minorHAnsi" w:hAnsiTheme="minorHAnsi"/>
        </w:rPr>
      </w:pPr>
      <w:r w:rsidRPr="00A37370">
        <w:rPr>
          <w:rFonts w:asciiTheme="minorHAnsi" w:hAnsiTheme="minorHAnsi"/>
        </w:rPr>
        <w:t xml:space="preserve">Приложение 1 </w:t>
      </w:r>
    </w:p>
    <w:p w:rsidR="00A37370" w:rsidRPr="00A37370" w:rsidRDefault="00A37370" w:rsidP="00A37370">
      <w:pPr>
        <w:pStyle w:val="ConsPlusNormal"/>
        <w:jc w:val="right"/>
        <w:rPr>
          <w:rFonts w:asciiTheme="minorHAnsi" w:hAnsiTheme="minorHAnsi"/>
        </w:rPr>
      </w:pPr>
      <w:r w:rsidRPr="00A37370">
        <w:rPr>
          <w:rFonts w:asciiTheme="minorHAnsi" w:hAnsiTheme="minorHAnsi"/>
        </w:rPr>
        <w:t>к Порядку, утвержденному</w:t>
      </w:r>
    </w:p>
    <w:p w:rsidR="00A37370" w:rsidRPr="00A37370" w:rsidRDefault="00A37370" w:rsidP="00A37370">
      <w:pPr>
        <w:pStyle w:val="ConsPlusNormal"/>
        <w:jc w:val="right"/>
        <w:rPr>
          <w:rFonts w:asciiTheme="minorHAnsi" w:hAnsiTheme="minorHAnsi"/>
        </w:rPr>
      </w:pPr>
      <w:r w:rsidRPr="00A37370">
        <w:rPr>
          <w:rFonts w:asciiTheme="minorHAnsi" w:hAnsiTheme="minorHAnsi"/>
        </w:rPr>
        <w:t xml:space="preserve">постановлением администрации </w:t>
      </w:r>
    </w:p>
    <w:p w:rsidR="00A37370" w:rsidRPr="00A37370" w:rsidRDefault="00A37370" w:rsidP="00A37370">
      <w:pPr>
        <w:pStyle w:val="ConsPlusNormal"/>
        <w:jc w:val="right"/>
        <w:rPr>
          <w:rFonts w:asciiTheme="minorHAnsi" w:hAnsiTheme="minorHAnsi"/>
        </w:rPr>
      </w:pPr>
      <w:r w:rsidRPr="00A37370">
        <w:rPr>
          <w:rFonts w:asciiTheme="minorHAnsi" w:hAnsiTheme="minorHAnsi"/>
        </w:rPr>
        <w:t>Городищенского муниципального района</w:t>
      </w:r>
    </w:p>
    <w:p w:rsidR="00A37370" w:rsidRPr="00A37370" w:rsidRDefault="00A37370" w:rsidP="00A37370">
      <w:pPr>
        <w:autoSpaceDE w:val="0"/>
        <w:autoSpaceDN w:val="0"/>
        <w:adjustRightInd w:val="0"/>
        <w:jc w:val="right"/>
        <w:rPr>
          <w:rFonts w:asciiTheme="minorHAnsi" w:hAnsiTheme="minorHAnsi"/>
        </w:rPr>
      </w:pPr>
      <w:r w:rsidRPr="00A37370">
        <w:rPr>
          <w:rFonts w:asciiTheme="minorHAnsi" w:hAnsiTheme="minorHAnsi"/>
        </w:rPr>
        <w:t xml:space="preserve">от «____» </w:t>
      </w:r>
      <w:r w:rsidR="00B65405">
        <w:rPr>
          <w:rFonts w:asciiTheme="minorHAnsi" w:hAnsiTheme="minorHAnsi"/>
        </w:rPr>
        <w:t xml:space="preserve">        </w:t>
      </w:r>
      <w:r w:rsidRPr="00A37370">
        <w:rPr>
          <w:rFonts w:asciiTheme="minorHAnsi" w:hAnsiTheme="minorHAnsi"/>
        </w:rPr>
        <w:t xml:space="preserve">        2018 г. № ____</w:t>
      </w:r>
    </w:p>
    <w:p w:rsidR="00A37370" w:rsidRPr="00A37370" w:rsidRDefault="00A37370" w:rsidP="00A37370">
      <w:pPr>
        <w:pStyle w:val="ConsPlusNormal"/>
        <w:jc w:val="right"/>
        <w:rPr>
          <w:rFonts w:asciiTheme="minorHAnsi" w:hAnsiTheme="minorHAnsi"/>
        </w:rPr>
      </w:pPr>
    </w:p>
    <w:p w:rsidR="00A37370" w:rsidRPr="00CF1759" w:rsidRDefault="00CF1759" w:rsidP="00CF1759">
      <w:pPr>
        <w:pStyle w:val="ConsPlusNormal"/>
        <w:jc w:val="right"/>
        <w:rPr>
          <w:rFonts w:asciiTheme="minorHAnsi" w:hAnsiTheme="minorHAnsi"/>
        </w:rPr>
      </w:pPr>
      <w:r>
        <w:rPr>
          <w:rFonts w:asciiTheme="minorHAnsi" w:hAnsiTheme="minorHAnsi"/>
        </w:rPr>
        <w:t xml:space="preserve">      </w:t>
      </w:r>
    </w:p>
    <w:p w:rsidR="0052415D" w:rsidRDefault="0052415D" w:rsidP="0052415D">
      <w:pPr>
        <w:pStyle w:val="ConsPlusNormal"/>
        <w:jc w:val="both"/>
      </w:pPr>
    </w:p>
    <w:p w:rsidR="0052415D" w:rsidRDefault="0052415D" w:rsidP="0052415D">
      <w:pPr>
        <w:pStyle w:val="ConsPlusNonformat"/>
        <w:jc w:val="both"/>
      </w:pPr>
      <w:r>
        <w:t xml:space="preserve">                              Форма заявления</w:t>
      </w:r>
    </w:p>
    <w:p w:rsidR="0052415D" w:rsidRDefault="0052415D" w:rsidP="0052415D">
      <w:pPr>
        <w:pStyle w:val="ConsPlusNonformat"/>
        <w:jc w:val="both"/>
      </w:pPr>
    </w:p>
    <w:p w:rsidR="0052415D" w:rsidRDefault="0052415D" w:rsidP="0052415D">
      <w:pPr>
        <w:pStyle w:val="ConsPlusNonformat"/>
        <w:jc w:val="right"/>
        <w:rPr>
          <w:u w:val="single"/>
        </w:rPr>
      </w:pPr>
      <w:r>
        <w:t xml:space="preserve">                                                                                                   </w:t>
      </w:r>
      <w:r>
        <w:rPr>
          <w:u w:val="single"/>
        </w:rPr>
        <w:t>Главе Городищенского муниципального района</w:t>
      </w:r>
    </w:p>
    <w:p w:rsidR="0052415D" w:rsidRDefault="0052415D" w:rsidP="0052415D">
      <w:pPr>
        <w:pStyle w:val="ConsPlusNonformat"/>
        <w:jc w:val="right"/>
        <w:rPr>
          <w:u w:val="single"/>
        </w:rPr>
      </w:pPr>
      <w:r>
        <w:rPr>
          <w:u w:val="single"/>
        </w:rPr>
        <w:t xml:space="preserve">Волгоградской области </w:t>
      </w:r>
      <w:r w:rsidR="00951523">
        <w:rPr>
          <w:u w:val="single"/>
        </w:rPr>
        <w:t xml:space="preserve">     _______________</w:t>
      </w:r>
    </w:p>
    <w:p w:rsidR="0052415D" w:rsidRDefault="0052415D" w:rsidP="008D31BB">
      <w:pPr>
        <w:pStyle w:val="ConsPlusNonformat"/>
      </w:pPr>
    </w:p>
    <w:p w:rsidR="0052415D" w:rsidRDefault="0052415D" w:rsidP="0052415D">
      <w:pPr>
        <w:pStyle w:val="ConsPlusNonformat"/>
        <w:jc w:val="right"/>
      </w:pPr>
      <w:r>
        <w:t xml:space="preserve">                                   от _____________________________________</w:t>
      </w:r>
    </w:p>
    <w:p w:rsidR="0052415D" w:rsidRDefault="0052415D" w:rsidP="0052415D">
      <w:pPr>
        <w:pStyle w:val="ConsPlusNonformat"/>
        <w:jc w:val="right"/>
      </w:pPr>
      <w:r>
        <w:t xml:space="preserve">                                   ________________________________________</w:t>
      </w:r>
    </w:p>
    <w:p w:rsidR="0052415D" w:rsidRDefault="0052415D" w:rsidP="0052415D">
      <w:pPr>
        <w:pStyle w:val="ConsPlusNonformat"/>
        <w:jc w:val="right"/>
      </w:pPr>
      <w:r>
        <w:t xml:space="preserve">                                     фамилия, имя, отчество (при наличии)</w:t>
      </w:r>
    </w:p>
    <w:p w:rsidR="0052415D" w:rsidRDefault="0052415D" w:rsidP="0052415D">
      <w:pPr>
        <w:pStyle w:val="ConsPlusNonformat"/>
        <w:jc w:val="right"/>
      </w:pPr>
      <w:r>
        <w:t>проживающего по адресу: ________________</w:t>
      </w:r>
    </w:p>
    <w:p w:rsidR="0052415D" w:rsidRDefault="0052415D" w:rsidP="0052415D">
      <w:pPr>
        <w:pStyle w:val="ConsPlusNonformat"/>
        <w:jc w:val="right"/>
      </w:pPr>
      <w:r>
        <w:t xml:space="preserve">                                   ________________________________________</w:t>
      </w:r>
    </w:p>
    <w:p w:rsidR="0052415D" w:rsidRDefault="0052415D" w:rsidP="0052415D">
      <w:pPr>
        <w:pStyle w:val="ConsPlusNonformat"/>
        <w:jc w:val="right"/>
      </w:pPr>
    </w:p>
    <w:p w:rsidR="0052415D" w:rsidRDefault="0052415D" w:rsidP="0052415D">
      <w:pPr>
        <w:pStyle w:val="ConsPlusNonformat"/>
        <w:jc w:val="right"/>
      </w:pPr>
      <w:r>
        <w:t xml:space="preserve">                                  место работы ____________________________</w:t>
      </w:r>
    </w:p>
    <w:p w:rsidR="0052415D" w:rsidRDefault="0052415D" w:rsidP="0052415D">
      <w:pPr>
        <w:pStyle w:val="ConsPlusNonformat"/>
        <w:jc w:val="right"/>
      </w:pPr>
      <w:r>
        <w:t>(указывается полное</w:t>
      </w:r>
    </w:p>
    <w:p w:rsidR="0052415D" w:rsidRDefault="0052415D" w:rsidP="0052415D">
      <w:pPr>
        <w:pStyle w:val="ConsPlusNonformat"/>
        <w:jc w:val="right"/>
      </w:pPr>
      <w:r>
        <w:t xml:space="preserve">                                               наименование образовательной</w:t>
      </w:r>
    </w:p>
    <w:p w:rsidR="0052415D" w:rsidRDefault="0052415D" w:rsidP="0052415D">
      <w:pPr>
        <w:pStyle w:val="ConsPlusNonformat"/>
        <w:jc w:val="right"/>
      </w:pPr>
      <w:r>
        <w:t xml:space="preserve">                                   ________________________________________</w:t>
      </w:r>
    </w:p>
    <w:p w:rsidR="0052415D" w:rsidRDefault="0052415D" w:rsidP="0052415D">
      <w:pPr>
        <w:pStyle w:val="ConsPlusNonformat"/>
        <w:jc w:val="right"/>
      </w:pPr>
      <w:r>
        <w:t xml:space="preserve">                                    организации по основному месту работы)</w:t>
      </w:r>
    </w:p>
    <w:p w:rsidR="0052415D" w:rsidRDefault="0052415D" w:rsidP="0052415D">
      <w:pPr>
        <w:pStyle w:val="ConsPlusNonformat"/>
        <w:jc w:val="right"/>
      </w:pPr>
      <w:r>
        <w:t xml:space="preserve">                                   паспортные данные: _____________________</w:t>
      </w:r>
    </w:p>
    <w:p w:rsidR="0052415D" w:rsidRDefault="0052415D" w:rsidP="0052415D">
      <w:pPr>
        <w:pStyle w:val="ConsPlusNonformat"/>
        <w:jc w:val="right"/>
      </w:pPr>
      <w:r>
        <w:t xml:space="preserve">                                   ________________________________________</w:t>
      </w:r>
    </w:p>
    <w:p w:rsidR="0052415D" w:rsidRDefault="0052415D" w:rsidP="0052415D">
      <w:pPr>
        <w:pStyle w:val="ConsPlusNonformat"/>
        <w:jc w:val="right"/>
      </w:pPr>
      <w:r>
        <w:t xml:space="preserve">                                  контактный телефон: _____________________</w:t>
      </w:r>
    </w:p>
    <w:p w:rsidR="0052415D" w:rsidRDefault="0052415D" w:rsidP="0052415D">
      <w:pPr>
        <w:pStyle w:val="ConsPlusNonformat"/>
        <w:jc w:val="both"/>
      </w:pPr>
    </w:p>
    <w:p w:rsidR="0052415D" w:rsidRDefault="0052415D" w:rsidP="0052415D">
      <w:pPr>
        <w:pStyle w:val="ConsPlusNonformat"/>
        <w:jc w:val="both"/>
      </w:pPr>
      <w:bookmarkStart w:id="21" w:name="P167"/>
      <w:bookmarkEnd w:id="21"/>
      <w:r>
        <w:t xml:space="preserve">                                 Заявление</w:t>
      </w:r>
    </w:p>
    <w:p w:rsidR="0052415D" w:rsidRDefault="0052415D" w:rsidP="0052415D">
      <w:pPr>
        <w:pStyle w:val="ConsPlusNonformat"/>
        <w:jc w:val="both"/>
      </w:pPr>
    </w:p>
    <w:p w:rsidR="0052415D" w:rsidRDefault="0052415D" w:rsidP="0052415D">
      <w:pPr>
        <w:pStyle w:val="ConsPlusNonformat"/>
        <w:jc w:val="both"/>
      </w:pPr>
      <w:r>
        <w:t xml:space="preserve">    Прошу предоставить мне меры социальной поддержки, установленные </w:t>
      </w:r>
      <w:hyperlink r:id="rId16" w:history="1">
        <w:r>
          <w:rPr>
            <w:color w:val="0000FF"/>
          </w:rPr>
          <w:t>Законом</w:t>
        </w:r>
      </w:hyperlink>
    </w:p>
    <w:p w:rsidR="0052415D" w:rsidRDefault="0052415D" w:rsidP="0052415D">
      <w:pPr>
        <w:pStyle w:val="ConsPlusNonformat"/>
        <w:jc w:val="both"/>
      </w:pPr>
      <w:r>
        <w:t>Волгоградской  области  от 13 августа 2007 г. N 1518-ОД "О мерах социальной</w:t>
      </w:r>
    </w:p>
    <w:p w:rsidR="0052415D" w:rsidRDefault="0052415D" w:rsidP="0052415D">
      <w:pPr>
        <w:pStyle w:val="ConsPlusNonformat"/>
        <w:jc w:val="both"/>
      </w:pPr>
      <w:r>
        <w:t>поддержки  по оплате жилого помещения и отдельных видов коммунальных услуг,</w:t>
      </w:r>
    </w:p>
    <w:p w:rsidR="0052415D" w:rsidRDefault="0052415D" w:rsidP="0052415D">
      <w:pPr>
        <w:pStyle w:val="ConsPlusNonformat"/>
        <w:jc w:val="both"/>
      </w:pPr>
      <w:r>
        <w:t>предоставляемых   педагогическим  работникам  образовательных  организаций,</w:t>
      </w:r>
    </w:p>
    <w:p w:rsidR="0052415D" w:rsidRDefault="0052415D" w:rsidP="0052415D">
      <w:pPr>
        <w:pStyle w:val="ConsPlusNonformat"/>
        <w:jc w:val="both"/>
      </w:pPr>
      <w:r>
        <w:t>проживающим  в  Волгоградской  области  и  работающим в сельских населенных</w:t>
      </w:r>
    </w:p>
    <w:p w:rsidR="0052415D" w:rsidRDefault="0052415D" w:rsidP="0052415D">
      <w:pPr>
        <w:pStyle w:val="ConsPlusNonformat"/>
        <w:jc w:val="both"/>
      </w:pPr>
      <w:r>
        <w:t>пунктах,   рабочих   поселках  (поселках  городского  типа)  на  территории</w:t>
      </w:r>
    </w:p>
    <w:p w:rsidR="0052415D" w:rsidRDefault="0052415D" w:rsidP="0052415D">
      <w:pPr>
        <w:pStyle w:val="ConsPlusNonformat"/>
        <w:jc w:val="both"/>
      </w:pPr>
      <w:r>
        <w:t>Волгоградской области".</w:t>
      </w:r>
    </w:p>
    <w:p w:rsidR="0052415D" w:rsidRDefault="0052415D" w:rsidP="0052415D">
      <w:pPr>
        <w:pStyle w:val="ConsPlusNonformat"/>
        <w:jc w:val="both"/>
      </w:pPr>
      <w:r>
        <w:t xml:space="preserve">    Я, ___________________________________________________________________,</w:t>
      </w:r>
    </w:p>
    <w:p w:rsidR="0052415D" w:rsidRDefault="0052415D" w:rsidP="0052415D">
      <w:pPr>
        <w:pStyle w:val="ConsPlusNonformat"/>
        <w:jc w:val="both"/>
      </w:pPr>
      <w:r>
        <w:t xml:space="preserve">                         (фамилия, имя, отчество заявителя)</w:t>
      </w:r>
    </w:p>
    <w:p w:rsidR="0052415D" w:rsidRDefault="0052415D" w:rsidP="0052415D">
      <w:pPr>
        <w:pStyle w:val="ConsPlusNonformat"/>
        <w:jc w:val="both"/>
      </w:pPr>
      <w:r>
        <w:t xml:space="preserve">    подтверждаю,  что  вся представленная мною информация является полной и</w:t>
      </w:r>
    </w:p>
    <w:p w:rsidR="0052415D" w:rsidRDefault="0052415D" w:rsidP="0052415D">
      <w:pPr>
        <w:pStyle w:val="ConsPlusNonformat"/>
        <w:jc w:val="both"/>
      </w:pPr>
      <w:r>
        <w:t>точной. Я принимаю и несу ответственность в соответствии с законодательными</w:t>
      </w:r>
    </w:p>
    <w:p w:rsidR="0052415D" w:rsidRDefault="0052415D" w:rsidP="0052415D">
      <w:pPr>
        <w:pStyle w:val="ConsPlusNonformat"/>
        <w:jc w:val="both"/>
      </w:pPr>
      <w:r>
        <w:t>актами  Российской Федерации за представление ложных или неполных сведений.</w:t>
      </w:r>
    </w:p>
    <w:p w:rsidR="0052415D" w:rsidRDefault="0052415D" w:rsidP="0052415D">
      <w:pPr>
        <w:pStyle w:val="ConsPlusNonformat"/>
        <w:jc w:val="both"/>
      </w:pPr>
      <w:r>
        <w:t>Против  проверки  представленных  мною сведений не возражаю. Мне известно о</w:t>
      </w:r>
    </w:p>
    <w:p w:rsidR="0052415D" w:rsidRDefault="0052415D" w:rsidP="0052415D">
      <w:pPr>
        <w:pStyle w:val="ConsPlusNonformat"/>
        <w:jc w:val="both"/>
      </w:pPr>
      <w:r>
        <w:t>том,  что  любое  представление  ложной  информации  или  сокрытие  данных,</w:t>
      </w:r>
    </w:p>
    <w:p w:rsidR="0052415D" w:rsidRDefault="0052415D" w:rsidP="0052415D">
      <w:pPr>
        <w:pStyle w:val="ConsPlusNonformat"/>
        <w:jc w:val="both"/>
      </w:pPr>
      <w:r>
        <w:t>влияющих  на  право назначения мер социальной поддержки, может быть поводом</w:t>
      </w:r>
    </w:p>
    <w:p w:rsidR="0052415D" w:rsidRDefault="0052415D" w:rsidP="0052415D">
      <w:pPr>
        <w:pStyle w:val="ConsPlusNonformat"/>
        <w:jc w:val="both"/>
      </w:pPr>
      <w:r>
        <w:t>для  запроса  дополнительных  уточняющих  данных,  прекращения оказания мер</w:t>
      </w:r>
    </w:p>
    <w:p w:rsidR="0052415D" w:rsidRDefault="0052415D" w:rsidP="0052415D">
      <w:pPr>
        <w:pStyle w:val="ConsPlusNonformat"/>
        <w:jc w:val="both"/>
      </w:pPr>
      <w:r>
        <w:t>социальной поддержки или удержания излишне выплаченных сумм.</w:t>
      </w:r>
    </w:p>
    <w:p w:rsidR="0052415D" w:rsidRDefault="0052415D" w:rsidP="0052415D">
      <w:pPr>
        <w:pStyle w:val="ConsPlusNonformat"/>
        <w:jc w:val="both"/>
      </w:pPr>
      <w:r>
        <w:t xml:space="preserve">    Обязуюсь   известить   уполномоченный   орган  об  изменении  сведений,</w:t>
      </w:r>
    </w:p>
    <w:p w:rsidR="0052415D" w:rsidRDefault="0052415D" w:rsidP="0052415D">
      <w:pPr>
        <w:pStyle w:val="ConsPlusNonformat"/>
        <w:jc w:val="both"/>
      </w:pPr>
      <w:r>
        <w:t>содержащихся  в  представленных  документах,  а  также об изменении Ф.И.О.;</w:t>
      </w:r>
    </w:p>
    <w:p w:rsidR="0052415D" w:rsidRDefault="0052415D" w:rsidP="0052415D">
      <w:pPr>
        <w:pStyle w:val="ConsPlusNonformat"/>
        <w:jc w:val="both"/>
      </w:pPr>
      <w:r>
        <w:t>документа,   удостоверяющего   личность;   места   жительства;   реквизитов</w:t>
      </w:r>
    </w:p>
    <w:p w:rsidR="0052415D" w:rsidRDefault="0052415D" w:rsidP="0052415D">
      <w:pPr>
        <w:pStyle w:val="ConsPlusNonformat"/>
        <w:jc w:val="both"/>
      </w:pPr>
      <w:r>
        <w:t>имеющегося  (открытого)  счета  по  вкладу  или  счета банковской карты для</w:t>
      </w:r>
    </w:p>
    <w:p w:rsidR="0052415D" w:rsidRDefault="0052415D" w:rsidP="0052415D">
      <w:pPr>
        <w:pStyle w:val="ConsPlusNonformat"/>
        <w:jc w:val="both"/>
      </w:pPr>
      <w:r>
        <w:t>перечисления средств, связанных с предоставлением мер социальной поддержки;</w:t>
      </w:r>
    </w:p>
    <w:p w:rsidR="0052415D" w:rsidRDefault="0052415D" w:rsidP="0052415D">
      <w:pPr>
        <w:pStyle w:val="ConsPlusNonformat"/>
        <w:jc w:val="both"/>
      </w:pPr>
      <w:r>
        <w:t>о  наступлении  обстоятельств, влекущих прекращение оказания мер социальной</w:t>
      </w:r>
    </w:p>
    <w:p w:rsidR="0052415D" w:rsidRDefault="0052415D" w:rsidP="0052415D">
      <w:pPr>
        <w:pStyle w:val="ConsPlusNonformat"/>
        <w:jc w:val="both"/>
      </w:pPr>
      <w:r>
        <w:t>поддержки.</w:t>
      </w:r>
    </w:p>
    <w:p w:rsidR="0052415D" w:rsidRDefault="0052415D" w:rsidP="0052415D">
      <w:pPr>
        <w:pStyle w:val="ConsPlusNonformat"/>
        <w:jc w:val="both"/>
      </w:pPr>
      <w:r>
        <w:t xml:space="preserve">    Я ____________________________________________________________________,</w:t>
      </w:r>
    </w:p>
    <w:p w:rsidR="0052415D" w:rsidRDefault="0052415D" w:rsidP="0052415D">
      <w:pPr>
        <w:pStyle w:val="ConsPlusNonformat"/>
        <w:jc w:val="both"/>
      </w:pPr>
      <w:r>
        <w:t xml:space="preserve">                     фамилия, имя, отчество (при наличии)</w:t>
      </w:r>
    </w:p>
    <w:p w:rsidR="0052415D" w:rsidRDefault="0052415D" w:rsidP="0052415D">
      <w:pPr>
        <w:pStyle w:val="ConsPlusNonformat"/>
        <w:jc w:val="both"/>
      </w:pPr>
      <w:r>
        <w:t xml:space="preserve">в  соответствии  с  Федеральным  </w:t>
      </w:r>
      <w:hyperlink r:id="rId17" w:history="1">
        <w:r>
          <w:rPr>
            <w:color w:val="0000FF"/>
          </w:rPr>
          <w:t>законом</w:t>
        </w:r>
      </w:hyperlink>
      <w:r>
        <w:t xml:space="preserve">  от  27  июля  2006 г. N 152-ФЗ "О</w:t>
      </w:r>
    </w:p>
    <w:p w:rsidR="0052415D" w:rsidRDefault="0052415D" w:rsidP="0052415D">
      <w:pPr>
        <w:pStyle w:val="ConsPlusNonformat"/>
        <w:jc w:val="both"/>
      </w:pPr>
      <w:r>
        <w:t>персональных   данных"   даю   согласие   на   обработку   и  использование</w:t>
      </w:r>
    </w:p>
    <w:p w:rsidR="0052415D" w:rsidRDefault="0052415D" w:rsidP="0052415D">
      <w:pPr>
        <w:pStyle w:val="ConsPlusNonformat"/>
        <w:jc w:val="both"/>
      </w:pPr>
      <w:r>
        <w:t>представленных  в  данном  заявлении  персональных  данных в целях принятия</w:t>
      </w:r>
    </w:p>
    <w:p w:rsidR="0052415D" w:rsidRDefault="0052415D" w:rsidP="0052415D">
      <w:pPr>
        <w:pStyle w:val="ConsPlusNonformat"/>
        <w:jc w:val="both"/>
      </w:pPr>
      <w:r>
        <w:t>решения  о  предоставлении  мне  мер  социальной поддержки по оплате жилого</w:t>
      </w:r>
    </w:p>
    <w:p w:rsidR="0052415D" w:rsidRDefault="0052415D" w:rsidP="0052415D">
      <w:pPr>
        <w:pStyle w:val="ConsPlusNonformat"/>
        <w:jc w:val="both"/>
      </w:pPr>
      <w:r>
        <w:lastRenderedPageBreak/>
        <w:t>помещения и отдельных видов коммунальных услуг.</w:t>
      </w:r>
    </w:p>
    <w:p w:rsidR="0052415D" w:rsidRDefault="0052415D" w:rsidP="0052415D">
      <w:pPr>
        <w:pStyle w:val="ConsPlusNonformat"/>
        <w:jc w:val="both"/>
      </w:pPr>
    </w:p>
    <w:p w:rsidR="0052415D" w:rsidRDefault="0052415D" w:rsidP="0052415D">
      <w:pPr>
        <w:pStyle w:val="ConsPlusNonformat"/>
        <w:jc w:val="both"/>
      </w:pPr>
      <w:r>
        <w:t xml:space="preserve">    Приложение (нужное отметить):</w:t>
      </w:r>
    </w:p>
    <w:p w:rsidR="0052415D" w:rsidRDefault="0052415D" w:rsidP="0052415D">
      <w:pPr>
        <w:pStyle w:val="ConsPlusNonformat"/>
        <w:jc w:val="both"/>
      </w:pPr>
    </w:p>
    <w:p w:rsidR="0052415D" w:rsidRPr="00B95A48" w:rsidRDefault="0052415D" w:rsidP="0052415D">
      <w:pPr>
        <w:pStyle w:val="ConsPlusNormal"/>
        <w:tabs>
          <w:tab w:val="left" w:pos="1792"/>
        </w:tabs>
        <w:ind w:firstLine="540"/>
        <w:jc w:val="both"/>
        <w:rPr>
          <w:rFonts w:ascii="Courier New" w:hAnsi="Courier New" w:cs="Courier New"/>
          <w:sz w:val="20"/>
        </w:rPr>
      </w:pPr>
      <w:r w:rsidRPr="00B95A48">
        <w:rPr>
          <w:rFonts w:ascii="Courier New" w:hAnsi="Courier New" w:cs="Courier New"/>
          <w:sz w:val="20"/>
        </w:rPr>
        <w:t>документ, удостоверяющий право пользования жилым помещением или право собственности на жилье (ордер, договор найма жилого помещения, документы, подтверждающие право собственности на жилое помещение), или справка органа местного самоуправления о проживании педагогического работника в жилом помещении или пользовании жилым помещением с указанием площади жилого помещения;</w:t>
      </w:r>
    </w:p>
    <w:p w:rsidR="0052415D" w:rsidRPr="00B95A48" w:rsidRDefault="0052415D" w:rsidP="0052415D">
      <w:pPr>
        <w:pStyle w:val="ConsPlusNormal"/>
        <w:tabs>
          <w:tab w:val="left" w:pos="1792"/>
        </w:tabs>
        <w:ind w:firstLine="540"/>
        <w:jc w:val="both"/>
        <w:rPr>
          <w:rFonts w:ascii="Courier New" w:hAnsi="Courier New" w:cs="Courier New"/>
          <w:sz w:val="20"/>
        </w:rPr>
      </w:pPr>
      <w:r w:rsidRPr="00B95A48">
        <w:rPr>
          <w:rFonts w:ascii="Courier New" w:hAnsi="Courier New" w:cs="Courier New"/>
          <w:sz w:val="20"/>
        </w:rPr>
        <w:t>справка из органов социальной защиты населения о получаемых педагогическим работником и лицами, совместно проживающими с педагогическим работником мерах социальной поддержки по другим основаниям за счет средств областного и федерального бюджетов;</w:t>
      </w:r>
    </w:p>
    <w:p w:rsidR="0052415D" w:rsidRPr="00B95A48" w:rsidRDefault="0052415D" w:rsidP="0052415D">
      <w:pPr>
        <w:pStyle w:val="ConsPlusNormal"/>
        <w:tabs>
          <w:tab w:val="left" w:pos="1792"/>
        </w:tabs>
        <w:ind w:firstLine="540"/>
        <w:jc w:val="both"/>
        <w:rPr>
          <w:rFonts w:ascii="Courier New" w:hAnsi="Courier New" w:cs="Courier New"/>
          <w:sz w:val="20"/>
        </w:rPr>
      </w:pPr>
      <w:r w:rsidRPr="00B95A48">
        <w:rPr>
          <w:rFonts w:ascii="Courier New" w:hAnsi="Courier New" w:cs="Courier New"/>
          <w:sz w:val="20"/>
        </w:rPr>
        <w:t>реквизиты имеющегося (открытого) счета по вкладу или счета банковской карты педагогического работника для возмещения расходов, связанных с предоставлением мер социальной поддержки, при наличии.</w:t>
      </w:r>
    </w:p>
    <w:p w:rsidR="0052415D" w:rsidRPr="00B95A48" w:rsidRDefault="0052415D" w:rsidP="0052415D">
      <w:pPr>
        <w:pStyle w:val="ConsPlusNonformat"/>
        <w:jc w:val="both"/>
      </w:pPr>
    </w:p>
    <w:p w:rsidR="0052415D" w:rsidRDefault="0052415D" w:rsidP="0052415D">
      <w:pPr>
        <w:pStyle w:val="ConsPlusNonformat"/>
        <w:jc w:val="both"/>
      </w:pPr>
    </w:p>
    <w:p w:rsidR="0052415D" w:rsidRDefault="0052415D" w:rsidP="0052415D">
      <w:pPr>
        <w:pStyle w:val="ConsPlusNonformat"/>
        <w:jc w:val="both"/>
      </w:pPr>
      <w:r>
        <w:t>"__" ___________ 20__ г.         ____________________________________</w:t>
      </w:r>
    </w:p>
    <w:p w:rsidR="0052415D" w:rsidRDefault="0052415D" w:rsidP="0052415D">
      <w:pPr>
        <w:pStyle w:val="ConsPlusNonformat"/>
        <w:jc w:val="right"/>
      </w:pPr>
      <w:r>
        <w:t>(подпись педагогического работника,</w:t>
      </w:r>
    </w:p>
    <w:p w:rsidR="0052415D" w:rsidRDefault="0052415D" w:rsidP="0052415D">
      <w:pPr>
        <w:pStyle w:val="ConsPlusNonformat"/>
        <w:jc w:val="right"/>
      </w:pPr>
      <w:r>
        <w:t xml:space="preserve">                                 фамилия, имя, отчество (при наличии)</w:t>
      </w:r>
    </w:p>
    <w:p w:rsidR="0052415D" w:rsidRDefault="0052415D" w:rsidP="0052415D">
      <w:pPr>
        <w:pStyle w:val="ConsPlusNormal"/>
        <w:jc w:val="right"/>
      </w:pPr>
    </w:p>
    <w:p w:rsidR="0052415D" w:rsidRDefault="0052415D" w:rsidP="0052415D">
      <w:pPr>
        <w:pStyle w:val="ConsPlusNormal"/>
        <w:jc w:val="right"/>
      </w:pPr>
    </w:p>
    <w:p w:rsidR="0052415D" w:rsidRDefault="0052415D" w:rsidP="0052415D">
      <w:pPr>
        <w:pStyle w:val="ConsPlusNormal"/>
        <w:tabs>
          <w:tab w:val="left" w:pos="1792"/>
        </w:tabs>
        <w:jc w:val="both"/>
        <w:rPr>
          <w:rFonts w:ascii="Times New Roman" w:hAnsi="Times New Roman" w:cs="Times New Roman"/>
          <w:sz w:val="28"/>
          <w:szCs w:val="28"/>
        </w:rPr>
      </w:pPr>
    </w:p>
    <w:p w:rsidR="0052415D" w:rsidRDefault="0052415D" w:rsidP="0052415D">
      <w:pPr>
        <w:pStyle w:val="ConsPlusNormal"/>
        <w:tabs>
          <w:tab w:val="left" w:pos="1792"/>
        </w:tabs>
        <w:jc w:val="both"/>
        <w:rPr>
          <w:rFonts w:ascii="Times New Roman" w:hAnsi="Times New Roman" w:cs="Times New Roman"/>
          <w:sz w:val="28"/>
          <w:szCs w:val="28"/>
        </w:rPr>
      </w:pPr>
    </w:p>
    <w:p w:rsidR="0052415D" w:rsidRPr="006F051A" w:rsidRDefault="0052415D" w:rsidP="0052415D">
      <w:pPr>
        <w:pStyle w:val="ConsPlusNormal"/>
        <w:tabs>
          <w:tab w:val="left" w:pos="1792"/>
        </w:tabs>
        <w:jc w:val="both"/>
        <w:rPr>
          <w:rFonts w:ascii="Times New Roman" w:hAnsi="Times New Roman" w:cs="Times New Roman"/>
          <w:sz w:val="28"/>
          <w:szCs w:val="28"/>
        </w:rPr>
      </w:pPr>
    </w:p>
    <w:p w:rsidR="0052415D" w:rsidRPr="006F051A" w:rsidRDefault="0052415D" w:rsidP="0052415D">
      <w:pPr>
        <w:pStyle w:val="ConsPlusNormal"/>
        <w:tabs>
          <w:tab w:val="left" w:pos="1792"/>
        </w:tabs>
        <w:jc w:val="both"/>
        <w:rPr>
          <w:rFonts w:ascii="Times New Roman" w:hAnsi="Times New Roman" w:cs="Times New Roman"/>
          <w:sz w:val="28"/>
          <w:szCs w:val="28"/>
        </w:rPr>
      </w:pPr>
    </w:p>
    <w:p w:rsidR="0052415D" w:rsidRDefault="0052415D" w:rsidP="0052415D">
      <w:pPr>
        <w:pStyle w:val="ConsPlusNormal"/>
        <w:tabs>
          <w:tab w:val="left" w:pos="1792"/>
        </w:tabs>
        <w:jc w:val="both"/>
        <w:rPr>
          <w:rFonts w:ascii="Times New Roman" w:hAnsi="Times New Roman" w:cs="Times New Roman"/>
          <w:sz w:val="28"/>
          <w:szCs w:val="28"/>
        </w:rPr>
      </w:pPr>
    </w:p>
    <w:p w:rsidR="0052415D" w:rsidRDefault="0052415D" w:rsidP="0052415D">
      <w:pPr>
        <w:pStyle w:val="ConsPlusNormal"/>
        <w:tabs>
          <w:tab w:val="left" w:pos="1792"/>
        </w:tabs>
        <w:jc w:val="both"/>
        <w:rPr>
          <w:rFonts w:ascii="Times New Roman" w:hAnsi="Times New Roman" w:cs="Times New Roman"/>
          <w:sz w:val="28"/>
          <w:szCs w:val="28"/>
        </w:rPr>
      </w:pPr>
    </w:p>
    <w:p w:rsidR="0052415D" w:rsidRDefault="0052415D" w:rsidP="0052415D">
      <w:pPr>
        <w:pStyle w:val="ConsPlusNormal"/>
        <w:tabs>
          <w:tab w:val="left" w:pos="1792"/>
        </w:tabs>
        <w:jc w:val="both"/>
        <w:rPr>
          <w:rFonts w:ascii="Times New Roman" w:hAnsi="Times New Roman" w:cs="Times New Roman"/>
          <w:sz w:val="28"/>
          <w:szCs w:val="28"/>
        </w:rPr>
      </w:pPr>
    </w:p>
    <w:p w:rsidR="0052415D" w:rsidRDefault="0052415D" w:rsidP="0052415D">
      <w:pPr>
        <w:pStyle w:val="ConsPlusNormal"/>
        <w:tabs>
          <w:tab w:val="left" w:pos="1792"/>
        </w:tabs>
        <w:jc w:val="both"/>
        <w:rPr>
          <w:rFonts w:ascii="Times New Roman" w:hAnsi="Times New Roman" w:cs="Times New Roman"/>
          <w:sz w:val="28"/>
          <w:szCs w:val="28"/>
        </w:rPr>
      </w:pPr>
    </w:p>
    <w:p w:rsidR="00B3342A" w:rsidRDefault="00B3342A" w:rsidP="0052415D">
      <w:pPr>
        <w:pStyle w:val="ConsPlusNormal"/>
        <w:tabs>
          <w:tab w:val="left" w:pos="1792"/>
        </w:tabs>
        <w:jc w:val="both"/>
        <w:rPr>
          <w:rFonts w:ascii="Times New Roman" w:hAnsi="Times New Roman" w:cs="Times New Roman"/>
          <w:sz w:val="28"/>
          <w:szCs w:val="28"/>
        </w:rPr>
      </w:pPr>
    </w:p>
    <w:p w:rsidR="00B3342A" w:rsidRDefault="00B3342A" w:rsidP="0052415D">
      <w:pPr>
        <w:pStyle w:val="ConsPlusNormal"/>
        <w:tabs>
          <w:tab w:val="left" w:pos="1792"/>
        </w:tabs>
        <w:jc w:val="both"/>
        <w:rPr>
          <w:rFonts w:ascii="Times New Roman" w:hAnsi="Times New Roman" w:cs="Times New Roman"/>
          <w:sz w:val="28"/>
          <w:szCs w:val="28"/>
        </w:rPr>
      </w:pPr>
    </w:p>
    <w:p w:rsidR="00B3342A" w:rsidRDefault="00B3342A" w:rsidP="0052415D">
      <w:pPr>
        <w:pStyle w:val="ConsPlusNormal"/>
        <w:tabs>
          <w:tab w:val="left" w:pos="1792"/>
        </w:tabs>
        <w:jc w:val="both"/>
        <w:rPr>
          <w:rFonts w:ascii="Times New Roman" w:hAnsi="Times New Roman" w:cs="Times New Roman"/>
          <w:sz w:val="28"/>
          <w:szCs w:val="28"/>
        </w:rPr>
      </w:pPr>
    </w:p>
    <w:p w:rsidR="00A34CCF" w:rsidRDefault="00A34CCF" w:rsidP="0052415D">
      <w:pPr>
        <w:pStyle w:val="ConsPlusNormal"/>
        <w:tabs>
          <w:tab w:val="left" w:pos="1792"/>
        </w:tabs>
        <w:jc w:val="both"/>
        <w:rPr>
          <w:rFonts w:ascii="Times New Roman" w:hAnsi="Times New Roman" w:cs="Times New Roman"/>
          <w:sz w:val="28"/>
          <w:szCs w:val="28"/>
        </w:rPr>
      </w:pPr>
    </w:p>
    <w:p w:rsidR="00B3342A" w:rsidRDefault="00B3342A" w:rsidP="0052415D">
      <w:pPr>
        <w:pStyle w:val="ConsPlusNormal"/>
        <w:tabs>
          <w:tab w:val="left" w:pos="1792"/>
        </w:tabs>
        <w:jc w:val="both"/>
        <w:rPr>
          <w:rFonts w:ascii="Times New Roman" w:hAnsi="Times New Roman" w:cs="Times New Roman"/>
          <w:sz w:val="28"/>
          <w:szCs w:val="28"/>
        </w:rPr>
      </w:pPr>
    </w:p>
    <w:p w:rsidR="00B3342A" w:rsidRDefault="00B3342A"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CF1759" w:rsidRDefault="00CF1759" w:rsidP="0052415D">
      <w:pPr>
        <w:pStyle w:val="ConsPlusNormal"/>
        <w:tabs>
          <w:tab w:val="left" w:pos="1792"/>
        </w:tabs>
        <w:jc w:val="both"/>
        <w:rPr>
          <w:rFonts w:ascii="Times New Roman" w:hAnsi="Times New Roman" w:cs="Times New Roman"/>
          <w:sz w:val="28"/>
          <w:szCs w:val="28"/>
        </w:rPr>
      </w:pPr>
    </w:p>
    <w:p w:rsidR="0052415D" w:rsidRDefault="0052415D" w:rsidP="00B23504">
      <w:pPr>
        <w:autoSpaceDE w:val="0"/>
        <w:autoSpaceDN w:val="0"/>
        <w:adjustRightInd w:val="0"/>
        <w:rPr>
          <w:sz w:val="28"/>
          <w:szCs w:val="28"/>
        </w:rPr>
      </w:pPr>
    </w:p>
    <w:p w:rsidR="00707D2D" w:rsidRDefault="00707D2D" w:rsidP="00B23504">
      <w:pPr>
        <w:autoSpaceDE w:val="0"/>
        <w:autoSpaceDN w:val="0"/>
        <w:adjustRightInd w:val="0"/>
      </w:pPr>
    </w:p>
    <w:p w:rsidR="00B23504" w:rsidRDefault="00B23504" w:rsidP="00B23504">
      <w:pPr>
        <w:autoSpaceDE w:val="0"/>
        <w:autoSpaceDN w:val="0"/>
        <w:adjustRightInd w:val="0"/>
      </w:pPr>
    </w:p>
    <w:p w:rsidR="00CF1759" w:rsidRPr="00CF1759" w:rsidRDefault="00CF1759" w:rsidP="00CF1759">
      <w:pPr>
        <w:pStyle w:val="ConsPlusNormal"/>
        <w:jc w:val="right"/>
        <w:outlineLvl w:val="1"/>
        <w:rPr>
          <w:rFonts w:ascii="Times New Roman" w:hAnsi="Times New Roman" w:cs="Times New Roman"/>
        </w:rPr>
      </w:pPr>
      <w:r w:rsidRPr="00CF1759">
        <w:rPr>
          <w:rFonts w:ascii="Times New Roman" w:hAnsi="Times New Roman" w:cs="Times New Roman"/>
        </w:rPr>
        <w:lastRenderedPageBreak/>
        <w:t xml:space="preserve">Приложение 2 </w:t>
      </w:r>
    </w:p>
    <w:p w:rsidR="00CF1759" w:rsidRPr="00CF1759" w:rsidRDefault="00CF1759" w:rsidP="00CF1759">
      <w:pPr>
        <w:pStyle w:val="ConsPlusNormal"/>
        <w:jc w:val="right"/>
        <w:rPr>
          <w:rFonts w:ascii="Times New Roman" w:hAnsi="Times New Roman" w:cs="Times New Roman"/>
        </w:rPr>
      </w:pPr>
      <w:r w:rsidRPr="00CF1759">
        <w:rPr>
          <w:rFonts w:ascii="Times New Roman" w:hAnsi="Times New Roman" w:cs="Times New Roman"/>
        </w:rPr>
        <w:t>к Порядку, утвержденному</w:t>
      </w:r>
    </w:p>
    <w:p w:rsidR="00CF1759" w:rsidRPr="00CF1759" w:rsidRDefault="00CF1759" w:rsidP="00CF1759">
      <w:pPr>
        <w:pStyle w:val="ConsPlusNormal"/>
        <w:jc w:val="right"/>
        <w:rPr>
          <w:rFonts w:ascii="Times New Roman" w:hAnsi="Times New Roman" w:cs="Times New Roman"/>
        </w:rPr>
      </w:pPr>
      <w:r w:rsidRPr="00CF1759">
        <w:rPr>
          <w:rFonts w:ascii="Times New Roman" w:hAnsi="Times New Roman" w:cs="Times New Roman"/>
        </w:rPr>
        <w:t xml:space="preserve">постановлением администрации </w:t>
      </w:r>
    </w:p>
    <w:p w:rsidR="00CF1759" w:rsidRPr="00CF1759" w:rsidRDefault="00CF1759" w:rsidP="00CF1759">
      <w:pPr>
        <w:pStyle w:val="ConsPlusNormal"/>
        <w:jc w:val="right"/>
        <w:rPr>
          <w:rFonts w:ascii="Times New Roman" w:hAnsi="Times New Roman" w:cs="Times New Roman"/>
        </w:rPr>
      </w:pPr>
      <w:r w:rsidRPr="00CF1759">
        <w:rPr>
          <w:rFonts w:ascii="Times New Roman" w:hAnsi="Times New Roman" w:cs="Times New Roman"/>
        </w:rPr>
        <w:t>Городищенского муниципального района</w:t>
      </w:r>
    </w:p>
    <w:p w:rsidR="00CF1759" w:rsidRPr="00CF1759" w:rsidRDefault="00CF1759" w:rsidP="00CF1759">
      <w:pPr>
        <w:autoSpaceDE w:val="0"/>
        <w:autoSpaceDN w:val="0"/>
        <w:adjustRightInd w:val="0"/>
        <w:jc w:val="right"/>
      </w:pPr>
      <w:r w:rsidRPr="00CF1759">
        <w:t xml:space="preserve">от «____»  </w:t>
      </w:r>
      <w:r w:rsidR="00C01E02">
        <w:t xml:space="preserve">       </w:t>
      </w:r>
      <w:r w:rsidRPr="00CF1759">
        <w:t xml:space="preserve">       2018 г. № ____</w:t>
      </w:r>
    </w:p>
    <w:p w:rsidR="00267491" w:rsidRPr="004409CE" w:rsidRDefault="004409CE"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МЕТОДИКА</w:t>
      </w:r>
    </w:p>
    <w:p w:rsidR="00267491" w:rsidRPr="004409CE" w:rsidRDefault="00D06A17"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расчета размера возмещения расходов, связанных</w:t>
      </w:r>
    </w:p>
    <w:p w:rsidR="00267491" w:rsidRPr="004409CE" w:rsidRDefault="00D06A17"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с предоставлением мер социальной поддержки по оплате жилого</w:t>
      </w:r>
    </w:p>
    <w:p w:rsidR="00267491" w:rsidRPr="004409CE" w:rsidRDefault="00D06A17"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помещения и отдельных видов коммунальных услуг,</w:t>
      </w:r>
    </w:p>
    <w:p w:rsidR="00267491" w:rsidRPr="004409CE" w:rsidRDefault="00D06A17"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предоставляемых педагогическим работникам образовательных</w:t>
      </w:r>
    </w:p>
    <w:p w:rsidR="00267491" w:rsidRPr="004409CE" w:rsidRDefault="004409CE" w:rsidP="00267491">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организаций, проживающим в В</w:t>
      </w:r>
      <w:r w:rsidR="00D06A17" w:rsidRPr="004409CE">
        <w:rPr>
          <w:rFonts w:ascii="Times New Roman" w:hAnsi="Times New Roman" w:cs="Times New Roman"/>
          <w:sz w:val="28"/>
          <w:szCs w:val="28"/>
        </w:rPr>
        <w:t>олгоградской области</w:t>
      </w:r>
    </w:p>
    <w:p w:rsidR="00267491" w:rsidRPr="004409CE" w:rsidRDefault="00F61A1B" w:rsidP="00267491">
      <w:pPr>
        <w:pStyle w:val="ConsPlusTitle"/>
        <w:jc w:val="center"/>
        <w:rPr>
          <w:rFonts w:ascii="Times New Roman" w:hAnsi="Times New Roman" w:cs="Times New Roman"/>
          <w:sz w:val="28"/>
          <w:szCs w:val="28"/>
        </w:rPr>
      </w:pPr>
      <w:r>
        <w:rPr>
          <w:rFonts w:ascii="Times New Roman" w:hAnsi="Times New Roman" w:cs="Times New Roman"/>
          <w:sz w:val="28"/>
          <w:szCs w:val="28"/>
        </w:rPr>
        <w:t>и работающим в сельских населенных пунктах</w:t>
      </w:r>
      <w:r w:rsidR="00D06A17" w:rsidRPr="004409CE">
        <w:rPr>
          <w:rFonts w:ascii="Times New Roman" w:hAnsi="Times New Roman" w:cs="Times New Roman"/>
          <w:sz w:val="28"/>
          <w:szCs w:val="28"/>
        </w:rPr>
        <w:t>, рабочих поселках</w:t>
      </w:r>
    </w:p>
    <w:p w:rsidR="00267491" w:rsidRPr="004409CE" w:rsidRDefault="00D06A17" w:rsidP="004409CE">
      <w:pPr>
        <w:pStyle w:val="ConsPlusTitle"/>
        <w:jc w:val="center"/>
        <w:rPr>
          <w:rFonts w:ascii="Times New Roman" w:hAnsi="Times New Roman" w:cs="Times New Roman"/>
          <w:sz w:val="28"/>
          <w:szCs w:val="28"/>
        </w:rPr>
      </w:pPr>
      <w:r w:rsidRPr="004409CE">
        <w:rPr>
          <w:rFonts w:ascii="Times New Roman" w:hAnsi="Times New Roman" w:cs="Times New Roman"/>
          <w:sz w:val="28"/>
          <w:szCs w:val="28"/>
        </w:rPr>
        <w:t xml:space="preserve">(поселках городского типа) на </w:t>
      </w:r>
      <w:r w:rsidR="004409CE" w:rsidRPr="004409CE">
        <w:rPr>
          <w:rFonts w:ascii="Times New Roman" w:hAnsi="Times New Roman" w:cs="Times New Roman"/>
          <w:sz w:val="28"/>
          <w:szCs w:val="28"/>
        </w:rPr>
        <w:t>территории Г</w:t>
      </w:r>
      <w:r w:rsidRPr="004409CE">
        <w:rPr>
          <w:rFonts w:ascii="Times New Roman" w:hAnsi="Times New Roman" w:cs="Times New Roman"/>
          <w:sz w:val="28"/>
          <w:szCs w:val="28"/>
        </w:rPr>
        <w:t xml:space="preserve">ородищенского муниципального района  </w:t>
      </w:r>
      <w:r w:rsidR="004409CE" w:rsidRPr="004409CE">
        <w:rPr>
          <w:rFonts w:ascii="Times New Roman" w:hAnsi="Times New Roman" w:cs="Times New Roman"/>
          <w:sz w:val="28"/>
          <w:szCs w:val="28"/>
        </w:rPr>
        <w:t>В</w:t>
      </w:r>
      <w:r w:rsidRPr="004409CE">
        <w:rPr>
          <w:rFonts w:ascii="Times New Roman" w:hAnsi="Times New Roman" w:cs="Times New Roman"/>
          <w:sz w:val="28"/>
          <w:szCs w:val="28"/>
        </w:rPr>
        <w:t>олгоградской области</w:t>
      </w:r>
    </w:p>
    <w:p w:rsidR="00D06A17" w:rsidRDefault="00D06A17" w:rsidP="00D06A17">
      <w:pPr>
        <w:pStyle w:val="ConsPlusTitle"/>
      </w:pP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1. Настоящая Методика разработана в целях расчета возмещения расходов, связанных с предоставлением мер социальной поддержки по оплате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w:t>
      </w:r>
      <w:r w:rsidR="002759AD">
        <w:rPr>
          <w:rFonts w:ascii="Times New Roman" w:hAnsi="Times New Roman" w:cs="Times New Roman"/>
          <w:sz w:val="28"/>
          <w:szCs w:val="28"/>
        </w:rPr>
        <w:t xml:space="preserve"> области и работающим в сельских</w:t>
      </w:r>
      <w:r w:rsidRPr="00302DC5">
        <w:rPr>
          <w:rFonts w:ascii="Times New Roman" w:hAnsi="Times New Roman" w:cs="Times New Roman"/>
          <w:sz w:val="28"/>
          <w:szCs w:val="28"/>
        </w:rPr>
        <w:t xml:space="preserve"> </w:t>
      </w:r>
      <w:r w:rsidR="002759AD">
        <w:rPr>
          <w:rFonts w:ascii="Times New Roman" w:hAnsi="Times New Roman" w:cs="Times New Roman"/>
          <w:sz w:val="28"/>
          <w:szCs w:val="28"/>
        </w:rPr>
        <w:t>населенных пунктах</w:t>
      </w:r>
      <w:r w:rsidRPr="00302DC5">
        <w:rPr>
          <w:rFonts w:ascii="Times New Roman" w:hAnsi="Times New Roman" w:cs="Times New Roman"/>
          <w:sz w:val="28"/>
          <w:szCs w:val="28"/>
        </w:rPr>
        <w:t>, рабочих поселках (поселках городского типа) на территории</w:t>
      </w:r>
      <w:r w:rsidR="00302DC5">
        <w:rPr>
          <w:rFonts w:ascii="Times New Roman" w:hAnsi="Times New Roman" w:cs="Times New Roman"/>
          <w:sz w:val="28"/>
          <w:szCs w:val="28"/>
        </w:rPr>
        <w:t xml:space="preserve"> Городищенского муниципального района</w:t>
      </w:r>
      <w:r w:rsidRPr="00302DC5">
        <w:rPr>
          <w:rFonts w:ascii="Times New Roman" w:hAnsi="Times New Roman" w:cs="Times New Roman"/>
          <w:sz w:val="28"/>
          <w:szCs w:val="28"/>
        </w:rPr>
        <w:t xml:space="preserve"> Волгоградской области.</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Размер возмещения расходов, рассчитанный по данной Методике, составляет фактически понесенные педагогическими работниками расходов на оплату жилого помещения и отдельных видов коммунальных услуг, но не более 1200 рублей в месяц.</w:t>
      </w:r>
    </w:p>
    <w:p w:rsidR="00447351" w:rsidRDefault="00447351" w:rsidP="00302D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проживания двух и более педагогических работников по одному адресу регистрации меры социальной поддержки предоставляются в равных долях каждому из них. Размер возмещения расходов, составляет фактически понесенные педагогическими работниками расходы на оплату жилого помещения и отдельных видов коммунальных услуг, но не более 1200 рублей в месяц на каждого педагогического работника.</w:t>
      </w:r>
    </w:p>
    <w:p w:rsidR="00302DC5"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2. Месячный размер возмещения расходов по оплате жилья, коммунальных услуг и электрического отопления жилья рассчитывается по следующей формуле:</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 = Рж + Росв + Ротоп, где:</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 - месячный размер возмещения расходов в рублях;</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Рж - месячный размер возмещения расходов за жилье в рублях;</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Росв - месячный размер возмещения расходов за освещение в рублях;</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 месячный размер возмещения расходов за отопление (электрическое, газовое, углем, дровами, центральное) в рублях.</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2.1. Размер возмещения расходов за жилье </w:t>
      </w:r>
      <w:r w:rsidR="00447351">
        <w:rPr>
          <w:rFonts w:ascii="Times New Roman" w:hAnsi="Times New Roman" w:cs="Times New Roman"/>
          <w:sz w:val="28"/>
          <w:szCs w:val="28"/>
        </w:rPr>
        <w:t>включает в себя плату за</w:t>
      </w:r>
      <w:r w:rsidR="00500CFD">
        <w:rPr>
          <w:rFonts w:ascii="Times New Roman" w:hAnsi="Times New Roman" w:cs="Times New Roman"/>
          <w:sz w:val="28"/>
          <w:szCs w:val="28"/>
        </w:rPr>
        <w:t xml:space="preserve"> пользование жилым помещением (</w:t>
      </w:r>
      <w:r w:rsidR="00447351">
        <w:rPr>
          <w:rFonts w:ascii="Times New Roman" w:hAnsi="Times New Roman" w:cs="Times New Roman"/>
          <w:sz w:val="28"/>
          <w:szCs w:val="28"/>
        </w:rPr>
        <w:t>плата за наем (складывается из фактических расходов по платеж</w:t>
      </w:r>
      <w:r w:rsidR="00500CFD">
        <w:rPr>
          <w:rFonts w:ascii="Times New Roman" w:hAnsi="Times New Roman" w:cs="Times New Roman"/>
          <w:sz w:val="28"/>
          <w:szCs w:val="28"/>
        </w:rPr>
        <w:t>ным документам в случае найма жи</w:t>
      </w:r>
      <w:r w:rsidR="00447351">
        <w:rPr>
          <w:rFonts w:ascii="Times New Roman" w:hAnsi="Times New Roman" w:cs="Times New Roman"/>
          <w:sz w:val="28"/>
          <w:szCs w:val="28"/>
        </w:rPr>
        <w:t>лья</w:t>
      </w:r>
      <w:r w:rsidR="00500CFD">
        <w:rPr>
          <w:rFonts w:ascii="Times New Roman" w:hAnsi="Times New Roman" w:cs="Times New Roman"/>
          <w:sz w:val="28"/>
          <w:szCs w:val="28"/>
        </w:rPr>
        <w:t xml:space="preserve"> </w:t>
      </w:r>
      <w:r w:rsidR="00447351">
        <w:rPr>
          <w:rFonts w:ascii="Times New Roman" w:hAnsi="Times New Roman" w:cs="Times New Roman"/>
          <w:sz w:val="28"/>
          <w:szCs w:val="28"/>
        </w:rPr>
        <w:t xml:space="preserve">в муниципальном или государственном жилищном фонде или по договору </w:t>
      </w:r>
      <w:r w:rsidR="00447351">
        <w:rPr>
          <w:rFonts w:ascii="Times New Roman" w:hAnsi="Times New Roman" w:cs="Times New Roman"/>
          <w:sz w:val="28"/>
          <w:szCs w:val="28"/>
        </w:rPr>
        <w:lastRenderedPageBreak/>
        <w:t>найма жилого помещения, находящегося в собственности гражданина или в собственности юридического лица)).</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По договору найма жилого помещения, находящегося в собственности гражданина или в собственности юридического лица, возмещение расходов за жилье осуществляется в размере фактических расходов, но не более размера платы за пользование жилым помещением (платы за наем), установленного органами местного самоуправления для нанимателей жилых помещений по договорам социального найма и договорам найма жилых помещений</w:t>
      </w:r>
      <w:r w:rsidR="00500CFD">
        <w:rPr>
          <w:rFonts w:ascii="Times New Roman" w:hAnsi="Times New Roman" w:cs="Times New Roman"/>
          <w:sz w:val="28"/>
          <w:szCs w:val="28"/>
        </w:rPr>
        <w:t xml:space="preserve"> муниципального жилищного фонда.</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2.2. Размер возмещения расходов за освещение при отсутствии соответствующих приборов учета производится ежемесячно равными долями в течение года и рассчитывается по следующей формуле:</w:t>
      </w:r>
    </w:p>
    <w:p w:rsidR="00302DC5"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Росв = Sж x Носв x Тэл, где:</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Sж - площадь жилого помещения (кв. м);</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Носв - норматив среднемесячного расхода электрической энергии на освещение помещения (0,64 кВт.ч/кв. м);</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Тэл - тариф на электрическую энергию (руб./кВт.ч).</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Норматив среднемесячного расхода электрической энергии на освещение помещения рассчитывается по следующей формуле:</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Носв = Носв. год / 12, где:</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Носв. год - норматив годового расхода электрической энергии на освещение (кВт.ч).</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Норматив годового расхода электрической энергии на освещение (Wосв. год) рассчитывается по следующей формуле:</w:t>
      </w:r>
    </w:p>
    <w:p w:rsidR="00D06A17" w:rsidRP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Носв. год = Роа x К x Nмах, где:</w:t>
      </w:r>
    </w:p>
    <w:p w:rsidR="00302DC5" w:rsidRDefault="00D06A17" w:rsidP="00302DC5">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Роа - удельная мощность приборов освещения в расчете на 1 кв. м общей площади жилого помещения 0,015 кВт/кв. м, утвержденный </w:t>
      </w:r>
      <w:hyperlink r:id="rId18" w:history="1">
        <w:r w:rsidRPr="00302DC5">
          <w:rPr>
            <w:rFonts w:ascii="Times New Roman" w:hAnsi="Times New Roman" w:cs="Times New Roman"/>
            <w:sz w:val="28"/>
            <w:szCs w:val="28"/>
          </w:rPr>
          <w:t>постановлением</w:t>
        </w:r>
      </w:hyperlink>
      <w:r w:rsidRPr="00302DC5">
        <w:rPr>
          <w:rFonts w:ascii="Times New Roman" w:hAnsi="Times New Roman" w:cs="Times New Roman"/>
          <w:sz w:val="28"/>
          <w:szCs w:val="28"/>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К - коэффициент одновременного включения приборов освещения 0,35, утвержденный </w:t>
      </w:r>
      <w:hyperlink r:id="rId19" w:history="1">
        <w:r w:rsidRPr="00302DC5">
          <w:rPr>
            <w:rFonts w:ascii="Times New Roman" w:hAnsi="Times New Roman" w:cs="Times New Roman"/>
            <w:sz w:val="28"/>
            <w:szCs w:val="28"/>
          </w:rPr>
          <w:t>постановлением</w:t>
        </w:r>
      </w:hyperlink>
      <w:r w:rsidRPr="00302DC5">
        <w:rPr>
          <w:rFonts w:ascii="Times New Roman" w:hAnsi="Times New Roman" w:cs="Times New Roman"/>
          <w:sz w:val="28"/>
          <w:szCs w:val="28"/>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Nмах - количество часов использования приборов освещения в год.</w:t>
      </w:r>
    </w:p>
    <w:p w:rsidR="00555A3A" w:rsidRDefault="00D06A17" w:rsidP="00555A3A">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Согласно статистической информации долгота светового дня по Волгоградской области, исключая промежуток ночи с 22 до 6 часов утра, составляет 1459 час.</w:t>
      </w:r>
    </w:p>
    <w:p w:rsidR="00D06A17" w:rsidRPr="00302DC5" w:rsidRDefault="00D06A17" w:rsidP="00555A3A">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3. Размер возмещения расходов за отопление при отсутствии соответствующих приборов учета рассчитывается в зависимости от способа отопления жилого помещения по одной из следующих формул:</w:t>
      </w:r>
    </w:p>
    <w:p w:rsidR="00D06A17" w:rsidRPr="00302DC5"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эл = Sж x Нот. эл x Тэл, где:</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эл - расходы на электрическое отопление в месяц;</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Sж - </w:t>
      </w:r>
      <w:r w:rsidRPr="00B12D51">
        <w:rPr>
          <w:rFonts w:ascii="Times New Roman" w:hAnsi="Times New Roman" w:cs="Times New Roman"/>
          <w:sz w:val="28"/>
          <w:szCs w:val="28"/>
        </w:rPr>
        <w:t xml:space="preserve">площадь </w:t>
      </w:r>
      <w:r w:rsidR="000F3D3E" w:rsidRPr="00B12D51">
        <w:rPr>
          <w:rFonts w:ascii="Times New Roman" w:hAnsi="Times New Roman" w:cs="Times New Roman"/>
          <w:sz w:val="28"/>
          <w:szCs w:val="28"/>
        </w:rPr>
        <w:t>жилого помещения</w:t>
      </w:r>
      <w:r w:rsidR="00B12D51">
        <w:rPr>
          <w:rFonts w:ascii="Times New Roman" w:hAnsi="Times New Roman" w:cs="Times New Roman"/>
          <w:sz w:val="28"/>
          <w:szCs w:val="28"/>
        </w:rPr>
        <w:t xml:space="preserve"> </w:t>
      </w:r>
      <w:r w:rsidRPr="00302DC5">
        <w:rPr>
          <w:rFonts w:ascii="Times New Roman" w:hAnsi="Times New Roman" w:cs="Times New Roman"/>
          <w:sz w:val="28"/>
          <w:szCs w:val="28"/>
        </w:rPr>
        <w:t>(кв. м);</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Нот. эл - норматив потребления электрической энергии на отопление </w:t>
      </w:r>
      <w:r w:rsidRPr="00302DC5">
        <w:rPr>
          <w:rFonts w:ascii="Times New Roman" w:hAnsi="Times New Roman" w:cs="Times New Roman"/>
          <w:sz w:val="28"/>
          <w:szCs w:val="28"/>
        </w:rPr>
        <w:lastRenderedPageBreak/>
        <w:t xml:space="preserve">жилого помещения в месяц в течение отопительного сезона (39,60 кВт.ч/кв. м, в соответствии со среднеобластными </w:t>
      </w:r>
      <w:hyperlink r:id="rId20" w:history="1">
        <w:r w:rsidRPr="005937B4">
          <w:rPr>
            <w:rFonts w:ascii="Times New Roman" w:hAnsi="Times New Roman" w:cs="Times New Roman"/>
            <w:sz w:val="28"/>
            <w:szCs w:val="28"/>
          </w:rPr>
          <w:t>нормативами</w:t>
        </w:r>
      </w:hyperlink>
      <w:r w:rsidRPr="00302DC5">
        <w:rPr>
          <w:rFonts w:ascii="Times New Roman" w:hAnsi="Times New Roman" w:cs="Times New Roman"/>
          <w:sz w:val="28"/>
          <w:szCs w:val="28"/>
        </w:rPr>
        <w:t xml:space="preserve"> потребления коммунальных услуг, утвержденными постановлением Главы Администрации Волгоградской области от 11 июля 2005 г. N 670 "Об утверждении среднеобластных нормативов потребления коммунальных услуг, используемых в межбюджетных отношениях для расчета расходов, связанных с предоставлением мер социальной поддержки по оплате жилья и коммунальных услуг отдельным категориям граждан, работающих и проживающих в сельской местности");</w:t>
      </w:r>
    </w:p>
    <w:p w:rsidR="00806CE2" w:rsidRPr="00302DC5" w:rsidRDefault="00D06A17" w:rsidP="00755119">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Тэл - тариф на электрическую энергию (руб./кВт.ч).</w:t>
      </w:r>
    </w:p>
    <w:p w:rsidR="00D06A17" w:rsidRPr="00302DC5"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газ = Sж x Нот. газ x Тгаз, где:</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газ - расходы на газовое отопление в месяц (руб.);</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Sж - </w:t>
      </w:r>
      <w:r w:rsidR="00481409" w:rsidRPr="00B12D51">
        <w:rPr>
          <w:rFonts w:ascii="Times New Roman" w:hAnsi="Times New Roman" w:cs="Times New Roman"/>
          <w:sz w:val="28"/>
          <w:szCs w:val="28"/>
        </w:rPr>
        <w:t>площадь жилого помещения</w:t>
      </w:r>
      <w:r w:rsidR="00481409" w:rsidRPr="00302DC5">
        <w:rPr>
          <w:rFonts w:ascii="Times New Roman" w:hAnsi="Times New Roman" w:cs="Times New Roman"/>
          <w:sz w:val="28"/>
          <w:szCs w:val="28"/>
        </w:rPr>
        <w:t xml:space="preserve"> </w:t>
      </w:r>
      <w:r w:rsidRPr="00302DC5">
        <w:rPr>
          <w:rFonts w:ascii="Times New Roman" w:hAnsi="Times New Roman" w:cs="Times New Roman"/>
          <w:sz w:val="28"/>
          <w:szCs w:val="28"/>
        </w:rPr>
        <w:t>(кв. м);</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Нот. газ - норматив потребления газа на отопление жилого помещения в течение календарного года (равномерно по месяцам 7,80 куб. м/кв. м, в соответствии со среднеобластными </w:t>
      </w:r>
      <w:hyperlink r:id="rId21" w:history="1">
        <w:r w:rsidRPr="005937B4">
          <w:rPr>
            <w:rFonts w:ascii="Times New Roman" w:hAnsi="Times New Roman" w:cs="Times New Roman"/>
            <w:sz w:val="28"/>
            <w:szCs w:val="28"/>
          </w:rPr>
          <w:t>нормативами</w:t>
        </w:r>
      </w:hyperlink>
      <w:r w:rsidRPr="00302DC5">
        <w:rPr>
          <w:rFonts w:ascii="Times New Roman" w:hAnsi="Times New Roman" w:cs="Times New Roman"/>
          <w:sz w:val="28"/>
          <w:szCs w:val="28"/>
        </w:rPr>
        <w:t xml:space="preserve"> потребления коммунальных услуг, утвержденными постановлением Главы Администрации Волгоградской области от 11 июля 2005 г. N 670 "Об утверждении среднеобластных нормативов потребления коммунальных услуг, используемых в межбюджетных отношениях для расчета расходов, связанных с предоставлением мер социальной поддержки по оплате жилья и коммунальных услуг отдельным категориям граждан, работающих и проживающих в сельской местности");</w:t>
      </w:r>
    </w:p>
    <w:p w:rsidR="00806CE2" w:rsidRPr="00302DC5" w:rsidRDefault="00D06A17" w:rsidP="00755119">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Тгаз - тариф на газоснабжение (руб./куб. м).</w:t>
      </w:r>
    </w:p>
    <w:p w:rsidR="00D06A17" w:rsidRPr="00302DC5"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уг = Sж x Нот. уг x Туг / 12, где:</w:t>
      </w:r>
    </w:p>
    <w:p w:rsidR="00806CE2" w:rsidRDefault="00D06A17" w:rsidP="00806CE2">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уг - расходы на отопление углем в месяц (руб.);</w:t>
      </w:r>
    </w:p>
    <w:p w:rsidR="005937B4" w:rsidRDefault="00D06A17" w:rsidP="00806CE2">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Sж - </w:t>
      </w:r>
      <w:r w:rsidR="00481409" w:rsidRPr="00B12D51">
        <w:rPr>
          <w:rFonts w:ascii="Times New Roman" w:hAnsi="Times New Roman" w:cs="Times New Roman"/>
          <w:sz w:val="28"/>
          <w:szCs w:val="28"/>
        </w:rPr>
        <w:t xml:space="preserve">площадь жилого помещения </w:t>
      </w:r>
      <w:r w:rsidRPr="00B12D51">
        <w:rPr>
          <w:rFonts w:ascii="Times New Roman" w:hAnsi="Times New Roman" w:cs="Times New Roman"/>
          <w:sz w:val="28"/>
          <w:szCs w:val="28"/>
        </w:rPr>
        <w:t>(кв</w:t>
      </w:r>
      <w:r w:rsidRPr="00302DC5">
        <w:rPr>
          <w:rFonts w:ascii="Times New Roman" w:hAnsi="Times New Roman" w:cs="Times New Roman"/>
          <w:sz w:val="28"/>
          <w:szCs w:val="28"/>
        </w:rPr>
        <w:t>. м);</w:t>
      </w:r>
    </w:p>
    <w:p w:rsidR="005937B4" w:rsidRDefault="00D06A17" w:rsidP="005937B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Нот. уг - норматив обеспечения углем на отопление в год (66 кг/кв. м);</w:t>
      </w:r>
    </w:p>
    <w:p w:rsidR="00555A3A" w:rsidRPr="00302DC5" w:rsidRDefault="00D06A17" w:rsidP="00755119">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Туг - стоимость 1 кг угля (руб./кг).</w:t>
      </w:r>
    </w:p>
    <w:p w:rsidR="00D06A17" w:rsidRPr="00302DC5" w:rsidRDefault="00D06A17" w:rsidP="00D06A17">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др = Sж x Нот. др x Тдр / 12, где:</w:t>
      </w:r>
    </w:p>
    <w:p w:rsidR="00D06A17" w:rsidRPr="00302DC5" w:rsidRDefault="00D06A17" w:rsidP="00D06A17">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Ротоп. др - расходы на отопление дровами в месяц (руб.);</w:t>
      </w:r>
    </w:p>
    <w:p w:rsidR="00806CE2" w:rsidRDefault="00D06A17" w:rsidP="00806CE2">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Sж - </w:t>
      </w:r>
      <w:r w:rsidR="00481409" w:rsidRPr="00B12D51">
        <w:rPr>
          <w:rFonts w:ascii="Times New Roman" w:hAnsi="Times New Roman" w:cs="Times New Roman"/>
          <w:sz w:val="28"/>
          <w:szCs w:val="28"/>
        </w:rPr>
        <w:t xml:space="preserve">площадь жилого помещения </w:t>
      </w:r>
      <w:r w:rsidRPr="00B12D51">
        <w:rPr>
          <w:rFonts w:ascii="Times New Roman" w:hAnsi="Times New Roman" w:cs="Times New Roman"/>
          <w:sz w:val="28"/>
          <w:szCs w:val="28"/>
        </w:rPr>
        <w:t>(кв</w:t>
      </w:r>
      <w:r w:rsidRPr="00302DC5">
        <w:rPr>
          <w:rFonts w:ascii="Times New Roman" w:hAnsi="Times New Roman" w:cs="Times New Roman"/>
          <w:sz w:val="28"/>
          <w:szCs w:val="28"/>
        </w:rPr>
        <w:t>. м);</w:t>
      </w:r>
    </w:p>
    <w:p w:rsidR="00806CE2" w:rsidRDefault="00D06A17" w:rsidP="00806CE2">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 xml:space="preserve">Нот. др - норматив обеспечения дровами на отопление в год (0,33 куб. м/кв. м, в соответствии со среднеобластными </w:t>
      </w:r>
      <w:hyperlink r:id="rId22" w:history="1">
        <w:r w:rsidRPr="005937B4">
          <w:rPr>
            <w:rFonts w:ascii="Times New Roman" w:hAnsi="Times New Roman" w:cs="Times New Roman"/>
            <w:sz w:val="28"/>
            <w:szCs w:val="28"/>
          </w:rPr>
          <w:t>нормативами</w:t>
        </w:r>
      </w:hyperlink>
      <w:r w:rsidRPr="00302DC5">
        <w:rPr>
          <w:rFonts w:ascii="Times New Roman" w:hAnsi="Times New Roman" w:cs="Times New Roman"/>
          <w:sz w:val="28"/>
          <w:szCs w:val="28"/>
        </w:rPr>
        <w:t xml:space="preserve"> потребления коммунальных услуг, утвержденными постановлением Главы Администрации Волгоградской области от 11 июля 2005 г. N 670 "Об утверждении среднеобластных нормативов потребления коммунальных услуг, используемых в межбюджетных отношениях для расчета расходов, связанных с предоставлением мер социальной поддержки по оплате жилья и коммунальных услуг отдельным категориям граждан, работающих и проживающих в сельской местности");</w:t>
      </w:r>
    </w:p>
    <w:p w:rsidR="00806CE2" w:rsidRDefault="00D06A17" w:rsidP="00806CE2">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Тдр - стоимость 1 куб. м дров.</w:t>
      </w:r>
    </w:p>
    <w:p w:rsidR="002F46EB" w:rsidRPr="00B21E04" w:rsidRDefault="00D06A17" w:rsidP="00B21E04">
      <w:pPr>
        <w:pStyle w:val="ConsPlusNormal"/>
        <w:ind w:firstLine="540"/>
        <w:jc w:val="both"/>
        <w:rPr>
          <w:rFonts w:ascii="Times New Roman" w:hAnsi="Times New Roman" w:cs="Times New Roman"/>
          <w:sz w:val="28"/>
          <w:szCs w:val="28"/>
        </w:rPr>
      </w:pPr>
      <w:r w:rsidRPr="00302DC5">
        <w:rPr>
          <w:rFonts w:ascii="Times New Roman" w:hAnsi="Times New Roman" w:cs="Times New Roman"/>
          <w:sz w:val="28"/>
          <w:szCs w:val="28"/>
        </w:rPr>
        <w:t>Расходы на отопление при наличии центрального отопления выплачиваются ежемесячно и складываются из фактических расходов, указанных в платежных документах на оплату коммунальных услуг.</w:t>
      </w:r>
    </w:p>
    <w:sectPr w:rsidR="002F46EB" w:rsidRPr="00B21E04" w:rsidSect="00E9768A">
      <w:pgSz w:w="11906" w:h="16838"/>
      <w:pgMar w:top="1134" w:right="850"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9C5" w:rsidRDefault="00B849C5" w:rsidP="00061533">
      <w:r>
        <w:separator/>
      </w:r>
    </w:p>
  </w:endnote>
  <w:endnote w:type="continuationSeparator" w:id="1">
    <w:p w:rsidR="00B849C5" w:rsidRDefault="00B849C5" w:rsidP="0006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9C5" w:rsidRDefault="00B849C5" w:rsidP="00061533">
      <w:r>
        <w:separator/>
      </w:r>
    </w:p>
  </w:footnote>
  <w:footnote w:type="continuationSeparator" w:id="1">
    <w:p w:rsidR="00B849C5" w:rsidRDefault="00B849C5" w:rsidP="0006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3449"/>
    <w:multiLevelType w:val="hybridMultilevel"/>
    <w:tmpl w:val="759A19C6"/>
    <w:lvl w:ilvl="0" w:tplc="B77243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0BA091D"/>
    <w:multiLevelType w:val="multilevel"/>
    <w:tmpl w:val="1E20F7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24B5E"/>
    <w:rsid w:val="00003B0E"/>
    <w:rsid w:val="000072CC"/>
    <w:rsid w:val="00007486"/>
    <w:rsid w:val="00023509"/>
    <w:rsid w:val="00025DE2"/>
    <w:rsid w:val="00042AAE"/>
    <w:rsid w:val="00046067"/>
    <w:rsid w:val="00061533"/>
    <w:rsid w:val="00086349"/>
    <w:rsid w:val="0009435F"/>
    <w:rsid w:val="000A25CF"/>
    <w:rsid w:val="000B3303"/>
    <w:rsid w:val="000C23F9"/>
    <w:rsid w:val="000E3032"/>
    <w:rsid w:val="000E5256"/>
    <w:rsid w:val="000E5366"/>
    <w:rsid w:val="000F3D3E"/>
    <w:rsid w:val="000F62D9"/>
    <w:rsid w:val="00106B28"/>
    <w:rsid w:val="00110BAF"/>
    <w:rsid w:val="0011136F"/>
    <w:rsid w:val="00112FBE"/>
    <w:rsid w:val="001534EB"/>
    <w:rsid w:val="00153B27"/>
    <w:rsid w:val="00153D8C"/>
    <w:rsid w:val="00166D0D"/>
    <w:rsid w:val="00166D9A"/>
    <w:rsid w:val="00171650"/>
    <w:rsid w:val="00175880"/>
    <w:rsid w:val="001C5FF7"/>
    <w:rsid w:val="001F7D56"/>
    <w:rsid w:val="00203FE8"/>
    <w:rsid w:val="0021103C"/>
    <w:rsid w:val="00214BFA"/>
    <w:rsid w:val="00237461"/>
    <w:rsid w:val="002439FB"/>
    <w:rsid w:val="002538B1"/>
    <w:rsid w:val="00256F6B"/>
    <w:rsid w:val="00267491"/>
    <w:rsid w:val="00270DA0"/>
    <w:rsid w:val="00271971"/>
    <w:rsid w:val="00271E03"/>
    <w:rsid w:val="00273A2B"/>
    <w:rsid w:val="00274700"/>
    <w:rsid w:val="002759AD"/>
    <w:rsid w:val="002A3ECE"/>
    <w:rsid w:val="002B405D"/>
    <w:rsid w:val="002B53E9"/>
    <w:rsid w:val="002C43DF"/>
    <w:rsid w:val="002E0900"/>
    <w:rsid w:val="002E13AA"/>
    <w:rsid w:val="002F2832"/>
    <w:rsid w:val="002F46EB"/>
    <w:rsid w:val="002F6A1D"/>
    <w:rsid w:val="00302DC5"/>
    <w:rsid w:val="00303656"/>
    <w:rsid w:val="0031106E"/>
    <w:rsid w:val="003210E5"/>
    <w:rsid w:val="00321E85"/>
    <w:rsid w:val="00337D99"/>
    <w:rsid w:val="00343D68"/>
    <w:rsid w:val="00352A66"/>
    <w:rsid w:val="00352B4C"/>
    <w:rsid w:val="003560C1"/>
    <w:rsid w:val="003617E0"/>
    <w:rsid w:val="003808FB"/>
    <w:rsid w:val="0038531D"/>
    <w:rsid w:val="00390BBD"/>
    <w:rsid w:val="00395C8E"/>
    <w:rsid w:val="003B324E"/>
    <w:rsid w:val="003B7352"/>
    <w:rsid w:val="003B73F8"/>
    <w:rsid w:val="003D5899"/>
    <w:rsid w:val="003E66B3"/>
    <w:rsid w:val="003F519F"/>
    <w:rsid w:val="003F7D2D"/>
    <w:rsid w:val="0041035C"/>
    <w:rsid w:val="00416BC6"/>
    <w:rsid w:val="00430182"/>
    <w:rsid w:val="0043597B"/>
    <w:rsid w:val="004409CE"/>
    <w:rsid w:val="00447351"/>
    <w:rsid w:val="00453A84"/>
    <w:rsid w:val="00454D5B"/>
    <w:rsid w:val="00461584"/>
    <w:rsid w:val="004656F2"/>
    <w:rsid w:val="0047318D"/>
    <w:rsid w:val="00481409"/>
    <w:rsid w:val="00483D20"/>
    <w:rsid w:val="004A0C33"/>
    <w:rsid w:val="004A7EE2"/>
    <w:rsid w:val="004B56BB"/>
    <w:rsid w:val="004D50BB"/>
    <w:rsid w:val="004E0169"/>
    <w:rsid w:val="004E6601"/>
    <w:rsid w:val="00500CFD"/>
    <w:rsid w:val="00500F68"/>
    <w:rsid w:val="00506EB0"/>
    <w:rsid w:val="00521BC1"/>
    <w:rsid w:val="0052415D"/>
    <w:rsid w:val="00545CD5"/>
    <w:rsid w:val="00550CF3"/>
    <w:rsid w:val="00555A3A"/>
    <w:rsid w:val="0056230B"/>
    <w:rsid w:val="00583332"/>
    <w:rsid w:val="005937B4"/>
    <w:rsid w:val="00593C74"/>
    <w:rsid w:val="005A7C74"/>
    <w:rsid w:val="005B5B5C"/>
    <w:rsid w:val="005C680A"/>
    <w:rsid w:val="005D125D"/>
    <w:rsid w:val="005D6EFF"/>
    <w:rsid w:val="005E6FF7"/>
    <w:rsid w:val="00607CEE"/>
    <w:rsid w:val="00632DDF"/>
    <w:rsid w:val="00641EEB"/>
    <w:rsid w:val="006468F2"/>
    <w:rsid w:val="006471C9"/>
    <w:rsid w:val="006479B1"/>
    <w:rsid w:val="006555FC"/>
    <w:rsid w:val="00683DC6"/>
    <w:rsid w:val="006A03DB"/>
    <w:rsid w:val="006A1BDB"/>
    <w:rsid w:val="006A266B"/>
    <w:rsid w:val="006B1E99"/>
    <w:rsid w:val="006C3F06"/>
    <w:rsid w:val="006C6CDB"/>
    <w:rsid w:val="006C6E34"/>
    <w:rsid w:val="006D7B02"/>
    <w:rsid w:val="006E74A2"/>
    <w:rsid w:val="006F051A"/>
    <w:rsid w:val="006F7238"/>
    <w:rsid w:val="00700B8A"/>
    <w:rsid w:val="00700D27"/>
    <w:rsid w:val="00702142"/>
    <w:rsid w:val="00707D2D"/>
    <w:rsid w:val="0072512C"/>
    <w:rsid w:val="00744844"/>
    <w:rsid w:val="0075174E"/>
    <w:rsid w:val="00755119"/>
    <w:rsid w:val="00765ACB"/>
    <w:rsid w:val="00766CA7"/>
    <w:rsid w:val="00767660"/>
    <w:rsid w:val="007764C2"/>
    <w:rsid w:val="00777FA6"/>
    <w:rsid w:val="0078519F"/>
    <w:rsid w:val="00787CE6"/>
    <w:rsid w:val="00795744"/>
    <w:rsid w:val="0079615E"/>
    <w:rsid w:val="007A444D"/>
    <w:rsid w:val="007A601E"/>
    <w:rsid w:val="007A73CF"/>
    <w:rsid w:val="007B0250"/>
    <w:rsid w:val="007B67D4"/>
    <w:rsid w:val="007D2E86"/>
    <w:rsid w:val="007D702A"/>
    <w:rsid w:val="007E0FC8"/>
    <w:rsid w:val="007F55C3"/>
    <w:rsid w:val="00806CE2"/>
    <w:rsid w:val="008144CB"/>
    <w:rsid w:val="00824B5E"/>
    <w:rsid w:val="00827833"/>
    <w:rsid w:val="00832EBE"/>
    <w:rsid w:val="00840A79"/>
    <w:rsid w:val="00842D7A"/>
    <w:rsid w:val="0086390A"/>
    <w:rsid w:val="00870EEF"/>
    <w:rsid w:val="00871D0E"/>
    <w:rsid w:val="008961CB"/>
    <w:rsid w:val="008A1A44"/>
    <w:rsid w:val="008A4F26"/>
    <w:rsid w:val="008A758E"/>
    <w:rsid w:val="008B03F8"/>
    <w:rsid w:val="008D31BB"/>
    <w:rsid w:val="008E0B0C"/>
    <w:rsid w:val="008E2D46"/>
    <w:rsid w:val="008F101B"/>
    <w:rsid w:val="008F560A"/>
    <w:rsid w:val="00900C6B"/>
    <w:rsid w:val="009041E3"/>
    <w:rsid w:val="00910299"/>
    <w:rsid w:val="009219F2"/>
    <w:rsid w:val="009363D1"/>
    <w:rsid w:val="00943971"/>
    <w:rsid w:val="00951523"/>
    <w:rsid w:val="00953D4F"/>
    <w:rsid w:val="00954EFC"/>
    <w:rsid w:val="009603E8"/>
    <w:rsid w:val="0096079A"/>
    <w:rsid w:val="00985B53"/>
    <w:rsid w:val="009C6FBE"/>
    <w:rsid w:val="009E564A"/>
    <w:rsid w:val="00A03F38"/>
    <w:rsid w:val="00A04ED2"/>
    <w:rsid w:val="00A115E9"/>
    <w:rsid w:val="00A21442"/>
    <w:rsid w:val="00A24537"/>
    <w:rsid w:val="00A247E4"/>
    <w:rsid w:val="00A33B9A"/>
    <w:rsid w:val="00A34CCF"/>
    <w:rsid w:val="00A37370"/>
    <w:rsid w:val="00A514E6"/>
    <w:rsid w:val="00A5161C"/>
    <w:rsid w:val="00A67DE3"/>
    <w:rsid w:val="00A9004F"/>
    <w:rsid w:val="00A900C2"/>
    <w:rsid w:val="00AA54F4"/>
    <w:rsid w:val="00AC2536"/>
    <w:rsid w:val="00AC4E52"/>
    <w:rsid w:val="00AD3469"/>
    <w:rsid w:val="00AD7C7B"/>
    <w:rsid w:val="00AE0E0F"/>
    <w:rsid w:val="00AE5F32"/>
    <w:rsid w:val="00AE6D5E"/>
    <w:rsid w:val="00B05DA4"/>
    <w:rsid w:val="00B12D51"/>
    <w:rsid w:val="00B20211"/>
    <w:rsid w:val="00B21E04"/>
    <w:rsid w:val="00B23504"/>
    <w:rsid w:val="00B30297"/>
    <w:rsid w:val="00B31598"/>
    <w:rsid w:val="00B3342A"/>
    <w:rsid w:val="00B363FB"/>
    <w:rsid w:val="00B45043"/>
    <w:rsid w:val="00B60ED1"/>
    <w:rsid w:val="00B622A2"/>
    <w:rsid w:val="00B65405"/>
    <w:rsid w:val="00B849C5"/>
    <w:rsid w:val="00B84E04"/>
    <w:rsid w:val="00B86928"/>
    <w:rsid w:val="00B95A48"/>
    <w:rsid w:val="00B9755D"/>
    <w:rsid w:val="00BA17D3"/>
    <w:rsid w:val="00BA29C4"/>
    <w:rsid w:val="00BA6387"/>
    <w:rsid w:val="00BC2A2F"/>
    <w:rsid w:val="00BC476A"/>
    <w:rsid w:val="00BD0A25"/>
    <w:rsid w:val="00BE049B"/>
    <w:rsid w:val="00BE36DA"/>
    <w:rsid w:val="00BE6C85"/>
    <w:rsid w:val="00BF43B6"/>
    <w:rsid w:val="00C01E02"/>
    <w:rsid w:val="00C03216"/>
    <w:rsid w:val="00C0446A"/>
    <w:rsid w:val="00C15BB1"/>
    <w:rsid w:val="00C2489B"/>
    <w:rsid w:val="00C26B52"/>
    <w:rsid w:val="00C33D16"/>
    <w:rsid w:val="00C34F7A"/>
    <w:rsid w:val="00C3594D"/>
    <w:rsid w:val="00C37104"/>
    <w:rsid w:val="00C529CE"/>
    <w:rsid w:val="00C6494D"/>
    <w:rsid w:val="00C64C8C"/>
    <w:rsid w:val="00C74042"/>
    <w:rsid w:val="00C802C8"/>
    <w:rsid w:val="00C85D79"/>
    <w:rsid w:val="00C8645F"/>
    <w:rsid w:val="00C9281B"/>
    <w:rsid w:val="00CB1C49"/>
    <w:rsid w:val="00CF1759"/>
    <w:rsid w:val="00D06A17"/>
    <w:rsid w:val="00D22252"/>
    <w:rsid w:val="00D23CDE"/>
    <w:rsid w:val="00D263E0"/>
    <w:rsid w:val="00D26D15"/>
    <w:rsid w:val="00D4147B"/>
    <w:rsid w:val="00D42B40"/>
    <w:rsid w:val="00D62339"/>
    <w:rsid w:val="00D860C8"/>
    <w:rsid w:val="00D86D2A"/>
    <w:rsid w:val="00D97DD4"/>
    <w:rsid w:val="00DB0533"/>
    <w:rsid w:val="00DB4BC2"/>
    <w:rsid w:val="00DC573F"/>
    <w:rsid w:val="00E10299"/>
    <w:rsid w:val="00E2137C"/>
    <w:rsid w:val="00E34BAD"/>
    <w:rsid w:val="00E44487"/>
    <w:rsid w:val="00E46010"/>
    <w:rsid w:val="00E623F5"/>
    <w:rsid w:val="00E6507D"/>
    <w:rsid w:val="00E75DAB"/>
    <w:rsid w:val="00E7612F"/>
    <w:rsid w:val="00E959E7"/>
    <w:rsid w:val="00E9768A"/>
    <w:rsid w:val="00EA4885"/>
    <w:rsid w:val="00EA53AC"/>
    <w:rsid w:val="00EB058D"/>
    <w:rsid w:val="00ED3C8D"/>
    <w:rsid w:val="00ED5992"/>
    <w:rsid w:val="00EE6277"/>
    <w:rsid w:val="00EF3963"/>
    <w:rsid w:val="00F011B9"/>
    <w:rsid w:val="00F05BD3"/>
    <w:rsid w:val="00F07218"/>
    <w:rsid w:val="00F175FB"/>
    <w:rsid w:val="00F2591D"/>
    <w:rsid w:val="00F43629"/>
    <w:rsid w:val="00F526D9"/>
    <w:rsid w:val="00F55EF2"/>
    <w:rsid w:val="00F57F0C"/>
    <w:rsid w:val="00F61A1B"/>
    <w:rsid w:val="00F62661"/>
    <w:rsid w:val="00F63470"/>
    <w:rsid w:val="00F70299"/>
    <w:rsid w:val="00F77B56"/>
    <w:rsid w:val="00F82C21"/>
    <w:rsid w:val="00F91669"/>
    <w:rsid w:val="00F94B39"/>
    <w:rsid w:val="00FA150B"/>
    <w:rsid w:val="00FA2686"/>
    <w:rsid w:val="00FA7556"/>
    <w:rsid w:val="00FC0EEB"/>
    <w:rsid w:val="00FE2556"/>
    <w:rsid w:val="00FE3A83"/>
    <w:rsid w:val="00FF0622"/>
    <w:rsid w:val="00FF1151"/>
    <w:rsid w:val="00FF4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B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B5E"/>
    <w:pPr>
      <w:keepNext/>
      <w:jc w:val="center"/>
      <w:outlineLvl w:val="0"/>
    </w:pPr>
    <w:rPr>
      <w:b/>
      <w:sz w:val="28"/>
      <w:szCs w:val="20"/>
    </w:rPr>
  </w:style>
  <w:style w:type="paragraph" w:styleId="2">
    <w:name w:val="heading 2"/>
    <w:basedOn w:val="a"/>
    <w:next w:val="a"/>
    <w:link w:val="20"/>
    <w:qFormat/>
    <w:rsid w:val="00824B5E"/>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B5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24B5E"/>
    <w:rPr>
      <w:rFonts w:ascii="Times New Roman" w:eastAsia="Times New Roman" w:hAnsi="Times New Roman" w:cs="Times New Roman"/>
      <w:b/>
      <w:sz w:val="36"/>
      <w:szCs w:val="20"/>
      <w:lang w:eastAsia="ru-RU"/>
    </w:rPr>
  </w:style>
  <w:style w:type="paragraph" w:customStyle="1" w:styleId="ConsPlusTitle">
    <w:name w:val="ConsPlusTitle"/>
    <w:rsid w:val="00FC0E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1103C"/>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BE6C85"/>
    <w:pPr>
      <w:spacing w:after="0" w:line="240" w:lineRule="auto"/>
    </w:pPr>
    <w:rPr>
      <w:rFonts w:ascii="Calibri" w:eastAsia="Times New Roman" w:hAnsi="Calibri" w:cs="Times New Roman"/>
      <w:lang w:eastAsia="ru-RU"/>
    </w:rPr>
  </w:style>
  <w:style w:type="table" w:styleId="a4">
    <w:name w:val="Table Grid"/>
    <w:basedOn w:val="a1"/>
    <w:uiPriority w:val="59"/>
    <w:rsid w:val="00AC2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2512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A0C33"/>
    <w:rPr>
      <w:rFonts w:ascii="Tahoma" w:hAnsi="Tahoma" w:cs="Tahoma"/>
      <w:sz w:val="16"/>
      <w:szCs w:val="16"/>
    </w:rPr>
  </w:style>
  <w:style w:type="character" w:customStyle="1" w:styleId="a6">
    <w:name w:val="Текст выноски Знак"/>
    <w:basedOn w:val="a0"/>
    <w:link w:val="a5"/>
    <w:uiPriority w:val="99"/>
    <w:semiHidden/>
    <w:rsid w:val="004A0C33"/>
    <w:rPr>
      <w:rFonts w:ascii="Tahoma" w:eastAsia="Times New Roman" w:hAnsi="Tahoma" w:cs="Tahoma"/>
      <w:sz w:val="16"/>
      <w:szCs w:val="16"/>
      <w:lang w:eastAsia="ru-RU"/>
    </w:rPr>
  </w:style>
  <w:style w:type="paragraph" w:styleId="a7">
    <w:name w:val="header"/>
    <w:basedOn w:val="a"/>
    <w:link w:val="a8"/>
    <w:uiPriority w:val="99"/>
    <w:semiHidden/>
    <w:unhideWhenUsed/>
    <w:rsid w:val="00061533"/>
    <w:pPr>
      <w:tabs>
        <w:tab w:val="center" w:pos="4677"/>
        <w:tab w:val="right" w:pos="9355"/>
      </w:tabs>
    </w:pPr>
  </w:style>
  <w:style w:type="character" w:customStyle="1" w:styleId="a8">
    <w:name w:val="Верхний колонтитул Знак"/>
    <w:basedOn w:val="a0"/>
    <w:link w:val="a7"/>
    <w:uiPriority w:val="99"/>
    <w:semiHidden/>
    <w:rsid w:val="0006153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61533"/>
    <w:pPr>
      <w:tabs>
        <w:tab w:val="center" w:pos="4677"/>
        <w:tab w:val="right" w:pos="9355"/>
      </w:tabs>
    </w:pPr>
  </w:style>
  <w:style w:type="character" w:customStyle="1" w:styleId="aa">
    <w:name w:val="Нижний колонтитул Знак"/>
    <w:basedOn w:val="a0"/>
    <w:link w:val="a9"/>
    <w:uiPriority w:val="99"/>
    <w:semiHidden/>
    <w:rsid w:val="000615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1BE7D435A85546E00D5F60AD9E809FE522F84AAEF3C36B07AA8C0CC886F0F08C9u0K7H" TargetMode="External"/><Relationship Id="rId18" Type="http://schemas.openxmlformats.org/officeDocument/2006/relationships/hyperlink" Target="consultantplus://offline/ref=5948FCC1EAA9EC899B0F03F9F744DC2C976E4E90544016820C92F3C97BD3q3M" TargetMode="External"/><Relationship Id="rId3" Type="http://schemas.openxmlformats.org/officeDocument/2006/relationships/styles" Target="styles.xml"/><Relationship Id="rId21" Type="http://schemas.openxmlformats.org/officeDocument/2006/relationships/hyperlink" Target="consultantplus://offline/ref=5948FCC1EAA9EC899B0F1DF4E12883299562199E54461CD458CDA8942C3ABE4AAFB2219469F72D2CE6A9CEDFq6M" TargetMode="External"/><Relationship Id="rId7" Type="http://schemas.openxmlformats.org/officeDocument/2006/relationships/endnotes" Target="endnotes.xml"/><Relationship Id="rId12" Type="http://schemas.openxmlformats.org/officeDocument/2006/relationships/hyperlink" Target="consultantplus://offline/ref=B44056FD5C48845C525722CC8AF6693B09EFDB9A2F04D4FD921AE2B5FBD639A6F14CBD71E67DD65A6FACED41U7o0L" TargetMode="External"/><Relationship Id="rId17" Type="http://schemas.openxmlformats.org/officeDocument/2006/relationships/hyperlink" Target="consultantplus://offline/ref=1AFBDFF1A4FBFDAD2BACC021E428731EAA956C2DA6B3704281BDAD18A6n4Q9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AFBDFF1A4FBFDAD2BACDE2CF2442C1BA89C3324A3B37812D4EFAB4FF919C036EDnBQBL" TargetMode="External"/><Relationship Id="rId20" Type="http://schemas.openxmlformats.org/officeDocument/2006/relationships/hyperlink" Target="consultantplus://offline/ref=5948FCC1EAA9EC899B0F1DF4E12883299562199E54461CD458CDA8942C3ABE4AAFB2219469F72D2CE6A9CEDFq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BE7D435A85546E00D5F60AD9E809FE522F84AAEF3C36B07AA8C0CC886F0F08C9u0K7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AFBDFF1A4FBFDAD2BACDE2CF2442C1BA89C3324A3B37812D4EFAB4FF919C036EDBBD9BC19D443nDQ7L" TargetMode="External"/><Relationship Id="rId23" Type="http://schemas.openxmlformats.org/officeDocument/2006/relationships/fontTable" Target="fontTable.xml"/><Relationship Id="rId10" Type="http://schemas.openxmlformats.org/officeDocument/2006/relationships/hyperlink" Target="consultantplus://offline/ref=B1BE7D435A85546E00D5F60AD9E809FE522F84AAEF3C30B37EA1C0CC886F0F08C9u0K7H" TargetMode="External"/><Relationship Id="rId19" Type="http://schemas.openxmlformats.org/officeDocument/2006/relationships/hyperlink" Target="consultantplus://offline/ref=5948FCC1EAA9EC899B0F03F9F744DC2C976E4E90544016820C92F3C97BD3q3M" TargetMode="External"/><Relationship Id="rId4" Type="http://schemas.openxmlformats.org/officeDocument/2006/relationships/settings" Target="settings.xml"/><Relationship Id="rId9" Type="http://schemas.openxmlformats.org/officeDocument/2006/relationships/hyperlink" Target="consultantplus://offline/ref=B1BE7D435A85546E00D5F60AD9E809FE522F84AAEF3C30B276A7C0CC886F0F08C907DA7F4FD135DB33686CC6uEKDH" TargetMode="External"/><Relationship Id="rId14" Type="http://schemas.openxmlformats.org/officeDocument/2006/relationships/hyperlink" Target="consultantplus://offline/ref=B1BE7D435A85546E00D5F60AD9E809FE522F84AAEF3C30B276A7C0CC886F0F08C907DA7F4FD135DB33686CC6uEKDH" TargetMode="External"/><Relationship Id="rId22" Type="http://schemas.openxmlformats.org/officeDocument/2006/relationships/hyperlink" Target="consultantplus://offline/ref=5948FCC1EAA9EC899B0F1DF4E12883299562199E54461CD458CDA8942C3ABE4AAFB2219469F72D2CE6A9CEDFq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2C781-7416-4DBB-9D13-A375DAB5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14</Pages>
  <Words>5403</Words>
  <Characters>30802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320</cp:revision>
  <cp:lastPrinted>2018-05-15T11:45:00Z</cp:lastPrinted>
  <dcterms:created xsi:type="dcterms:W3CDTF">2017-01-26T06:16:00Z</dcterms:created>
  <dcterms:modified xsi:type="dcterms:W3CDTF">2020-01-13T05:18:00Z</dcterms:modified>
</cp:coreProperties>
</file>