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F9" w:rsidRPr="005A031C" w:rsidRDefault="00C60EF9" w:rsidP="00C60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F9" w:rsidRPr="005A031C" w:rsidRDefault="00C60EF9" w:rsidP="00C6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EF9" w:rsidRPr="005A031C" w:rsidRDefault="00C60EF9" w:rsidP="00C60E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EF9" w:rsidRPr="005A031C" w:rsidRDefault="00C60EF9" w:rsidP="00C6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EF9" w:rsidRPr="005A031C" w:rsidRDefault="00C60EF9" w:rsidP="00C6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C60EF9" w:rsidRPr="005A031C" w:rsidRDefault="00C60EF9" w:rsidP="00C6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0EF9" w:rsidRPr="005A031C" w:rsidRDefault="00C60EF9" w:rsidP="00C60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5A0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5A0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C60EF9" w:rsidRPr="005A031C" w:rsidRDefault="00C60EF9" w:rsidP="00C60EF9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0EF9" w:rsidRPr="005A031C" w:rsidRDefault="00C60EF9" w:rsidP="00C60EF9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C60EF9" w:rsidRDefault="00C60EF9" w:rsidP="00C60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F9" w:rsidRDefault="00D037F7" w:rsidP="00D037F7">
      <w:pPr>
        <w:tabs>
          <w:tab w:val="left" w:pos="0"/>
        </w:tabs>
        <w:rPr>
          <w:rFonts w:ascii="Times New Roman" w:hAnsi="Times New Roman" w:cs="Times New Roman"/>
        </w:rPr>
      </w:pPr>
      <w:r w:rsidRPr="00D037F7">
        <w:rPr>
          <w:rFonts w:ascii="Times New Roman" w:hAnsi="Times New Roman" w:cs="Times New Roman"/>
          <w:sz w:val="24"/>
          <w:szCs w:val="24"/>
        </w:rPr>
        <w:t>от 21 декабря 2015 г.  № 139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60EF9" w:rsidRPr="00C60EF9" w:rsidRDefault="00C60EF9">
      <w:pPr>
        <w:pStyle w:val="ConsPlusTitle"/>
        <w:jc w:val="center"/>
        <w:rPr>
          <w:rFonts w:ascii="Times New Roman" w:hAnsi="Times New Roman" w:cs="Times New Roman"/>
        </w:rPr>
      </w:pPr>
    </w:p>
    <w:p w:rsidR="00C60EF9" w:rsidRPr="00C60EF9" w:rsidRDefault="00C60E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0EF9">
        <w:rPr>
          <w:rFonts w:ascii="Times New Roman" w:hAnsi="Times New Roman" w:cs="Times New Roman"/>
          <w:b w:val="0"/>
          <w:sz w:val="24"/>
          <w:szCs w:val="24"/>
        </w:rPr>
        <w:t>О порядке определения нормативных затрат на обеспечение</w:t>
      </w:r>
    </w:p>
    <w:p w:rsidR="00C60EF9" w:rsidRPr="00C60EF9" w:rsidRDefault="003B2AC9" w:rsidP="003B2A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C60EF9" w:rsidRPr="00C60EF9">
        <w:rPr>
          <w:rFonts w:ascii="Times New Roman" w:hAnsi="Times New Roman" w:cs="Times New Roman"/>
          <w:b w:val="0"/>
          <w:sz w:val="24"/>
          <w:szCs w:val="24"/>
        </w:rPr>
        <w:t>ункций органов</w:t>
      </w:r>
      <w:r w:rsidR="00837074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</w:t>
      </w:r>
      <w:r w:rsidR="00C60EF9" w:rsidRPr="00C60E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Городищенского муниципального района</w:t>
      </w:r>
      <w:r w:rsidR="00C60EF9" w:rsidRPr="00C60EF9">
        <w:rPr>
          <w:rFonts w:ascii="Times New Roman" w:hAnsi="Times New Roman" w:cs="Times New Roman"/>
          <w:b w:val="0"/>
          <w:sz w:val="24"/>
          <w:szCs w:val="24"/>
        </w:rPr>
        <w:t>, в том числе подведомственных им казенных учреждений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653" w:rsidRDefault="00C60EF9" w:rsidP="0068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 муниципальных нужд" администрация Городищенского муниципального района </w:t>
      </w:r>
    </w:p>
    <w:p w:rsidR="00C60EF9" w:rsidRPr="00C60EF9" w:rsidRDefault="00C60EF9" w:rsidP="0068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E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о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с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т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а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н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о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в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л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я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е</w:t>
      </w:r>
      <w:r w:rsid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C60EF9">
        <w:rPr>
          <w:rFonts w:ascii="Times New Roman" w:hAnsi="Times New Roman" w:cs="Times New Roman"/>
          <w:sz w:val="24"/>
          <w:szCs w:val="24"/>
        </w:rPr>
        <w:t>т: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1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A4C97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учреждений.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района.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Городищенского муниципального района Чумакова С.П.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правоотношения, возникшие с 01 января 2016 г.</w:t>
      </w:r>
    </w:p>
    <w:p w:rsid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Pr="00C60EF9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Городищенского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А.Н.Тарасов</w:t>
      </w:r>
    </w:p>
    <w:p w:rsidR="00AA4C97" w:rsidRPr="00AA4C97" w:rsidRDefault="00AA4C97" w:rsidP="00AA4C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C97" w:rsidRPr="00AA4C97" w:rsidRDefault="00AA4C97" w:rsidP="00AA4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C9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A4C97" w:rsidRPr="00AA4C97" w:rsidRDefault="00AA4C97" w:rsidP="00AA4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C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A4C97" w:rsidRPr="00AA4C97" w:rsidRDefault="00AA4C97" w:rsidP="00AA4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C97">
        <w:rPr>
          <w:rFonts w:ascii="Times New Roman" w:hAnsi="Times New Roman" w:cs="Times New Roman"/>
          <w:sz w:val="24"/>
          <w:szCs w:val="24"/>
        </w:rPr>
        <w:t>администрации Городищенского</w:t>
      </w:r>
    </w:p>
    <w:p w:rsidR="00AA4C97" w:rsidRPr="00AA4C97" w:rsidRDefault="00AA4C97" w:rsidP="00AA4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4C9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37F7" w:rsidRPr="00D037F7" w:rsidRDefault="00D037F7" w:rsidP="00D037F7">
      <w:pPr>
        <w:tabs>
          <w:tab w:val="left" w:pos="0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037F7">
        <w:rPr>
          <w:rFonts w:ascii="Times New Roman" w:hAnsi="Times New Roman" w:cs="Times New Roman"/>
          <w:sz w:val="26"/>
          <w:szCs w:val="26"/>
        </w:rPr>
        <w:t>от 21 декабря 2015 г.  № 139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AA4C97" w:rsidRDefault="00AA4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C97" w:rsidRDefault="00AA4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C97" w:rsidRDefault="00AA4C97" w:rsidP="00AA4C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9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C60EF9" w:rsidRDefault="00AA4C97" w:rsidP="00AA4C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97">
        <w:rPr>
          <w:rFonts w:ascii="Times New Roman" w:hAnsi="Times New Roman" w:cs="Times New Roman"/>
          <w:b/>
          <w:sz w:val="24"/>
          <w:szCs w:val="24"/>
        </w:rPr>
        <w:t xml:space="preserve">к определению нормативных затрат на обеспечение функций </w:t>
      </w:r>
      <w:r w:rsidR="00837074" w:rsidRPr="00837074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AA4C97">
        <w:rPr>
          <w:rFonts w:ascii="Times New Roman" w:hAnsi="Times New Roman" w:cs="Times New Roman"/>
          <w:b/>
          <w:sz w:val="24"/>
          <w:szCs w:val="24"/>
        </w:rPr>
        <w:t xml:space="preserve"> Городищенского муниципального района, в том числе подведомственных им казенных учреждений</w:t>
      </w:r>
    </w:p>
    <w:p w:rsidR="00AA4C97" w:rsidRPr="00C60EF9" w:rsidRDefault="00AA4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порядок определения нормативных затрат на </w:t>
      </w:r>
      <w:r w:rsidR="00AA4C97" w:rsidRPr="00AA4C97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A4C97" w:rsidRPr="00AA4C97">
        <w:rPr>
          <w:rFonts w:ascii="Times New Roman" w:hAnsi="Times New Roman" w:cs="Times New Roman"/>
          <w:sz w:val="24"/>
          <w:szCs w:val="24"/>
        </w:rPr>
        <w:t>Городищенского муниципального района, в том числе подведомственных им казенных учреждений</w:t>
      </w:r>
      <w:r w:rsidRPr="00C60EF9">
        <w:rPr>
          <w:rFonts w:ascii="Times New Roman" w:hAnsi="Times New Roman" w:cs="Times New Roman"/>
          <w:sz w:val="24"/>
          <w:szCs w:val="24"/>
        </w:rPr>
        <w:t>, в части закупок товаров, работ, услуг (далее - нормативные затраты).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79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B37FD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 (далее - Правила) согласно приложению, определяются в порядке, устанавливаемом правовым актом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60EF9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B37FD">
        <w:rPr>
          <w:rFonts w:ascii="Times New Roman" w:hAnsi="Times New Roman" w:cs="Times New Roman"/>
          <w:sz w:val="24"/>
          <w:szCs w:val="24"/>
        </w:rPr>
        <w:t>муниципальным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5B37FD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</w:t>
      </w:r>
      <w:r w:rsidR="00897876">
        <w:rPr>
          <w:rFonts w:ascii="Times New Roman" w:hAnsi="Times New Roman" w:cs="Times New Roman"/>
          <w:sz w:val="24"/>
          <w:szCs w:val="24"/>
        </w:rPr>
        <w:t>района</w:t>
      </w:r>
      <w:r w:rsidRPr="00C60EF9">
        <w:rPr>
          <w:rFonts w:ascii="Times New Roman" w:hAnsi="Times New Roman" w:cs="Times New Roman"/>
          <w:sz w:val="24"/>
          <w:szCs w:val="24"/>
        </w:rPr>
        <w:t>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897876">
        <w:rPr>
          <w:rFonts w:ascii="Times New Roman" w:hAnsi="Times New Roman" w:cs="Times New Roman"/>
          <w:sz w:val="24"/>
          <w:szCs w:val="24"/>
        </w:rPr>
        <w:t>муниципальные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0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8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0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</w:t>
      </w:r>
      <w:r w:rsidR="0089787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органами с учетом положений </w:t>
      </w:r>
      <w:hyperlink r:id="rId6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статьи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 муниципальных нужд".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8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0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</w:t>
      </w:r>
      <w:r w:rsidR="0089787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C60EF9">
        <w:rPr>
          <w:rFonts w:ascii="Times New Roman" w:hAnsi="Times New Roman" w:cs="Times New Roman"/>
          <w:sz w:val="24"/>
          <w:szCs w:val="24"/>
        </w:rPr>
        <w:t xml:space="preserve">5. </w:t>
      </w:r>
      <w:r w:rsidR="00837074">
        <w:rPr>
          <w:rFonts w:ascii="Times New Roman" w:hAnsi="Times New Roman" w:cs="Times New Roman"/>
          <w:sz w:val="24"/>
          <w:szCs w:val="24"/>
        </w:rPr>
        <w:t>Органы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60EF9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837074">
        <w:rPr>
          <w:rFonts w:ascii="Times New Roman" w:hAnsi="Times New Roman" w:cs="Times New Roman"/>
          <w:sz w:val="24"/>
          <w:szCs w:val="24"/>
        </w:rPr>
        <w:t>органа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60EF9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SIM-карт;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цены и количества принтеров, многофункциональных устройств и копировальных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аппаратов (оргтехники);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иных товаров и услуг.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60EF9" w:rsidRPr="00C60EF9" w:rsidRDefault="00897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C60EF9" w:rsidRPr="00C60EF9">
        <w:rPr>
          <w:rFonts w:ascii="Times New Roman" w:hAnsi="Times New Roman" w:cs="Times New Roman"/>
          <w:sz w:val="24"/>
          <w:szCs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3B2AC9" w:rsidRDefault="003B2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EF9" w:rsidRPr="00C60EF9" w:rsidRDefault="00C60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0EF9" w:rsidRPr="00C60EF9" w:rsidRDefault="00C60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3B2AC9" w:rsidRDefault="00C60EF9" w:rsidP="003B2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к </w:t>
      </w:r>
      <w:r w:rsidR="003B2AC9" w:rsidRPr="003B2AC9">
        <w:rPr>
          <w:rFonts w:ascii="Times New Roman" w:hAnsi="Times New Roman" w:cs="Times New Roman"/>
          <w:sz w:val="24"/>
          <w:szCs w:val="24"/>
        </w:rPr>
        <w:t xml:space="preserve">определению </w:t>
      </w:r>
      <w:proofErr w:type="gramStart"/>
      <w:r w:rsidR="003B2AC9" w:rsidRPr="003B2AC9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3B2AC9" w:rsidRDefault="003B2AC9" w:rsidP="003B2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AC9">
        <w:rPr>
          <w:rFonts w:ascii="Times New Roman" w:hAnsi="Times New Roman" w:cs="Times New Roman"/>
          <w:sz w:val="24"/>
          <w:szCs w:val="24"/>
        </w:rPr>
        <w:t xml:space="preserve"> затрат на обеспечение </w:t>
      </w:r>
    </w:p>
    <w:p w:rsidR="00837074" w:rsidRDefault="003B2AC9" w:rsidP="00837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AC9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</w:p>
    <w:p w:rsidR="003B2AC9" w:rsidRDefault="00837074" w:rsidP="008370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sz w:val="24"/>
          <w:szCs w:val="24"/>
        </w:rPr>
        <w:t>самоуправления</w:t>
      </w:r>
      <w:r w:rsidR="003B2AC9" w:rsidRPr="003B2AC9">
        <w:rPr>
          <w:rFonts w:ascii="Times New Roman" w:hAnsi="Times New Roman" w:cs="Times New Roman"/>
          <w:sz w:val="24"/>
          <w:szCs w:val="24"/>
        </w:rPr>
        <w:t xml:space="preserve"> Городищенского </w:t>
      </w:r>
    </w:p>
    <w:p w:rsidR="003B2AC9" w:rsidRDefault="003B2AC9" w:rsidP="003B2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AC9">
        <w:rPr>
          <w:rFonts w:ascii="Times New Roman" w:hAnsi="Times New Roman" w:cs="Times New Roman"/>
          <w:sz w:val="24"/>
          <w:szCs w:val="24"/>
        </w:rPr>
        <w:t xml:space="preserve">муниципального района, в том </w:t>
      </w:r>
    </w:p>
    <w:p w:rsidR="003B2AC9" w:rsidRDefault="003B2AC9" w:rsidP="003B2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AC9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3B2AC9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3B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F9" w:rsidRPr="00C60EF9" w:rsidRDefault="003B2AC9" w:rsidP="003B2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2AC9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C9" w:rsidRDefault="003B2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</w:p>
    <w:p w:rsidR="00C60EF9" w:rsidRPr="00C60EF9" w:rsidRDefault="00837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ПРАВИЛА</w:t>
      </w:r>
    </w:p>
    <w:p w:rsidR="00C60EF9" w:rsidRPr="00C60EF9" w:rsidRDefault="00837074" w:rsidP="003B2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НА </w:t>
      </w:r>
      <w:r w:rsidRPr="003B2AC9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83707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B2AC9">
        <w:rPr>
          <w:rFonts w:ascii="Times New Roman" w:hAnsi="Times New Roman" w:cs="Times New Roman"/>
          <w:sz w:val="24"/>
          <w:szCs w:val="24"/>
        </w:rPr>
        <w:t>ГОРОДИЩЕНСКОГО МУНИЦИПАЛЬНОГО РАЙОНА, В ТОМ ЧИСЛЕ ПОДВЕДОМСТВЕННЫХ ИМ КАЗЕННЫХ УЧРЕЖДЕНИЙ</w:t>
      </w:r>
    </w:p>
    <w:p w:rsidR="00C60EF9" w:rsidRPr="00C60EF9" w:rsidRDefault="00837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C60EF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5" style="width:128.95pt;height:30.7pt" coordsize="" o:spt="100" adj="0,,0" path="" filled="f" stroked="f">
            <v:stroke joinstyle="miter"/>
            <v:imagedata r:id="rId7" o:title="base_23808_73846_7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2. </w:t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Затраты на повременную оплату местных, междугородних и международных телефонных соединений </w:t>
      </w:r>
      <w:r w:rsidRPr="00C60E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r w:rsidR="00837074">
        <w:rPr>
          <w:rFonts w:ascii="Times New Roman" w:hAnsi="Times New Roman" w:cs="Times New Roman"/>
          <w:sz w:val="24"/>
          <w:szCs w:val="24"/>
        </w:rPr>
        <w:t>: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37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30"/>
        </w:rPr>
        <w:drawing>
          <wp:inline distT="0" distB="0" distL="0" distR="0">
            <wp:extent cx="5940425" cy="414209"/>
            <wp:effectExtent l="0" t="0" r="0" b="5080"/>
            <wp:docPr id="2" name="Рисунок 2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074" w:rsidRPr="00837074" w:rsidRDefault="00C60EF9" w:rsidP="008370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r w:rsidR="00837074"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3695" cy="284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074" w:rsidRPr="0083707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0515" cy="284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10515" cy="284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2585" cy="2844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9730" cy="2762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53695" cy="27622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9405" cy="27622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79730" cy="2762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79730" cy="2844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53695" cy="2844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27660" cy="2844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37074" w:rsidRPr="00837074" w:rsidRDefault="00837074" w:rsidP="0083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74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6875" cy="2844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7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83707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837074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C60EF9" w:rsidRPr="00C60EF9" w:rsidRDefault="00C60EF9" w:rsidP="00837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6" style="width:139.6pt;height:30.7pt" coordsize="" o:spt="100" adj="0,,0" path="" filled="f" stroked="f">
            <v:stroke joinstyle="miter"/>
            <v:imagedata r:id="rId21" o:title="base_23808_73846_8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B2AC9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 (далее - нормативы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подвижной связи в расчете на 1 номер сотовой абонентской станции i-й должности в соответствии с установленными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(кварталов) предоставления услуги подвижной связи по i-й должности.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7" style="width:129.6pt;height:30.7pt" coordsize="" o:spt="100" adj="0,,0" path="" filled="f" stroked="f">
            <v:stroke joinstyle="miter"/>
            <v:imagedata r:id="rId22" o:title="base_23808_73846_8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8" style="width:114.55pt;height:30.7pt" coordsize="" o:spt="100" adj="0,,0" path="" filled="f" stroked="f">
            <v:stroke joinstyle="miter"/>
            <v:imagedata r:id="rId23" o:title="base_23808_73846_8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29" style="width:129.6pt;height:30.7pt" coordsize="" o:spt="100" adj="0,,0" path="" filled="f" stroked="f">
            <v:stroke joinstyle="miter"/>
            <v:imagedata r:id="rId24" o:title="base_23808_73846_8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0" style="width:65.1pt;height:30.7pt" coordsize="" o:spt="100" adj="0,,0" path="" filled="f" stroked="f">
            <v:stroke joinstyle="miter"/>
            <v:imagedata r:id="rId25" o:title="base_23808_73846_8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ремонт, указанный в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3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C60EF9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1" style="width:106.45pt;height:30.7pt" coordsize="" o:spt="100" adj="0,,0" path="" filled="f" stroked="f">
            <v:stroke joinstyle="miter"/>
            <v:imagedata r:id="rId26" o:title="base_23808_73846_8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C60EF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определяется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1,1,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</w:t>
      </w:r>
      <w:r w:rsidR="003B2AC9">
        <w:rPr>
          <w:rFonts w:ascii="Times New Roman" w:hAnsi="Times New Roman" w:cs="Times New Roman"/>
          <w:sz w:val="24"/>
          <w:szCs w:val="24"/>
        </w:rPr>
        <w:t xml:space="preserve"> в рамках системы оплаты труда;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для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spellStart"/>
      <w:r w:rsidR="003B2AC9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3B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AC9">
        <w:rPr>
          <w:rFonts w:ascii="Times New Roman" w:hAnsi="Times New Roman" w:cs="Times New Roman"/>
          <w:sz w:val="24"/>
          <w:szCs w:val="24"/>
        </w:rPr>
        <w:t>муниципальнорго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учреждений, относящихся к сфере национальной безопасности, правоохранительной деятельности и обороны, определяется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воен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спецзв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1,1,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воен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являющихся военнослужащими;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спецзв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сотрудников, имеющих специальные звания.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(Ч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) для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внебюджетных фондов определяется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1,1,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внебюджетного фонда.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2" style="width:108.3pt;height:30.7pt" coordsize="" o:spt="100" adj="0,,0" path="" filled="f" stroked="f">
            <v:stroke joinstyle="miter"/>
            <v:imagedata r:id="rId27" o:title="base_23808_73846_8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lastRenderedPageBreak/>
        <w:pict>
          <v:shape id="_x0000_i1033" style="width:104.55pt;height:30.7pt" coordsize="" o:spt="100" adj="0,,0" path="" filled="f" stroked="f">
            <v:stroke joinstyle="miter"/>
            <v:imagedata r:id="rId28" o:title="base_23808_73846_8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4" style="width:106.45pt;height:30.7pt" coordsize="" o:spt="100" adj="0,,0" path="" filled="f" stroked="f">
            <v:stroke joinstyle="miter"/>
            <v:imagedata r:id="rId29" o:title="base_23808_73846_8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5" style="width:108.3pt;height:30.7pt" coordsize="" o:spt="100" adj="0,,0" path="" filled="f" stroked="f">
            <v:stroke joinstyle="miter"/>
            <v:imagedata r:id="rId30" o:title="base_23808_73846_9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3"/>
      <w:bookmarkEnd w:id="6"/>
      <w:r w:rsidRPr="00C60EF9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6" style="width:112.05pt;height:30.7pt" coordsize="" o:spt="100" adj="0,,0" path="" filled="f" stroked="f">
            <v:stroke joinstyle="miter"/>
            <v:imagedata r:id="rId31" o:title="base_23808_73846_9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обеспечения не входят затраты на приобретение общесистемного программного обеспечения.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37" style="width:78.25pt;height:30.7pt" coordsize="" o:spt="100" adj="0,,0" path="" filled="f" stroked="f">
            <v:stroke joinstyle="miter"/>
            <v:imagedata r:id="rId32" o:title="base_23808_73846_9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38" style="width:122.1pt;height:33.2pt" coordsize="" o:spt="100" adj="0,,0" path="" filled="f" stroked="f">
            <v:stroke joinstyle="miter"/>
            <v:imagedata r:id="rId33" o:title="base_23808_73846_9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39" style="width:168.4pt;height:33.2pt" coordsize="" o:spt="100" adj="0,,0" path="" filled="f" stroked="f">
            <v:stroke joinstyle="miter"/>
            <v:imagedata r:id="rId34" o:title="base_23808_73846_9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lastRenderedPageBreak/>
        <w:pict>
          <v:shape id="_x0000_i1040" style="width:98.3pt;height:30.7pt" coordsize="" o:spt="100" adj="0,,0" path="" filled="f" stroked="f">
            <v:stroke joinstyle="miter"/>
            <v:imagedata r:id="rId35" o:title="base_23808_73846_9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1" style="width:88.9pt;height:30.7pt" coordsize="" o:spt="100" adj="0,,0" path="" filled="f" stroked="f">
            <v:stroke joinstyle="miter"/>
            <v:imagedata r:id="rId36" o:title="base_23808_73846_9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2" style="width:195.35pt;height:30.7pt" coordsize="" o:spt="100" adj="0,,0" path="" filled="f" stroked="f">
            <v:stroke joinstyle="miter"/>
            <v:imagedata r:id="rId37" o:title="base_23808_73846_9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должности (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C60EF9">
        <w:rPr>
          <w:rFonts w:ascii="Times New Roman" w:hAnsi="Times New Roman" w:cs="Times New Roman"/>
          <w:sz w:val="24"/>
          <w:szCs w:val="24"/>
        </w:rPr>
        <w:t>) определяется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C60EF9">
        <w:rPr>
          <w:rFonts w:ascii="Times New Roman" w:hAnsi="Times New Roman" w:cs="Times New Roman"/>
          <w:sz w:val="24"/>
          <w:szCs w:val="24"/>
        </w:rPr>
        <w:t xml:space="preserve"> =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3" style="width:184.7pt;height:30.7pt" coordsize="" o:spt="100" adj="0,,0" path="" filled="f" stroked="f">
            <v:stroke joinstyle="miter"/>
            <v:imagedata r:id="rId38" o:title="base_23808_73846_9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порог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4" style="width:128.95pt;height:30.7pt" coordsize="" o:spt="100" adj="0,,0" path="" filled="f" stroked="f">
            <v:stroke joinstyle="miter"/>
            <v:imagedata r:id="rId39" o:title="base_23808_73846_9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5" style="width:121.45pt;height:30.7pt" coordsize="" o:spt="100" adj="0,,0" path="" filled="f" stroked="f">
            <v:stroke joinstyle="miter"/>
            <v:imagedata r:id="rId40" o:title="base_23808_73846_10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6" style="width:121.45pt;height:30.7pt" coordsize="" o:spt="100" adj="0,,0" path="" filled="f" stroked="f">
            <v:stroke joinstyle="miter"/>
            <v:imagedata r:id="rId41" o:title="base_23808_73846_10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28. Затраты на приобретение мониторов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7" style="width:112.05pt;height:30.7pt" coordsize="" o:spt="100" adj="0,,0" path="" filled="f" stroked="f">
            <v:stroke joinstyle="miter"/>
            <v:imagedata r:id="rId42" o:title="base_23808_73846_10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8" style="width:95.8pt;height:30.7pt" coordsize="" o:spt="100" adj="0,,0" path="" filled="f" stroked="f">
            <v:stroke joinstyle="miter"/>
            <v:imagedata r:id="rId43" o:title="base_23808_73846_10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49" style="width:106.45pt;height:30.7pt" coordsize="" o:spt="100" adj="0,,0" path="" filled="f" stroked="f">
            <v:stroke joinstyle="miter"/>
            <v:imagedata r:id="rId44" o:title="base_23808_73846_10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iдвт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31. Затраты на приобретение магнитных и оптических носителей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0" style="width:101.45pt;height:30.7pt" coordsize="" o:spt="100" adj="0,,0" path="" filled="f" stroked="f">
            <v:stroke joinstyle="miter"/>
            <v:imagedata r:id="rId45" o:title="base_23808_73846_10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1" style="width:132.75pt;height:30.7pt" coordsize="" o:spt="100" adj="0,,0" path="" filled="f" stroked="f">
            <v:stroke joinstyle="miter"/>
            <v:imagedata r:id="rId46" o:title="base_23808_73846_10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2" style="width:95.8pt;height:30.7pt" coordsize="" o:spt="100" adj="0,,0" path="" filled="f" stroked="f">
            <v:stroke joinstyle="miter"/>
            <v:imagedata r:id="rId47" o:title="base_23808_73846_10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3" style="width:112.05pt;height:30.7pt" coordsize="" o:spt="100" adj="0,,0" path="" filled="f" stroked="f">
            <v:stroke joinstyle="miter"/>
            <v:imagedata r:id="rId48" o:title="base_23808_73846_10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0"/>
      <w:bookmarkEnd w:id="7"/>
      <w:r w:rsidRPr="00C60EF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связи в рамках затрат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="008A6800" w:rsidRPr="008A6800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4" style="width:30.7pt;height:23.15pt" coordsize="" o:spt="100" adj="0,,0" path="" filled="f" stroked="f">
            <v:stroke joinstyle="miter"/>
            <v:imagedata r:id="rId49" o:title="base_23808_73846_109"/>
            <v:formulas/>
            <v:path o:connecttype="segments"/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style="width:76.4pt;height:20.65pt" coordsize="" o:spt="100" adj="0,,0" path="" filled="f" stroked="f">
            <v:stroke joinstyle="miter"/>
            <v:imagedata r:id="rId50" o:title="base_23808_73846_11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6" style="width:85.75pt;height:30.7pt" coordsize="" o:spt="100" adj="0,,0" path="" filled="f" stroked="f">
            <v:stroke joinstyle="miter"/>
            <v:imagedata r:id="rId51" o:title="base_23808_73846_11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7" style="width:98.9pt;height:30.7pt" coordsize="" o:spt="100" adj="0,,0" path="" filled="f" stroked="f">
            <v:stroke joinstyle="miter"/>
            <v:imagedata r:id="rId52" o:title="base_23808_73846_11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8" style="width:142.75pt;height:30.7pt" coordsize="" o:spt="100" adj="0,,0" path="" filled="f" stroked="f">
            <v:stroke joinstyle="miter"/>
            <v:imagedata r:id="rId53" o:title="base_23808_73846_11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59" style="width:121.45pt;height:30.7pt" coordsize="" o:spt="100" adj="0,,0" path="" filled="f" stroked="f">
            <v:stroke joinstyle="miter"/>
            <v:imagedata r:id="rId54" o:title="base_23808_73846_11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0" style="width:125.2pt;height:30.7pt" coordsize="" o:spt="100" adj="0,,0" path="" filled="f" stroked="f">
            <v:stroke joinstyle="miter"/>
            <v:imagedata r:id="rId55" o:title="base_23808_73846_11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0EF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proofErr w:type="gramStart"/>
      <w:r w:rsidRPr="00C60EF9">
        <w:rPr>
          <w:rFonts w:ascii="Times New Roman" w:hAnsi="Times New Roman" w:cs="Times New Roman"/>
          <w:sz w:val="24"/>
          <w:szCs w:val="24"/>
        </w:rPr>
        <w:t xml:space="preserve"> + З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1" style="width:157.75pt;height:30.7pt" coordsize="" o:spt="100" adj="0,,0" path="" filled="f" stroked="f">
            <v:stroke joinstyle="miter"/>
            <v:imagedata r:id="rId56" o:title="base_23808_73846_11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14018F">
        <w:rPr>
          <w:rFonts w:ascii="Times New Roman" w:hAnsi="Times New Roman" w:cs="Times New Roman"/>
          <w:sz w:val="24"/>
          <w:szCs w:val="24"/>
        </w:rPr>
        <w:t>соответствующих нормативных документов администрации 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>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45. Затраты по договору на наем жилого помещения на период командирования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2" style="width:184.05pt;height:36.95pt" coordsize="" o:spt="100" adj="0,,0" path="" filled="f" stroked="f">
            <v:stroke joinstyle="miter"/>
            <v:imagedata r:id="rId57" o:title="base_23808_73846_11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14018F">
        <w:rPr>
          <w:rFonts w:ascii="Times New Roman" w:hAnsi="Times New Roman" w:cs="Times New Roman"/>
          <w:sz w:val="24"/>
          <w:szCs w:val="24"/>
        </w:rPr>
        <w:t>соответствующих нормативных документов администрации 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>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46. Затраты на коммунальные услуги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3" style="width:125.2pt;height:30.7pt" coordsize="" o:spt="100" adj="0,,0" path="" filled="f" stroked="f">
            <v:stroke joinstyle="miter"/>
            <v:imagedata r:id="rId58" o:title="base_23808_73846_11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k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48. Затраты на электроснабжение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4" style="width:98.3pt;height:30.7pt" coordsize="" o:spt="100" adj="0,,0" path="" filled="f" stroked="f">
            <v:stroke joinstyle="miter"/>
            <v:imagedata r:id="rId59" o:title="base_23808_73846_11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49. Затраты на теплоснабжение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50. Затраты на горячее водоснабжение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5" style="width:179.05pt;height:30.7pt" coordsize="" o:spt="100" adj="0,,0" path="" filled="f" stroked="f">
            <v:stroke joinstyle="miter"/>
            <v:imagedata r:id="rId60" o:title="base_23808_73846_12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53. Затраты на аренду помещений (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6" style="width:188.45pt;height:25.65pt" coordsize="" o:spt="100" adj="0,,0" path="" filled="f" stroked="f">
            <v:stroke joinstyle="miter"/>
            <v:imagedata r:id="rId61" o:title="base_23808_73846_12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S - площадь, установленная в соответствии </w:t>
      </w:r>
      <w:r w:rsidR="009D181F">
        <w:rPr>
          <w:rFonts w:ascii="Times New Roman" w:hAnsi="Times New Roman" w:cs="Times New Roman"/>
          <w:sz w:val="24"/>
          <w:szCs w:val="24"/>
        </w:rPr>
        <w:t>нормативом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использования служебных помещений";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коэффициент, учитывающий места общего пользования, залы для заседаний.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7" style="width:106.45pt;height:30.7pt" coordsize="" o:spt="100" adj="0,,0" path="" filled="f" stroked="f">
            <v:stroke joinstyle="miter"/>
            <v:imagedata r:id="rId62" o:title="base_23808_73846_12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8" style="width:157.75pt;height:30.7pt" coordsize="" o:spt="100" adj="0,,0" path="" filled="f" stroked="f">
            <v:stroke joinstyle="miter"/>
            <v:imagedata r:id="rId63" o:title="base_23808_73846_12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на содержание имущества в рамках затрат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69" style="width:129.6pt;height:30.7pt" coordsize="" o:spt="100" adj="0,,0" path="" filled="f" stroked="f">
            <v:stroke joinstyle="miter"/>
            <v:imagedata r:id="rId64" o:title="base_23808_73846_12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компании.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58. В формулах для расчета затрат, указанных в </w:t>
      </w:r>
      <w:hyperlink w:anchor="P542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пунктах 60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4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86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67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 w:rsidR="009D181F">
        <w:rPr>
          <w:rFonts w:ascii="Times New Roman" w:hAnsi="Times New Roman" w:cs="Times New Roman"/>
          <w:sz w:val="24"/>
          <w:szCs w:val="24"/>
        </w:rPr>
        <w:t>нормативом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9D181F">
        <w:rPr>
          <w:rFonts w:ascii="Times New Roman" w:hAnsi="Times New Roman" w:cs="Times New Roman"/>
          <w:sz w:val="24"/>
          <w:szCs w:val="24"/>
        </w:rPr>
        <w:t xml:space="preserve"> служебных помещений</w:t>
      </w:r>
      <w:r w:rsidRPr="00C60EF9">
        <w:rPr>
          <w:rFonts w:ascii="Times New Roman" w:hAnsi="Times New Roman" w:cs="Times New Roman"/>
          <w:sz w:val="24"/>
          <w:szCs w:val="24"/>
        </w:rPr>
        <w:t>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0" style="width:98.3pt;height:30.7pt" coordsize="" o:spt="100" adj="0,,0" path="" filled="f" stroked="f">
            <v:stroke joinstyle="miter"/>
            <v:imagedata r:id="rId65" o:title="base_23808_73846_12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2"/>
      <w:bookmarkEnd w:id="8"/>
      <w:r w:rsidRPr="00C60EF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897876">
        <w:rPr>
          <w:rFonts w:ascii="Times New Roman" w:hAnsi="Times New Roman" w:cs="Times New Roman"/>
          <w:sz w:val="24"/>
          <w:szCs w:val="24"/>
        </w:rPr>
        <w:t>муниципальным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органом нормы проведения ремонта с учетом требований </w:t>
      </w:r>
      <w:hyperlink r:id="rId66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при Госстрое СССР от 23.11.1988 N 312, по формуле</w:t>
      </w:r>
      <w:proofErr w:type="gramEnd"/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1" style="width:95.8pt;height:30.7pt" coordsize="" o:spt="100" adj="0,,0" path="" filled="f" stroked="f">
            <v:stroke joinstyle="miter"/>
            <v:imagedata r:id="rId67" o:title="base_23808_73846_12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2" style="width:122.7pt;height:30.7pt" coordsize="" o:spt="100" adj="0,,0" path="" filled="f" stroked="f">
            <v:stroke joinstyle="miter"/>
            <v:imagedata r:id="rId68" o:title="base_23808_73846_12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55"/>
      <w:bookmarkEnd w:id="9"/>
      <w:r w:rsidRPr="00C60EF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3" style="width:155.25pt;height:30.7pt" coordsize="" o:spt="100" adj="0,,0" path="" filled="f" stroked="f">
            <v:stroke joinstyle="miter"/>
            <v:imagedata r:id="rId69" o:title="base_23808_73846_12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лифтов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4" style="width:88.3pt;height:30.7pt" coordsize="" o:spt="100" adj="0,,0" path="" filled="f" stroked="f">
            <v:stroke joinstyle="miter"/>
            <v:imagedata r:id="rId70" o:title="base_23808_73846_12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4"/>
      <w:bookmarkEnd w:id="10"/>
      <w:r w:rsidRPr="00C60EF9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6"/>
      <w:bookmarkEnd w:id="11"/>
      <w:r w:rsidRPr="00C60EF9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5" style="width:104.55pt;height:30.7pt" coordsize="" o:spt="100" adj="0,,0" path="" filled="f" stroked="f">
            <v:stroke joinstyle="miter"/>
            <v:imagedata r:id="rId71" o:title="base_23808_73846_13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lastRenderedPageBreak/>
        <w:t>электрощитовых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-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газового пожаротушения;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6" style="width:106.45pt;height:30.7pt" coordsize="" o:spt="100" adj="0,,0" path="" filled="f" stroked="f">
            <v:stroke joinstyle="miter"/>
            <v:imagedata r:id="rId72" o:title="base_23808_73846_13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7" style="width:105.8pt;height:30.7pt" coordsize="" o:spt="100" adj="0,,0" path="" filled="f" stroked="f">
            <v:stroke joinstyle="miter"/>
            <v:imagedata r:id="rId73" o:title="base_23808_73846_13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8" style="width:117.7pt;height:30.7pt" coordsize="" o:spt="100" adj="0,,0" path="" filled="f" stroked="f">
            <v:stroke joinstyle="miter"/>
            <v:imagedata r:id="rId74" o:title="base_23808_73846_13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79" style="width:106.45pt;height:30.7pt" coordsize="" o:spt="100" adj="0,,0" path="" filled="f" stroked="f">
            <v:stroke joinstyle="miter"/>
            <v:imagedata r:id="rId75" o:title="base_23808_73846_13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0" style="width:117.7pt;height:30.7pt" coordsize="" o:spt="100" adj="0,,0" path="" filled="f" stroked="f">
            <v:stroke joinstyle="miter"/>
            <v:imagedata r:id="rId76" o:title="base_23808_73846_13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1" style="width:116.45pt;height:30.7pt" coordsize="" o:spt="100" adj="0,,0" path="" filled="f" stroked="f">
            <v:stroke joinstyle="miter"/>
            <v:imagedata r:id="rId77" o:title="base_23808_73846_13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2" style="width:105.8pt;height:30.7pt" coordsize="" o:spt="100" adj="0,,0" path="" filled="f" stroked="f">
            <v:stroke joinstyle="miter"/>
            <v:imagedata r:id="rId78" o:title="base_23808_73846_13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83" style="width:184.05pt;height:33.2pt" coordsize="" o:spt="100" adj="0,,0" path="" filled="f" stroked="f">
            <v:stroke joinstyle="miter"/>
            <v:imagedata r:id="rId79" o:title="base_23808_73846_13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M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фонды.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расходов по договорам об оказании услуг, связанных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проездом и наймом жилого помещения в связи с командированием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работников,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организациями, а также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коммунальные услуги, аренду помещений и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оборудования, содержание имущества в рамках прочих затрат и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затратам на приобретение прочих работ и услуг в рамках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специальных журналов;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81. Затраты на приобретение специальных журналов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4" style="width:91.4pt;height:30.7pt" coordsize="" o:spt="100" adj="0,,0" path="" filled="f" stroked="f">
            <v:stroke joinstyle="miter"/>
            <v:imagedata r:id="rId80" o:title="base_23808_73846_13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специальных журналов;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 i-го специального журнала.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85" style="width:178.45pt;height:33.2pt" coordsize="" o:spt="100" adj="0,,0" path="" filled="f" stroked="f">
            <v:stroke joinstyle="miter"/>
            <v:imagedata r:id="rId81" o:title="base_23808_73846_140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M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t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84. Затраты на проведение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осмотра водителей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6" style="width:126.45pt;height:36.3pt" coordsize="" o:spt="100" adj="0,,0" path="" filled="f" stroked="f">
            <v:stroke joinstyle="miter"/>
            <v:imagedata r:id="rId82" o:title="base_23808_73846_14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7" style="width:106.45pt;height:30.7pt" coordsize="" o:spt="100" adj="0,,0" path="" filled="f" stroked="f">
            <v:stroke joinstyle="miter"/>
            <v:imagedata r:id="rId83" o:title="base_23808_73846_14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88" style="width:119.6pt;height:33.2pt" coordsize="" o:spt="100" adj="0,,0" path="" filled="f" stroked="f">
            <v:stroke joinstyle="miter"/>
            <v:imagedata r:id="rId84" o:title="base_23808_73846_14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по обязательному страхованию гражданской ответственности владельцев транспортных средств",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89" style="width:309.3pt;height:30.7pt" coordsize="" o:spt="100" adj="0,,0" path="" filled="f" stroked="f">
            <v:stroke joinstyle="miter"/>
            <v:imagedata r:id="rId86" o:title="base_23808_73846_14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lastRenderedPageBreak/>
        <w:t>КТ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7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k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),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гражданских служащих и урегулированию конфликта интересов;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 w:rsidR="009D181F">
        <w:rPr>
          <w:rFonts w:ascii="Times New Roman" w:hAnsi="Times New Roman" w:cs="Times New Roman"/>
          <w:sz w:val="24"/>
          <w:szCs w:val="24"/>
        </w:rPr>
        <w:t>нормативным документом Городищенского муниципального района</w:t>
      </w:r>
      <w:r w:rsidRPr="00C60EF9">
        <w:rPr>
          <w:rFonts w:ascii="Times New Roman" w:hAnsi="Times New Roman" w:cs="Times New Roman"/>
          <w:sz w:val="24"/>
          <w:szCs w:val="24"/>
        </w:rPr>
        <w:t>";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>амках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8A6800" w:rsidRPr="008A6800">
        <w:rPr>
          <w:rFonts w:ascii="Times New Roman" w:hAnsi="Times New Roman" w:cs="Times New Roman"/>
          <w:position w:val="-10"/>
          <w:sz w:val="24"/>
          <w:szCs w:val="24"/>
        </w:rPr>
        <w:pict>
          <v:shape id="_x0000_i1090" style="width:28.8pt;height:20.65pt" coordsize="" o:spt="100" adj="0,,0" path="" filled="f" stroked="f">
            <v:stroke joinstyle="miter"/>
            <v:imagedata r:id="rId88" o:title="base_23808_73846_145"/>
            <v:formulas/>
            <v:path o:connecttype="segments"/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>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10"/>
          <w:sz w:val="24"/>
          <w:szCs w:val="24"/>
        </w:rPr>
        <w:pict>
          <v:shape id="_x0000_i1091" style="width:114.55pt;height:20.65pt" coordsize="" o:spt="100" adj="0,,0" path="" filled="f" stroked="f">
            <v:stroke joinstyle="miter"/>
            <v:imagedata r:id="rId89" o:title="base_23808_73846_14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где 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lastRenderedPageBreak/>
        <w:t>92. Затраты на приобретение транспортных средств (З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2" style="width:98.9pt;height:30.7pt" coordsize="" o:spt="100" adj="0,,0" path="" filled="f" stroked="f">
            <v:stroke joinstyle="miter"/>
            <v:imagedata r:id="rId90" o:title="base_23808_73846_14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iам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93. Затраты на приобретение мебели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3" style="width:122.7pt;height:30.7pt" coordsize="" o:spt="100" adj="0,,0" path="" filled="f" stroked="f">
            <v:stroke joinstyle="miter"/>
            <v:imagedata r:id="rId91" o:title="base_23808_73846_148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4" style="width:88.3pt;height:30.7pt" coordsize="" o:spt="100" adj="0,,0" path="" filled="f" stroked="f">
            <v:stroke joinstyle="miter"/>
            <v:imagedata r:id="rId92" o:title="base_23808_73846_149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A6800" w:rsidRPr="008A6800">
        <w:rPr>
          <w:rFonts w:ascii="Times New Roman" w:hAnsi="Times New Roman" w:cs="Times New Roman"/>
          <w:position w:val="-10"/>
          <w:sz w:val="24"/>
          <w:szCs w:val="24"/>
        </w:rPr>
        <w:pict>
          <v:shape id="_x0000_i1095" style="width:28.8pt;height:20.65pt" coordsize="" o:spt="100" adj="0,,0" path="" filled="f" stroked="f">
            <v:stroke joinstyle="miter"/>
            <v:imagedata r:id="rId93" o:title="base_23808_73846_150"/>
            <v:formulas/>
            <v:path o:connecttype="segments"/>
          </v:shape>
        </w:pict>
      </w:r>
      <w:r w:rsidRPr="00C60EF9">
        <w:rPr>
          <w:rFonts w:ascii="Times New Roman" w:hAnsi="Times New Roman" w:cs="Times New Roman"/>
          <w:sz w:val="24"/>
          <w:szCs w:val="24"/>
        </w:rPr>
        <w:t>,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6" style="width:207.25pt;height:20.65pt" coordsize="" o:spt="100" adj="0,,0" path="" filled="f" stroked="f">
            <v:stroke joinstyle="miter"/>
            <v:imagedata r:id="rId94" o:title="base_23808_73846_151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6"/>
          <w:sz w:val="24"/>
          <w:szCs w:val="24"/>
        </w:rPr>
        <w:pict>
          <v:shape id="_x0000_i1097" style="width:165.3pt;height:33.2pt" coordsize="" o:spt="100" adj="0,,0" path="" filled="f" stroked="f">
            <v:stroke joinstyle="miter"/>
            <v:imagedata r:id="rId95" o:title="base_23808_73846_152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proofErr w:type="gramEnd"/>
      <w:r w:rsidRPr="00C60EF9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8" style="width:145.9pt;height:30.7pt" coordsize="" o:spt="100" adj="0,,0" path="" filled="f" stroked="f">
            <v:stroke joinstyle="miter"/>
            <v:imagedata r:id="rId96" o:title="base_23808_73846_153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 в расчете на основного работника;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099" style="width:102.05pt;height:30.7pt" coordsize="" o:spt="100" adj="0,,0" path="" filled="f" stroked="f">
            <v:stroke joinstyle="miter"/>
            <v:imagedata r:id="rId97" o:title="base_23808_73846_154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0" style="width:197.85pt;height:30.7pt" coordsize="" o:spt="100" adj="0,,0" path="" filled="f" stroked="f">
            <v:stroke joinstyle="miter"/>
            <v:imagedata r:id="rId98" o:title="base_23808_73846_155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99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F9">
        <w:rPr>
          <w:rFonts w:ascii="Times New Roman" w:hAnsi="Times New Roman" w:cs="Times New Roman"/>
          <w:sz w:val="24"/>
          <w:szCs w:val="24"/>
        </w:rPr>
        <w:t>S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планируемый пробег i-го транспортного средства.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1" style="width:148.4pt;height:30.7pt" coordsize="" o:spt="100" adj="0,,0" path="" filled="f" stroked="f">
            <v:stroke joinstyle="miter"/>
            <v:imagedata r:id="rId100" o:title="base_23808_73846_156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</w:t>
      </w:r>
      <w:r w:rsidRPr="00C60EF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N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Ч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60EF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C60EF9" w:rsidRPr="00C60EF9" w:rsidRDefault="005B37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60EF9" w:rsidRPr="00C60EF9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102. Затраты на капитальный ремонт </w:t>
      </w:r>
      <w:r w:rsidR="005B37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C60EF9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</w:t>
      </w:r>
      <w:r w:rsidR="0089787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0EF9">
        <w:rPr>
          <w:rFonts w:ascii="Times New Roman" w:hAnsi="Times New Roman" w:cs="Times New Roman"/>
          <w:sz w:val="24"/>
          <w:szCs w:val="24"/>
        </w:rPr>
        <w:t xml:space="preserve">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1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</w:t>
      </w:r>
      <w:r w:rsidR="00897876">
        <w:rPr>
          <w:rFonts w:ascii="Times New Roman" w:hAnsi="Times New Roman" w:cs="Times New Roman"/>
          <w:sz w:val="24"/>
          <w:szCs w:val="24"/>
        </w:rPr>
        <w:t>муниципальных</w:t>
      </w:r>
      <w:r w:rsidRPr="00C60EF9">
        <w:rPr>
          <w:rFonts w:ascii="Times New Roman" w:hAnsi="Times New Roman" w:cs="Times New Roman"/>
          <w:sz w:val="24"/>
          <w:szCs w:val="24"/>
        </w:rPr>
        <w:t xml:space="preserve">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2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3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З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EF9" w:rsidRPr="00C60EF9" w:rsidRDefault="008A6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6800">
        <w:rPr>
          <w:rFonts w:ascii="Times New Roman" w:hAnsi="Times New Roman" w:cs="Times New Roman"/>
          <w:position w:val="-22"/>
          <w:sz w:val="24"/>
          <w:szCs w:val="24"/>
        </w:rPr>
        <w:pict>
          <v:shape id="_x0000_i1102" style="width:109.55pt;height:30.7pt" coordsize="" o:spt="100" adj="0,,0" path="" filled="f" stroked="f">
            <v:stroke joinstyle="miter"/>
            <v:imagedata r:id="rId104" o:title="base_23808_73846_157"/>
            <v:formulas/>
            <v:path o:connecttype="segments"/>
          </v:shape>
        </w:pict>
      </w:r>
    </w:p>
    <w:p w:rsidR="00C60EF9" w:rsidRPr="00C60EF9" w:rsidRDefault="00C6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Q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60EF9" w:rsidRPr="00C60EF9" w:rsidRDefault="00C60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0EF9">
        <w:rPr>
          <w:rFonts w:ascii="Times New Roman" w:hAnsi="Times New Roman" w:cs="Times New Roman"/>
          <w:sz w:val="24"/>
          <w:szCs w:val="24"/>
        </w:rPr>
        <w:t>P</w:t>
      </w:r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60EF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C60EF9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60EF9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965B0A" w:rsidRPr="00C60EF9" w:rsidRDefault="00C60EF9" w:rsidP="00D0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EF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5" w:history="1">
        <w:r w:rsidRPr="00C60EF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60EF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bookmarkStart w:id="12" w:name="_GoBack"/>
      <w:bookmarkEnd w:id="12"/>
    </w:p>
    <w:sectPr w:rsidR="00965B0A" w:rsidRPr="00C60EF9" w:rsidSect="00C6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0EF9"/>
    <w:rsid w:val="00095271"/>
    <w:rsid w:val="0014018F"/>
    <w:rsid w:val="00272351"/>
    <w:rsid w:val="00284BA7"/>
    <w:rsid w:val="003B2AC9"/>
    <w:rsid w:val="005B37FD"/>
    <w:rsid w:val="00680653"/>
    <w:rsid w:val="00837074"/>
    <w:rsid w:val="00897876"/>
    <w:rsid w:val="008A6800"/>
    <w:rsid w:val="00965B0A"/>
    <w:rsid w:val="009D181F"/>
    <w:rsid w:val="00AA4C97"/>
    <w:rsid w:val="00C60EF9"/>
    <w:rsid w:val="00CE44DD"/>
    <w:rsid w:val="00D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image" Target="media/image65.wmf"/><Relationship Id="rId92" Type="http://schemas.openxmlformats.org/officeDocument/2006/relationships/image" Target="media/image84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theme" Target="theme/theme1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hyperlink" Target="consultantplus://offline/ref=2176AA246E128BB7E67E3534910F2E28E021FFEA095387CE9E970EF451CEE167D0580864D84DB9Z4l2K" TargetMode="External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hyperlink" Target="consultantplus://offline/ref=819EB0DDFE7E6BA706BDCD896D465D9E6FFE5CDC4A09766293F4951B4FA8965847AC6C7DE4034050aDl9K" TargetMode="External"/><Relationship Id="rId102" Type="http://schemas.openxmlformats.org/officeDocument/2006/relationships/hyperlink" Target="consultantplus://offline/ref=819EB0DDFE7E6BA706BDCD896D465D9E6FFE59D14C0C766293F4951B4FA8965847AC6C7DE4034259aDl6K" TargetMode="External"/><Relationship Id="rId5" Type="http://schemas.openxmlformats.org/officeDocument/2006/relationships/hyperlink" Target="consultantplus://offline/ref=2176AA246E128BB7E67E3534910F2E28E923FFED0F5CDAC496CE02F656C1BE70D7110465ZDlDK" TargetMode="External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1.wmf"/><Relationship Id="rId105" Type="http://schemas.openxmlformats.org/officeDocument/2006/relationships/hyperlink" Target="consultantplus://offline/ref=819EB0DDFE7E6BA706BDCD896D465D9E6FFE59D14C0C766293F4951B4FA8965847AC6C7DE4034259aDl6K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hyperlink" Target="consultantplus://offline/ref=819EB0DDFE7E6BA706BDCD896D465D9E6FFE58D44B09766293F4951B4FaAl8K" TargetMode="External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1.wmf"/><Relationship Id="rId103" Type="http://schemas.openxmlformats.org/officeDocument/2006/relationships/hyperlink" Target="consultantplus://offline/ref=819EB0DDFE7E6BA706BDCD896D465D9E6FFE59D14C0C766293F4951B4FA8965847AC6C7DE4034259aDl6K" TargetMode="External"/><Relationship Id="rId108" Type="http://schemas.microsoft.com/office/2007/relationships/stylesWithEffects" Target="stylesWithEffects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176AA246E128BB7E67E3534910F2E28E923FFED0F5CDAC496CE02F656C1BE70D7110465D84DBA47Z6l3K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79.wmf"/><Relationship Id="rId94" Type="http://schemas.openxmlformats.org/officeDocument/2006/relationships/image" Target="media/image86.wmf"/><Relationship Id="rId99" Type="http://schemas.openxmlformats.org/officeDocument/2006/relationships/hyperlink" Target="consultantplus://offline/ref=819EB0DDFE7E6BA706BDCD896D465D9E6FF15BD74108766293F4951B4FA8965847AC6C7DE4034058aDl6K" TargetMode="External"/><Relationship Id="rId101" Type="http://schemas.openxmlformats.org/officeDocument/2006/relationships/hyperlink" Target="consultantplus://offline/ref=819EB0DDFE7E6BA706BDCD896D465D9E6FFE59D14C0C766293F4951B4FA8965847AC6C7DE4034259aDl6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0.wmf"/><Relationship Id="rId97" Type="http://schemas.openxmlformats.org/officeDocument/2006/relationships/image" Target="media/image89.wmf"/><Relationship Id="rId104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lln</cp:lastModifiedBy>
  <cp:revision>2</cp:revision>
  <cp:lastPrinted>2015-12-21T13:22:00Z</cp:lastPrinted>
  <dcterms:created xsi:type="dcterms:W3CDTF">2015-12-21T13:22:00Z</dcterms:created>
  <dcterms:modified xsi:type="dcterms:W3CDTF">2015-12-21T13:22:00Z</dcterms:modified>
</cp:coreProperties>
</file>