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1D81F3" w14:textId="77777777" w:rsidR="003E41B4" w:rsidRDefault="003E41B4" w:rsidP="003E41B4">
      <w:pPr>
        <w:rPr>
          <w:sz w:val="24"/>
          <w:szCs w:val="24"/>
        </w:rPr>
      </w:pPr>
    </w:p>
    <w:p w14:paraId="430F489B" w14:textId="77777777" w:rsidR="003E41B4" w:rsidRDefault="003E41B4" w:rsidP="003E41B4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7B84E0B" wp14:editId="5496D6A9">
            <wp:simplePos x="0" y="0"/>
            <wp:positionH relativeFrom="column">
              <wp:posOffset>2621280</wp:posOffset>
            </wp:positionH>
            <wp:positionV relativeFrom="paragraph">
              <wp:posOffset>-244475</wp:posOffset>
            </wp:positionV>
            <wp:extent cx="534035" cy="61658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616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C612991" w14:textId="77777777" w:rsidR="003E41B4" w:rsidRDefault="003E41B4" w:rsidP="003E41B4">
      <w:pPr>
        <w:jc w:val="center"/>
        <w:rPr>
          <w:b/>
        </w:rPr>
      </w:pPr>
    </w:p>
    <w:p w14:paraId="76846F8C" w14:textId="77777777" w:rsidR="003E41B4" w:rsidRDefault="003E41B4" w:rsidP="003E41B4">
      <w:pPr>
        <w:jc w:val="center"/>
        <w:rPr>
          <w:b/>
        </w:rPr>
      </w:pPr>
    </w:p>
    <w:p w14:paraId="51B83FD3" w14:textId="77777777" w:rsidR="003E41B4" w:rsidRDefault="003E41B4" w:rsidP="003E41B4">
      <w:pPr>
        <w:jc w:val="center"/>
        <w:rPr>
          <w:b/>
        </w:rPr>
      </w:pPr>
    </w:p>
    <w:p w14:paraId="24756622" w14:textId="77777777" w:rsidR="003E41B4" w:rsidRDefault="003E41B4" w:rsidP="003E41B4">
      <w:pPr>
        <w:jc w:val="center"/>
        <w:rPr>
          <w:b/>
        </w:rPr>
      </w:pPr>
      <w:r>
        <w:rPr>
          <w:b/>
        </w:rPr>
        <w:t xml:space="preserve">ВОЛГОГРАДСКАЯ ОБЛАСТЬ </w:t>
      </w:r>
    </w:p>
    <w:p w14:paraId="46DBF015" w14:textId="77777777" w:rsidR="003E41B4" w:rsidRDefault="003E41B4" w:rsidP="003E41B4">
      <w:pPr>
        <w:jc w:val="center"/>
        <w:rPr>
          <w:b/>
          <w:sz w:val="16"/>
          <w:szCs w:val="16"/>
        </w:rPr>
      </w:pPr>
    </w:p>
    <w:p w14:paraId="7E962546" w14:textId="77777777" w:rsidR="003E41B4" w:rsidRDefault="003E41B4" w:rsidP="003E41B4">
      <w:pPr>
        <w:pStyle w:val="2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14:paraId="6120F1DA" w14:textId="77777777" w:rsidR="003E41B4" w:rsidRDefault="003E41B4" w:rsidP="003E41B4">
      <w:pPr>
        <w:pStyle w:val="1"/>
        <w:pBdr>
          <w:bottom w:val="thinThickSmallGap" w:sz="24" w:space="1" w:color="auto"/>
        </w:pBdr>
        <w:rPr>
          <w:sz w:val="16"/>
          <w:szCs w:val="16"/>
        </w:rPr>
      </w:pPr>
    </w:p>
    <w:p w14:paraId="47EB291D" w14:textId="77777777" w:rsidR="003E41B4" w:rsidRDefault="003E41B4" w:rsidP="003E41B4">
      <w:pPr>
        <w:pStyle w:val="1"/>
        <w:pBdr>
          <w:bottom w:val="thinThickSmallGap" w:sz="24" w:space="1" w:color="auto"/>
        </w:pBdr>
        <w:rPr>
          <w:sz w:val="24"/>
        </w:rPr>
      </w:pPr>
      <w:r>
        <w:rPr>
          <w:sz w:val="24"/>
        </w:rPr>
        <w:t>АДМИНИСТРАЦИИ ГОРОДИЩЕНСКОГО МУНИЦИПАЛЬНОГО РАЙОНА</w:t>
      </w:r>
    </w:p>
    <w:p w14:paraId="23950D1C" w14:textId="2414F8D3" w:rsidR="003E41B4" w:rsidRDefault="00243D67" w:rsidP="003E41B4">
      <w:pPr>
        <w:tabs>
          <w:tab w:val="left" w:pos="0"/>
        </w:tabs>
        <w:rPr>
          <w:sz w:val="28"/>
        </w:rPr>
      </w:pPr>
      <w:r>
        <w:rPr>
          <w:sz w:val="28"/>
        </w:rPr>
        <w:t>от 14 сентября 2020 г. № 786-п</w:t>
      </w:r>
    </w:p>
    <w:p w14:paraId="2824C144" w14:textId="77777777" w:rsidR="003E41B4" w:rsidRDefault="003E41B4" w:rsidP="003E41B4">
      <w:pPr>
        <w:tabs>
          <w:tab w:val="left" w:pos="0"/>
        </w:tabs>
        <w:jc w:val="both"/>
        <w:rPr>
          <w:sz w:val="28"/>
          <w:szCs w:val="28"/>
        </w:rPr>
      </w:pPr>
    </w:p>
    <w:p w14:paraId="25171C3B" w14:textId="77777777" w:rsidR="003E41B4" w:rsidRDefault="003E41B4" w:rsidP="003E41B4">
      <w:pPr>
        <w:tabs>
          <w:tab w:val="left" w:pos="0"/>
        </w:tabs>
        <w:jc w:val="both"/>
        <w:rPr>
          <w:sz w:val="28"/>
          <w:szCs w:val="28"/>
        </w:rPr>
      </w:pPr>
    </w:p>
    <w:p w14:paraId="02A2C4B3" w14:textId="77777777" w:rsidR="003E41B4" w:rsidRPr="00A20837" w:rsidRDefault="003E41B4" w:rsidP="003E41B4">
      <w:pPr>
        <w:ind w:left="-142" w:right="282"/>
        <w:jc w:val="center"/>
        <w:rPr>
          <w:sz w:val="28"/>
          <w:szCs w:val="28"/>
        </w:rPr>
      </w:pPr>
      <w:bookmarkStart w:id="0" w:name="_Hlk509485786"/>
      <w:r w:rsidRPr="00A20837">
        <w:rPr>
          <w:sz w:val="28"/>
          <w:szCs w:val="28"/>
        </w:rPr>
        <w:t xml:space="preserve">О внесении изменений в муниципальную программу, утвержденную постановлением администрации Городищенского муниципального района от 16 октября 2017 г. № 1068-п «Об утверждении муниципальной программы «Развитие образования» на 2018-2020 годы» </w:t>
      </w:r>
    </w:p>
    <w:bookmarkEnd w:id="0"/>
    <w:p w14:paraId="3960C285" w14:textId="77777777" w:rsidR="003E41B4" w:rsidRDefault="003E41B4" w:rsidP="003E41B4">
      <w:pPr>
        <w:ind w:left="-142" w:right="282"/>
        <w:rPr>
          <w:sz w:val="28"/>
          <w:szCs w:val="28"/>
        </w:rPr>
      </w:pPr>
    </w:p>
    <w:p w14:paraId="50134AB3" w14:textId="77777777" w:rsidR="003E41B4" w:rsidRPr="00A20837" w:rsidRDefault="003E41B4" w:rsidP="003E41B4">
      <w:pPr>
        <w:ind w:left="-142" w:right="282"/>
        <w:rPr>
          <w:sz w:val="28"/>
          <w:szCs w:val="28"/>
        </w:rPr>
      </w:pPr>
    </w:p>
    <w:p w14:paraId="34AD9C11" w14:textId="3A5DA129" w:rsidR="00153445" w:rsidRDefault="003E41B4" w:rsidP="00153445">
      <w:pPr>
        <w:ind w:left="-142" w:right="282" w:firstLine="708"/>
        <w:jc w:val="both"/>
        <w:rPr>
          <w:sz w:val="28"/>
          <w:szCs w:val="28"/>
        </w:rPr>
      </w:pPr>
      <w:r w:rsidRPr="00A20837">
        <w:rPr>
          <w:sz w:val="28"/>
          <w:szCs w:val="28"/>
        </w:rPr>
        <w:t xml:space="preserve">В соответствии с п. 4. ст. 15.2 Положения об администрации Городищенского муниципального района Волгоградской области, утвержденного Решением </w:t>
      </w:r>
      <w:proofErr w:type="spellStart"/>
      <w:r w:rsidRPr="00A20837">
        <w:rPr>
          <w:sz w:val="28"/>
          <w:szCs w:val="28"/>
        </w:rPr>
        <w:t>Городищенской</w:t>
      </w:r>
      <w:proofErr w:type="spellEnd"/>
      <w:r w:rsidRPr="00A20837">
        <w:rPr>
          <w:sz w:val="28"/>
          <w:szCs w:val="28"/>
        </w:rPr>
        <w:t xml:space="preserve"> районной Думы Волгоградской области от 7 декабря 2011 года № </w:t>
      </w:r>
      <w:r w:rsidR="00000900">
        <w:rPr>
          <w:sz w:val="28"/>
          <w:szCs w:val="28"/>
        </w:rPr>
        <w:t>467</w:t>
      </w:r>
      <w:r w:rsidRPr="00A20837">
        <w:rPr>
          <w:sz w:val="28"/>
          <w:szCs w:val="28"/>
        </w:rPr>
        <w:t>, постановлением администрации Городищенского муниципального района от 20.08.2009 г. №</w:t>
      </w:r>
      <w:r w:rsidR="005D3786">
        <w:rPr>
          <w:sz w:val="28"/>
          <w:szCs w:val="28"/>
        </w:rPr>
        <w:t xml:space="preserve"> </w:t>
      </w:r>
      <w:r w:rsidRPr="00A20837">
        <w:rPr>
          <w:sz w:val="28"/>
          <w:szCs w:val="28"/>
        </w:rPr>
        <w:t>2447</w:t>
      </w:r>
      <w:r w:rsidR="005D3786">
        <w:rPr>
          <w:sz w:val="28"/>
          <w:szCs w:val="28"/>
        </w:rPr>
        <w:t xml:space="preserve"> </w:t>
      </w:r>
      <w:r w:rsidRPr="00A20837">
        <w:rPr>
          <w:sz w:val="28"/>
          <w:szCs w:val="28"/>
        </w:rPr>
        <w:t>«Об утверждении положения о муниципальных программах»</w:t>
      </w:r>
      <w:r>
        <w:rPr>
          <w:sz w:val="28"/>
          <w:szCs w:val="28"/>
        </w:rPr>
        <w:t>,</w:t>
      </w:r>
      <w:r>
        <w:rPr>
          <w:sz w:val="28"/>
          <w:szCs w:val="28"/>
        </w:rPr>
        <w:br/>
      </w:r>
      <w:proofErr w:type="gramStart"/>
      <w:r w:rsidRPr="00A20837">
        <w:rPr>
          <w:sz w:val="28"/>
          <w:szCs w:val="28"/>
        </w:rPr>
        <w:t>п</w:t>
      </w:r>
      <w:proofErr w:type="gramEnd"/>
      <w:r w:rsidRPr="00A20837">
        <w:rPr>
          <w:sz w:val="28"/>
          <w:szCs w:val="28"/>
        </w:rPr>
        <w:t xml:space="preserve"> о с т а н о в л я ю:</w:t>
      </w:r>
    </w:p>
    <w:p w14:paraId="49399ED8" w14:textId="77777777" w:rsidR="00153445" w:rsidRDefault="003E41B4" w:rsidP="00153445">
      <w:pPr>
        <w:pStyle w:val="a5"/>
        <w:numPr>
          <w:ilvl w:val="0"/>
          <w:numId w:val="1"/>
        </w:numPr>
        <w:tabs>
          <w:tab w:val="left" w:pos="851"/>
        </w:tabs>
        <w:ind w:left="0" w:right="282" w:firstLine="566"/>
        <w:jc w:val="both"/>
        <w:rPr>
          <w:sz w:val="28"/>
          <w:szCs w:val="28"/>
        </w:rPr>
      </w:pPr>
      <w:r w:rsidRPr="00153445">
        <w:rPr>
          <w:sz w:val="28"/>
          <w:szCs w:val="28"/>
        </w:rPr>
        <w:t>Внести изменения в муниципальн</w:t>
      </w:r>
      <w:r w:rsidR="001566DE" w:rsidRPr="00153445">
        <w:rPr>
          <w:sz w:val="28"/>
          <w:szCs w:val="28"/>
        </w:rPr>
        <w:t>ую</w:t>
      </w:r>
      <w:r w:rsidRPr="00153445">
        <w:rPr>
          <w:sz w:val="28"/>
          <w:szCs w:val="28"/>
        </w:rPr>
        <w:t xml:space="preserve"> программ</w:t>
      </w:r>
      <w:r w:rsidR="001566DE" w:rsidRPr="00153445">
        <w:rPr>
          <w:sz w:val="28"/>
          <w:szCs w:val="28"/>
        </w:rPr>
        <w:t>у</w:t>
      </w:r>
      <w:r w:rsidRPr="00153445">
        <w:rPr>
          <w:sz w:val="28"/>
          <w:szCs w:val="28"/>
        </w:rPr>
        <w:t xml:space="preserve"> Городищенского муниципального района «Развитие образования» на 2018 – 2020 годы» изложив </w:t>
      </w:r>
      <w:r w:rsidR="001566DE" w:rsidRPr="00153445">
        <w:rPr>
          <w:sz w:val="28"/>
          <w:szCs w:val="28"/>
        </w:rPr>
        <w:t>ее</w:t>
      </w:r>
      <w:r w:rsidRPr="00153445">
        <w:rPr>
          <w:sz w:val="28"/>
          <w:szCs w:val="28"/>
        </w:rPr>
        <w:t xml:space="preserve"> в новой редакции согласно приложению </w:t>
      </w:r>
      <w:bookmarkStart w:id="1" w:name="OLE_LINK11"/>
      <w:bookmarkStart w:id="2" w:name="OLE_LINK12"/>
      <w:r w:rsidRPr="00153445">
        <w:rPr>
          <w:sz w:val="28"/>
          <w:szCs w:val="28"/>
        </w:rPr>
        <w:t>к настоящему постановлению</w:t>
      </w:r>
      <w:r w:rsidR="00153445">
        <w:rPr>
          <w:sz w:val="28"/>
          <w:szCs w:val="28"/>
        </w:rPr>
        <w:t>.</w:t>
      </w:r>
    </w:p>
    <w:bookmarkEnd w:id="1"/>
    <w:bookmarkEnd w:id="2"/>
    <w:p w14:paraId="0FA179EF" w14:textId="428518B0" w:rsidR="003E41B4" w:rsidRPr="00A20837" w:rsidRDefault="00721149" w:rsidP="003E41B4">
      <w:pPr>
        <w:ind w:left="-142" w:right="282" w:firstLine="708"/>
        <w:jc w:val="both"/>
        <w:rPr>
          <w:sz w:val="28"/>
          <w:szCs w:val="28"/>
        </w:rPr>
      </w:pPr>
      <w:r w:rsidRPr="00721149">
        <w:rPr>
          <w:sz w:val="28"/>
          <w:szCs w:val="28"/>
        </w:rPr>
        <w:t>2</w:t>
      </w:r>
      <w:r w:rsidR="003E41B4">
        <w:rPr>
          <w:sz w:val="28"/>
          <w:szCs w:val="28"/>
        </w:rPr>
        <w:t>. </w:t>
      </w:r>
      <w:r w:rsidR="003E41B4" w:rsidRPr="00A20837">
        <w:rPr>
          <w:sz w:val="28"/>
          <w:szCs w:val="28"/>
        </w:rPr>
        <w:t xml:space="preserve">Постановление подлежит опубликованию </w:t>
      </w:r>
      <w:proofErr w:type="gramStart"/>
      <w:r w:rsidR="003E41B4" w:rsidRPr="00A20837">
        <w:rPr>
          <w:sz w:val="28"/>
          <w:szCs w:val="28"/>
        </w:rPr>
        <w:t>в</w:t>
      </w:r>
      <w:proofErr w:type="gramEnd"/>
      <w:r w:rsidR="003E41B4" w:rsidRPr="00A20837">
        <w:rPr>
          <w:sz w:val="28"/>
          <w:szCs w:val="28"/>
        </w:rPr>
        <w:t xml:space="preserve"> общественно- политической газете Городищенского муниципального района «Междуречье» и на официальном сайте администрации Городищенского муниципального района.</w:t>
      </w:r>
    </w:p>
    <w:p w14:paraId="40CF7FAB" w14:textId="2F9C9687" w:rsidR="003E41B4" w:rsidRDefault="00721149" w:rsidP="003E41B4">
      <w:pPr>
        <w:ind w:left="-142" w:right="282" w:firstLine="708"/>
        <w:jc w:val="both"/>
        <w:rPr>
          <w:sz w:val="28"/>
          <w:szCs w:val="28"/>
        </w:rPr>
      </w:pPr>
      <w:r w:rsidRPr="00721149">
        <w:rPr>
          <w:sz w:val="28"/>
          <w:szCs w:val="28"/>
        </w:rPr>
        <w:t>3</w:t>
      </w:r>
      <w:r w:rsidR="003E41B4">
        <w:rPr>
          <w:sz w:val="28"/>
          <w:szCs w:val="28"/>
        </w:rPr>
        <w:t>. </w:t>
      </w:r>
      <w:proofErr w:type="gramStart"/>
      <w:r w:rsidR="003E41B4" w:rsidRPr="00A20837">
        <w:rPr>
          <w:sz w:val="28"/>
          <w:szCs w:val="28"/>
        </w:rPr>
        <w:t>Контроль за</w:t>
      </w:r>
      <w:proofErr w:type="gramEnd"/>
      <w:r w:rsidR="003E41B4" w:rsidRPr="00A20837">
        <w:rPr>
          <w:sz w:val="28"/>
          <w:szCs w:val="28"/>
        </w:rPr>
        <w:t xml:space="preserve"> исполнением постановления возложить на </w:t>
      </w:r>
      <w:r w:rsidR="00201FE8" w:rsidRPr="00A20837">
        <w:rPr>
          <w:sz w:val="28"/>
          <w:szCs w:val="28"/>
        </w:rPr>
        <w:t xml:space="preserve">заместителя главы Городищенского муниципального района </w:t>
      </w:r>
      <w:proofErr w:type="spellStart"/>
      <w:r w:rsidR="003E41B4" w:rsidRPr="00A20837">
        <w:rPr>
          <w:sz w:val="28"/>
          <w:szCs w:val="28"/>
        </w:rPr>
        <w:t>Титивкина</w:t>
      </w:r>
      <w:proofErr w:type="spellEnd"/>
      <w:r w:rsidR="003E41B4" w:rsidRPr="00A20837">
        <w:rPr>
          <w:sz w:val="28"/>
          <w:szCs w:val="28"/>
        </w:rPr>
        <w:t xml:space="preserve"> В</w:t>
      </w:r>
      <w:r w:rsidR="003E41B4">
        <w:rPr>
          <w:sz w:val="28"/>
          <w:szCs w:val="28"/>
        </w:rPr>
        <w:t>италия Валерьевича</w:t>
      </w:r>
      <w:r w:rsidR="003E41B4" w:rsidRPr="00A20837">
        <w:rPr>
          <w:sz w:val="28"/>
          <w:szCs w:val="28"/>
        </w:rPr>
        <w:t>.</w:t>
      </w:r>
    </w:p>
    <w:p w14:paraId="5FCC637D" w14:textId="26F8BE20" w:rsidR="000207DF" w:rsidRDefault="000207DF" w:rsidP="001566DE">
      <w:pPr>
        <w:ind w:right="282"/>
        <w:jc w:val="both"/>
        <w:rPr>
          <w:b/>
          <w:sz w:val="28"/>
          <w:szCs w:val="28"/>
        </w:rPr>
      </w:pPr>
    </w:p>
    <w:p w14:paraId="2FA28AB9" w14:textId="254783D3" w:rsidR="001566DE" w:rsidRDefault="001566DE" w:rsidP="001566DE">
      <w:pPr>
        <w:ind w:right="282"/>
        <w:jc w:val="both"/>
        <w:rPr>
          <w:b/>
          <w:sz w:val="28"/>
          <w:szCs w:val="28"/>
        </w:rPr>
      </w:pPr>
    </w:p>
    <w:p w14:paraId="4398F3C5" w14:textId="77777777" w:rsidR="00721149" w:rsidRPr="00A20837" w:rsidRDefault="00721149" w:rsidP="001566DE">
      <w:pPr>
        <w:ind w:right="282"/>
        <w:jc w:val="both"/>
        <w:rPr>
          <w:b/>
          <w:sz w:val="28"/>
          <w:szCs w:val="28"/>
        </w:rPr>
      </w:pPr>
    </w:p>
    <w:p w14:paraId="3F1193AB" w14:textId="77777777" w:rsidR="003E41B4" w:rsidRPr="00A20837" w:rsidRDefault="003E41B4" w:rsidP="003E41B4">
      <w:pPr>
        <w:ind w:left="-142" w:right="282"/>
        <w:rPr>
          <w:sz w:val="28"/>
          <w:szCs w:val="28"/>
        </w:rPr>
      </w:pPr>
      <w:r w:rsidRPr="00A20837">
        <w:rPr>
          <w:sz w:val="28"/>
          <w:szCs w:val="28"/>
        </w:rPr>
        <w:t>Глава Городищенского</w:t>
      </w:r>
      <w:r w:rsidRPr="00A20837">
        <w:rPr>
          <w:sz w:val="28"/>
          <w:szCs w:val="28"/>
        </w:rPr>
        <w:tab/>
      </w:r>
      <w:r w:rsidRPr="00A20837">
        <w:rPr>
          <w:sz w:val="28"/>
          <w:szCs w:val="28"/>
        </w:rPr>
        <w:tab/>
      </w:r>
      <w:r w:rsidRPr="00A20837">
        <w:rPr>
          <w:sz w:val="28"/>
          <w:szCs w:val="28"/>
        </w:rPr>
        <w:tab/>
      </w:r>
    </w:p>
    <w:p w14:paraId="0CC409CA" w14:textId="402CE3F7" w:rsidR="003E41B4" w:rsidRDefault="003E41B4" w:rsidP="001566DE">
      <w:pPr>
        <w:ind w:left="-142" w:right="282"/>
        <w:rPr>
          <w:sz w:val="28"/>
          <w:szCs w:val="28"/>
        </w:rPr>
      </w:pPr>
      <w:r w:rsidRPr="00A20837">
        <w:rPr>
          <w:sz w:val="28"/>
          <w:szCs w:val="28"/>
        </w:rPr>
        <w:t xml:space="preserve">муниципального района                                   </w:t>
      </w:r>
      <w:r>
        <w:rPr>
          <w:sz w:val="28"/>
          <w:szCs w:val="28"/>
        </w:rPr>
        <w:tab/>
      </w:r>
      <w:r w:rsidR="00EF3EF8">
        <w:rPr>
          <w:sz w:val="28"/>
          <w:szCs w:val="28"/>
        </w:rPr>
        <w:t xml:space="preserve">                     </w:t>
      </w:r>
      <w:r w:rsidRPr="00A20837">
        <w:rPr>
          <w:sz w:val="28"/>
          <w:szCs w:val="28"/>
        </w:rPr>
        <w:t>А.В. Кагитин</w:t>
      </w:r>
    </w:p>
    <w:p w14:paraId="7015D304" w14:textId="73ABC8F5" w:rsidR="00243D67" w:rsidRDefault="00243D67" w:rsidP="001566DE">
      <w:pPr>
        <w:ind w:left="-142" w:right="282"/>
        <w:rPr>
          <w:sz w:val="24"/>
          <w:szCs w:val="24"/>
        </w:rPr>
      </w:pPr>
    </w:p>
    <w:p w14:paraId="20495984" w14:textId="77777777" w:rsidR="00243D67" w:rsidRDefault="00243D67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AD03E09" w14:textId="77777777" w:rsidR="00243D67" w:rsidRPr="0064115D" w:rsidRDefault="00243D67" w:rsidP="00243D67">
      <w:pPr>
        <w:spacing w:line="300" w:lineRule="auto"/>
        <w:jc w:val="right"/>
        <w:rPr>
          <w:sz w:val="24"/>
          <w:szCs w:val="24"/>
        </w:rPr>
      </w:pPr>
      <w:r w:rsidRPr="0064115D">
        <w:rPr>
          <w:sz w:val="24"/>
          <w:szCs w:val="24"/>
        </w:rPr>
        <w:lastRenderedPageBreak/>
        <w:t xml:space="preserve">       </w:t>
      </w:r>
      <w:r>
        <w:rPr>
          <w:sz w:val="24"/>
          <w:szCs w:val="24"/>
        </w:rPr>
        <w:t xml:space="preserve">   </w:t>
      </w:r>
      <w:r w:rsidRPr="0064115D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</w:t>
      </w:r>
    </w:p>
    <w:p w14:paraId="21E8E5B1" w14:textId="77777777" w:rsidR="00243D67" w:rsidRPr="0064115D" w:rsidRDefault="00243D67" w:rsidP="00243D67">
      <w:pPr>
        <w:spacing w:line="300" w:lineRule="auto"/>
        <w:jc w:val="right"/>
        <w:rPr>
          <w:sz w:val="24"/>
          <w:szCs w:val="24"/>
        </w:rPr>
      </w:pPr>
      <w:r w:rsidRPr="0064115D">
        <w:rPr>
          <w:sz w:val="24"/>
          <w:szCs w:val="24"/>
        </w:rPr>
        <w:t xml:space="preserve">к постановлению администрации </w:t>
      </w:r>
    </w:p>
    <w:p w14:paraId="7EC08C0B" w14:textId="77777777" w:rsidR="00243D67" w:rsidRPr="0064115D" w:rsidRDefault="00243D67" w:rsidP="00243D67">
      <w:pPr>
        <w:spacing w:line="300" w:lineRule="auto"/>
        <w:jc w:val="right"/>
        <w:rPr>
          <w:sz w:val="24"/>
          <w:szCs w:val="24"/>
        </w:rPr>
      </w:pPr>
      <w:r w:rsidRPr="0064115D">
        <w:rPr>
          <w:sz w:val="24"/>
          <w:szCs w:val="24"/>
        </w:rPr>
        <w:t xml:space="preserve">                Городищенского муниципального района                                                                                         </w:t>
      </w:r>
      <w:r>
        <w:rPr>
          <w:sz w:val="24"/>
          <w:szCs w:val="24"/>
        </w:rPr>
        <w:t xml:space="preserve">       от «14» «сентября» 2020</w:t>
      </w:r>
      <w:r w:rsidRPr="0064115D">
        <w:rPr>
          <w:sz w:val="24"/>
          <w:szCs w:val="24"/>
        </w:rPr>
        <w:t xml:space="preserve"> г № </w:t>
      </w:r>
      <w:r>
        <w:rPr>
          <w:sz w:val="24"/>
          <w:szCs w:val="24"/>
        </w:rPr>
        <w:t>786-п</w:t>
      </w:r>
    </w:p>
    <w:p w14:paraId="3BC96C8B" w14:textId="77777777" w:rsidR="00243D67" w:rsidRPr="0064115D" w:rsidRDefault="00243D67" w:rsidP="00243D67">
      <w:pPr>
        <w:spacing w:line="300" w:lineRule="auto"/>
        <w:jc w:val="right"/>
        <w:rPr>
          <w:sz w:val="24"/>
          <w:szCs w:val="24"/>
        </w:rPr>
      </w:pPr>
    </w:p>
    <w:p w14:paraId="3955F5BA" w14:textId="77777777" w:rsidR="00243D67" w:rsidRPr="0064115D" w:rsidRDefault="00243D67" w:rsidP="00243D67">
      <w:pPr>
        <w:spacing w:line="300" w:lineRule="auto"/>
        <w:jc w:val="center"/>
        <w:rPr>
          <w:b/>
          <w:sz w:val="24"/>
          <w:szCs w:val="24"/>
        </w:rPr>
      </w:pPr>
      <w:bookmarkStart w:id="3" w:name="_Hlk496083239"/>
      <w:r w:rsidRPr="0064115D">
        <w:rPr>
          <w:b/>
          <w:sz w:val="24"/>
          <w:szCs w:val="24"/>
        </w:rPr>
        <w:t>Паспорт муниципальной программы</w:t>
      </w:r>
      <w:r>
        <w:rPr>
          <w:b/>
          <w:sz w:val="24"/>
          <w:szCs w:val="24"/>
        </w:rPr>
        <w:t xml:space="preserve"> </w:t>
      </w:r>
      <w:r w:rsidRPr="0064115D">
        <w:rPr>
          <w:b/>
          <w:sz w:val="24"/>
          <w:szCs w:val="24"/>
        </w:rPr>
        <w:t>Городищенского муниципального района «Развитие образования на 2018-2020 годы»</w:t>
      </w:r>
    </w:p>
    <w:p w14:paraId="31C0A342" w14:textId="77777777" w:rsidR="00243D67" w:rsidRPr="0064115D" w:rsidRDefault="00243D67" w:rsidP="00243D67">
      <w:pPr>
        <w:spacing w:line="300" w:lineRule="auto"/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03"/>
        <w:gridCol w:w="5484"/>
      </w:tblGrid>
      <w:tr w:rsidR="00243D67" w:rsidRPr="0064115D" w14:paraId="760118FE" w14:textId="77777777" w:rsidTr="0099669A">
        <w:trPr>
          <w:trHeight w:val="121"/>
        </w:trPr>
        <w:tc>
          <w:tcPr>
            <w:tcW w:w="3848" w:type="dxa"/>
          </w:tcPr>
          <w:p w14:paraId="4643E7C7" w14:textId="77777777" w:rsidR="00243D67" w:rsidRPr="0064115D" w:rsidRDefault="00243D67" w:rsidP="0099669A">
            <w:pPr>
              <w:spacing w:line="300" w:lineRule="auto"/>
              <w:rPr>
                <w:sz w:val="24"/>
                <w:szCs w:val="24"/>
              </w:rPr>
            </w:pPr>
            <w:r w:rsidRPr="0064115D">
              <w:rPr>
                <w:b/>
                <w:color w:val="000000"/>
                <w:sz w:val="24"/>
                <w:szCs w:val="24"/>
                <w:lang w:eastAsia="en-US"/>
              </w:rPr>
              <w:t>Наименование муниципальной программы</w:t>
            </w:r>
          </w:p>
        </w:tc>
        <w:tc>
          <w:tcPr>
            <w:tcW w:w="5558" w:type="dxa"/>
          </w:tcPr>
          <w:p w14:paraId="361F9E1A" w14:textId="77777777" w:rsidR="00243D67" w:rsidRPr="0064115D" w:rsidRDefault="00243D67" w:rsidP="0099669A">
            <w:pPr>
              <w:spacing w:line="480" w:lineRule="auto"/>
              <w:rPr>
                <w:sz w:val="24"/>
                <w:szCs w:val="24"/>
              </w:rPr>
            </w:pPr>
            <w:r w:rsidRPr="0064115D">
              <w:rPr>
                <w:sz w:val="24"/>
                <w:szCs w:val="24"/>
              </w:rPr>
              <w:t>«Развитие образования</w:t>
            </w:r>
            <w:r>
              <w:rPr>
                <w:sz w:val="24"/>
                <w:szCs w:val="24"/>
              </w:rPr>
              <w:t>»</w:t>
            </w:r>
            <w:r w:rsidRPr="0064115D">
              <w:rPr>
                <w:sz w:val="24"/>
                <w:szCs w:val="24"/>
              </w:rPr>
              <w:t xml:space="preserve"> на 2018-2020 годы».</w:t>
            </w:r>
          </w:p>
        </w:tc>
      </w:tr>
      <w:tr w:rsidR="00243D67" w:rsidRPr="0064115D" w14:paraId="13A15C84" w14:textId="77777777" w:rsidTr="0099669A">
        <w:trPr>
          <w:trHeight w:val="121"/>
        </w:trPr>
        <w:tc>
          <w:tcPr>
            <w:tcW w:w="3848" w:type="dxa"/>
          </w:tcPr>
          <w:p w14:paraId="2328C867" w14:textId="77777777" w:rsidR="00243D67" w:rsidRPr="00BC0A96" w:rsidRDefault="00243D67" w:rsidP="0099669A">
            <w:pPr>
              <w:autoSpaceDE w:val="0"/>
              <w:autoSpaceDN w:val="0"/>
              <w:adjustRightInd w:val="0"/>
              <w:spacing w:line="300" w:lineRule="auto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64115D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Дата принятия решения о разработке программы (наименование и номер нормативно-правового акта администрации Городищенского муниципального района)</w:t>
            </w:r>
          </w:p>
        </w:tc>
        <w:tc>
          <w:tcPr>
            <w:tcW w:w="5558" w:type="dxa"/>
          </w:tcPr>
          <w:p w14:paraId="6E9CE245" w14:textId="77777777" w:rsidR="00243D67" w:rsidRPr="0064115D" w:rsidRDefault="00243D67" w:rsidP="0099669A">
            <w:pPr>
              <w:spacing w:line="300" w:lineRule="auto"/>
              <w:jc w:val="both"/>
              <w:rPr>
                <w:sz w:val="24"/>
                <w:szCs w:val="24"/>
              </w:rPr>
            </w:pPr>
            <w:r w:rsidRPr="0064115D">
              <w:rPr>
                <w:color w:val="000000"/>
                <w:sz w:val="24"/>
                <w:szCs w:val="24"/>
                <w:lang w:eastAsia="en-US"/>
              </w:rPr>
              <w:t>Распоряжение администрации Городищенского муниципального района от 20.06.2017 г. №169-р «О разработке муниципальной программы Городищенского муниципального района «Развитие образования» на 2018-2020 годы».</w:t>
            </w:r>
          </w:p>
        </w:tc>
      </w:tr>
      <w:tr w:rsidR="00243D67" w:rsidRPr="0064115D" w14:paraId="3BAB6590" w14:textId="77777777" w:rsidTr="0099669A">
        <w:trPr>
          <w:trHeight w:val="121"/>
        </w:trPr>
        <w:tc>
          <w:tcPr>
            <w:tcW w:w="3848" w:type="dxa"/>
          </w:tcPr>
          <w:p w14:paraId="3066F9B6" w14:textId="77777777" w:rsidR="00243D67" w:rsidRPr="0064115D" w:rsidRDefault="00243D67" w:rsidP="0099669A">
            <w:pPr>
              <w:spacing w:line="300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64115D">
              <w:rPr>
                <w:b/>
                <w:color w:val="000000"/>
                <w:sz w:val="24"/>
                <w:szCs w:val="24"/>
                <w:lang w:eastAsia="en-US"/>
              </w:rPr>
              <w:t>Администратор муниципальной программы</w:t>
            </w:r>
          </w:p>
        </w:tc>
        <w:tc>
          <w:tcPr>
            <w:tcW w:w="5558" w:type="dxa"/>
          </w:tcPr>
          <w:p w14:paraId="79869913" w14:textId="77777777" w:rsidR="00243D67" w:rsidRPr="0064115D" w:rsidRDefault="00243D67" w:rsidP="0099669A">
            <w:pPr>
              <w:spacing w:line="300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64115D">
              <w:rPr>
                <w:color w:val="000000"/>
                <w:sz w:val="24"/>
                <w:szCs w:val="24"/>
                <w:lang w:eastAsia="en-US"/>
              </w:rPr>
              <w:t xml:space="preserve">Заместитель главы Городищенского муниципального района, курирующий отрасль образования в </w:t>
            </w:r>
            <w:proofErr w:type="spellStart"/>
            <w:r w:rsidRPr="0064115D">
              <w:rPr>
                <w:color w:val="000000"/>
                <w:sz w:val="24"/>
                <w:szCs w:val="24"/>
                <w:lang w:eastAsia="en-US"/>
              </w:rPr>
              <w:t>Городищенском</w:t>
            </w:r>
            <w:proofErr w:type="spellEnd"/>
            <w:r w:rsidRPr="0064115D">
              <w:rPr>
                <w:color w:val="000000"/>
                <w:sz w:val="24"/>
                <w:szCs w:val="24"/>
                <w:lang w:eastAsia="en-US"/>
              </w:rPr>
              <w:t xml:space="preserve"> муниципальном районе.</w:t>
            </w:r>
            <w:proofErr w:type="gramEnd"/>
          </w:p>
        </w:tc>
      </w:tr>
      <w:tr w:rsidR="00243D67" w:rsidRPr="0064115D" w14:paraId="69172CE7" w14:textId="77777777" w:rsidTr="0099669A">
        <w:trPr>
          <w:trHeight w:val="121"/>
        </w:trPr>
        <w:tc>
          <w:tcPr>
            <w:tcW w:w="3848" w:type="dxa"/>
          </w:tcPr>
          <w:p w14:paraId="3964224D" w14:textId="77777777" w:rsidR="00243D67" w:rsidRPr="0064115D" w:rsidRDefault="00243D67" w:rsidP="0099669A">
            <w:pPr>
              <w:spacing w:line="300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64115D">
              <w:rPr>
                <w:b/>
                <w:color w:val="000000"/>
                <w:sz w:val="24"/>
                <w:szCs w:val="24"/>
                <w:lang w:eastAsia="en-US"/>
              </w:rPr>
              <w:t>Разработчик муниципальной программы</w:t>
            </w:r>
          </w:p>
        </w:tc>
        <w:tc>
          <w:tcPr>
            <w:tcW w:w="5558" w:type="dxa"/>
          </w:tcPr>
          <w:p w14:paraId="5184A768" w14:textId="77777777" w:rsidR="00243D67" w:rsidRPr="0064115D" w:rsidRDefault="00243D67" w:rsidP="0099669A">
            <w:pPr>
              <w:spacing w:line="300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64115D">
              <w:rPr>
                <w:color w:val="000000"/>
                <w:sz w:val="24"/>
                <w:szCs w:val="24"/>
                <w:lang w:eastAsia="en-US"/>
              </w:rPr>
              <w:t xml:space="preserve">Отдел по образованию администрации Городищенского </w:t>
            </w:r>
            <w:proofErr w:type="gramStart"/>
            <w:r w:rsidRPr="0064115D">
              <w:rPr>
                <w:color w:val="000000"/>
                <w:sz w:val="24"/>
                <w:szCs w:val="24"/>
                <w:lang w:eastAsia="en-US"/>
              </w:rPr>
              <w:t>муниципального</w:t>
            </w:r>
            <w:proofErr w:type="gramEnd"/>
            <w:r w:rsidRPr="0064115D">
              <w:rPr>
                <w:color w:val="000000"/>
                <w:sz w:val="24"/>
                <w:szCs w:val="24"/>
                <w:lang w:eastAsia="en-US"/>
              </w:rPr>
              <w:t xml:space="preserve"> района.</w:t>
            </w:r>
          </w:p>
        </w:tc>
      </w:tr>
      <w:tr w:rsidR="00243D67" w:rsidRPr="0064115D" w14:paraId="0D1AD756" w14:textId="77777777" w:rsidTr="0099669A">
        <w:trPr>
          <w:trHeight w:val="121"/>
        </w:trPr>
        <w:tc>
          <w:tcPr>
            <w:tcW w:w="3848" w:type="dxa"/>
          </w:tcPr>
          <w:p w14:paraId="392277E1" w14:textId="77777777" w:rsidR="00243D67" w:rsidRPr="0064115D" w:rsidRDefault="00243D67" w:rsidP="0099669A">
            <w:pPr>
              <w:spacing w:line="300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64115D">
              <w:rPr>
                <w:b/>
                <w:color w:val="000000"/>
                <w:sz w:val="24"/>
                <w:szCs w:val="24"/>
                <w:lang w:eastAsia="en-US"/>
              </w:rPr>
              <w:t>Исполнитель муниципальной программы</w:t>
            </w:r>
          </w:p>
        </w:tc>
        <w:tc>
          <w:tcPr>
            <w:tcW w:w="5558" w:type="dxa"/>
          </w:tcPr>
          <w:p w14:paraId="7A5DC408" w14:textId="77777777" w:rsidR="00243D67" w:rsidRPr="0064115D" w:rsidRDefault="00243D67" w:rsidP="0099669A">
            <w:pPr>
              <w:spacing w:line="300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64115D">
              <w:rPr>
                <w:color w:val="000000"/>
                <w:sz w:val="24"/>
                <w:szCs w:val="24"/>
                <w:lang w:eastAsia="en-US"/>
              </w:rPr>
              <w:t>1.</w:t>
            </w: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  <w:r w:rsidRPr="0064115D">
              <w:rPr>
                <w:color w:val="000000"/>
                <w:sz w:val="24"/>
                <w:szCs w:val="24"/>
                <w:lang w:eastAsia="en-US"/>
              </w:rPr>
              <w:t xml:space="preserve">Отдел по образованию администрации Городищенского </w:t>
            </w:r>
            <w:proofErr w:type="gramStart"/>
            <w:r w:rsidRPr="0064115D">
              <w:rPr>
                <w:color w:val="000000"/>
                <w:sz w:val="24"/>
                <w:szCs w:val="24"/>
                <w:lang w:eastAsia="en-US"/>
              </w:rPr>
              <w:t>муниципального</w:t>
            </w:r>
            <w:proofErr w:type="gramEnd"/>
            <w:r w:rsidRPr="0064115D">
              <w:rPr>
                <w:color w:val="000000"/>
                <w:sz w:val="24"/>
                <w:szCs w:val="24"/>
                <w:lang w:eastAsia="en-US"/>
              </w:rPr>
              <w:t xml:space="preserve"> района;</w:t>
            </w:r>
          </w:p>
          <w:p w14:paraId="7A366A2D" w14:textId="77777777" w:rsidR="00243D67" w:rsidRPr="0064115D" w:rsidRDefault="00243D67" w:rsidP="0099669A">
            <w:pPr>
              <w:spacing w:line="300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64115D">
              <w:rPr>
                <w:color w:val="000000"/>
                <w:sz w:val="24"/>
                <w:szCs w:val="24"/>
                <w:lang w:eastAsia="en-US"/>
              </w:rPr>
              <w:t>2.</w:t>
            </w: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  <w:r w:rsidRPr="0064115D">
              <w:rPr>
                <w:color w:val="000000"/>
                <w:sz w:val="24"/>
                <w:szCs w:val="24"/>
                <w:lang w:eastAsia="en-US"/>
              </w:rPr>
              <w:t>Муниципальное казённое учреждение «Центр бухгалтерского, методического и технического сопровождения» Городищенского муниципального района;</w:t>
            </w:r>
          </w:p>
          <w:p w14:paraId="1494498B" w14:textId="77777777" w:rsidR="00243D67" w:rsidRPr="0064115D" w:rsidRDefault="00243D67" w:rsidP="0099669A">
            <w:pPr>
              <w:spacing w:line="300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64115D">
              <w:rPr>
                <w:color w:val="000000"/>
                <w:sz w:val="24"/>
                <w:szCs w:val="24"/>
                <w:lang w:eastAsia="en-US"/>
              </w:rPr>
              <w:t>3.</w:t>
            </w: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  <w:proofErr w:type="gramStart"/>
            <w:r w:rsidRPr="0064115D">
              <w:rPr>
                <w:color w:val="000000"/>
                <w:sz w:val="24"/>
                <w:szCs w:val="24"/>
                <w:lang w:eastAsia="en-US"/>
              </w:rPr>
              <w:t>Образовательные учреждения Городищенского муниципального района;</w:t>
            </w:r>
            <w:proofErr w:type="gramEnd"/>
          </w:p>
          <w:p w14:paraId="17D62374" w14:textId="77777777" w:rsidR="00243D67" w:rsidRPr="0064115D" w:rsidRDefault="00243D67" w:rsidP="0099669A">
            <w:pPr>
              <w:spacing w:line="300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64115D">
              <w:rPr>
                <w:color w:val="000000"/>
                <w:sz w:val="24"/>
                <w:szCs w:val="24"/>
                <w:lang w:eastAsia="en-US"/>
              </w:rPr>
              <w:t>4.</w:t>
            </w: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  <w:r w:rsidRPr="0064115D">
              <w:rPr>
                <w:color w:val="000000"/>
                <w:sz w:val="24"/>
                <w:szCs w:val="24"/>
                <w:lang w:eastAsia="en-US"/>
              </w:rPr>
              <w:t xml:space="preserve">Муниципальное казённое учреждение «УКС ТОД» администрации Городищенского </w:t>
            </w:r>
            <w:proofErr w:type="gramStart"/>
            <w:r w:rsidRPr="0064115D">
              <w:rPr>
                <w:color w:val="000000"/>
                <w:sz w:val="24"/>
                <w:szCs w:val="24"/>
                <w:lang w:eastAsia="en-US"/>
              </w:rPr>
              <w:t>муниципального</w:t>
            </w:r>
            <w:proofErr w:type="gramEnd"/>
            <w:r w:rsidRPr="0064115D">
              <w:rPr>
                <w:color w:val="000000"/>
                <w:sz w:val="24"/>
                <w:szCs w:val="24"/>
                <w:lang w:eastAsia="en-US"/>
              </w:rPr>
              <w:t xml:space="preserve"> района.</w:t>
            </w:r>
          </w:p>
        </w:tc>
      </w:tr>
      <w:tr w:rsidR="00243D67" w:rsidRPr="0064115D" w14:paraId="376C3326" w14:textId="77777777" w:rsidTr="0099669A">
        <w:trPr>
          <w:trHeight w:val="121"/>
        </w:trPr>
        <w:tc>
          <w:tcPr>
            <w:tcW w:w="3848" w:type="dxa"/>
          </w:tcPr>
          <w:p w14:paraId="59C3A893" w14:textId="77777777" w:rsidR="00243D67" w:rsidRPr="0064115D" w:rsidRDefault="00243D67" w:rsidP="0099669A">
            <w:pPr>
              <w:spacing w:line="300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64115D">
              <w:rPr>
                <w:b/>
                <w:color w:val="000000"/>
                <w:sz w:val="24"/>
                <w:szCs w:val="24"/>
                <w:lang w:eastAsia="en-US"/>
              </w:rPr>
              <w:t>Цели и задачи муниципальной программы</w:t>
            </w:r>
          </w:p>
          <w:p w14:paraId="4227014B" w14:textId="77777777" w:rsidR="00243D67" w:rsidRPr="0064115D" w:rsidRDefault="00243D67" w:rsidP="0099669A">
            <w:pPr>
              <w:spacing w:line="300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558" w:type="dxa"/>
          </w:tcPr>
          <w:p w14:paraId="6D6977AE" w14:textId="77777777" w:rsidR="00243D67" w:rsidRPr="0064115D" w:rsidRDefault="00243D67" w:rsidP="00243D67">
            <w:pPr>
              <w:pStyle w:val="a5"/>
              <w:numPr>
                <w:ilvl w:val="0"/>
                <w:numId w:val="2"/>
              </w:numPr>
              <w:spacing w:line="300" w:lineRule="auto"/>
              <w:ind w:left="0" w:hanging="357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64115D">
              <w:rPr>
                <w:color w:val="000000"/>
                <w:sz w:val="24"/>
                <w:szCs w:val="24"/>
                <w:lang w:eastAsia="en-US"/>
              </w:rPr>
              <w:t>Цель программы:</w:t>
            </w:r>
          </w:p>
          <w:p w14:paraId="02213B76" w14:textId="77777777" w:rsidR="00243D67" w:rsidRPr="0064115D" w:rsidRDefault="00243D67" w:rsidP="00243D67">
            <w:pPr>
              <w:pStyle w:val="a5"/>
              <w:numPr>
                <w:ilvl w:val="0"/>
                <w:numId w:val="2"/>
              </w:numPr>
              <w:spacing w:line="300" w:lineRule="auto"/>
              <w:ind w:left="0" w:hanging="357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64115D">
              <w:rPr>
                <w:color w:val="000000"/>
                <w:sz w:val="24"/>
                <w:szCs w:val="24"/>
                <w:lang w:eastAsia="en-US"/>
              </w:rPr>
              <w:t>- обеспечение высокого качества образования в соответствии с меняющимися запросами населения и перспективными задачами социально-экономического развития Городищенского муниципального района.</w:t>
            </w:r>
          </w:p>
          <w:p w14:paraId="4FF2CB0C" w14:textId="77777777" w:rsidR="00243D67" w:rsidRPr="0064115D" w:rsidRDefault="00243D67" w:rsidP="00243D67">
            <w:pPr>
              <w:pStyle w:val="a5"/>
              <w:numPr>
                <w:ilvl w:val="0"/>
                <w:numId w:val="2"/>
              </w:numPr>
              <w:spacing w:line="300" w:lineRule="auto"/>
              <w:ind w:left="0" w:hanging="357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64115D">
              <w:rPr>
                <w:color w:val="000000"/>
                <w:sz w:val="24"/>
                <w:szCs w:val="24"/>
                <w:lang w:eastAsia="en-US"/>
              </w:rPr>
              <w:t>Задачи:</w:t>
            </w:r>
          </w:p>
          <w:p w14:paraId="30647982" w14:textId="77777777" w:rsidR="00243D67" w:rsidRPr="0064115D" w:rsidRDefault="00243D67" w:rsidP="00243D67">
            <w:pPr>
              <w:pStyle w:val="a5"/>
              <w:numPr>
                <w:ilvl w:val="0"/>
                <w:numId w:val="2"/>
              </w:numPr>
              <w:spacing w:line="300" w:lineRule="auto"/>
              <w:ind w:left="0" w:hanging="357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64115D">
              <w:rPr>
                <w:color w:val="000000"/>
                <w:sz w:val="24"/>
                <w:szCs w:val="24"/>
                <w:lang w:eastAsia="en-US"/>
              </w:rPr>
              <w:t>1.</w:t>
            </w: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  <w:r w:rsidRPr="0064115D">
              <w:rPr>
                <w:color w:val="000000"/>
                <w:sz w:val="24"/>
                <w:szCs w:val="24"/>
                <w:lang w:eastAsia="en-US"/>
              </w:rPr>
              <w:t>Развитие инфраструктуры и организационно-</w:t>
            </w:r>
            <w:proofErr w:type="gramStart"/>
            <w:r w:rsidRPr="0064115D">
              <w:rPr>
                <w:color w:val="000000"/>
                <w:sz w:val="24"/>
                <w:szCs w:val="24"/>
                <w:lang w:eastAsia="en-US"/>
              </w:rPr>
              <w:t>экономических механизмов</w:t>
            </w:r>
            <w:proofErr w:type="gramEnd"/>
            <w:r w:rsidRPr="0064115D">
              <w:rPr>
                <w:color w:val="000000"/>
                <w:sz w:val="24"/>
                <w:szCs w:val="24"/>
                <w:lang w:eastAsia="en-US"/>
              </w:rPr>
              <w:t xml:space="preserve">, обеспечивающих </w:t>
            </w:r>
            <w:r w:rsidRPr="0064115D"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максимально равную доступность услуг дошкольного, общего и дополнительного образования детей в </w:t>
            </w:r>
            <w:proofErr w:type="spellStart"/>
            <w:r w:rsidRPr="0064115D">
              <w:rPr>
                <w:color w:val="000000"/>
                <w:sz w:val="24"/>
                <w:szCs w:val="24"/>
                <w:lang w:eastAsia="en-US"/>
              </w:rPr>
              <w:t>Городищенском</w:t>
            </w:r>
            <w:proofErr w:type="spellEnd"/>
            <w:r w:rsidRPr="0064115D">
              <w:rPr>
                <w:color w:val="000000"/>
                <w:sz w:val="24"/>
                <w:szCs w:val="24"/>
                <w:lang w:eastAsia="en-US"/>
              </w:rPr>
              <w:t xml:space="preserve"> муниципальном районе;</w:t>
            </w:r>
          </w:p>
          <w:p w14:paraId="19963B28" w14:textId="77777777" w:rsidR="00243D67" w:rsidRPr="0064115D" w:rsidRDefault="00243D67" w:rsidP="00243D67">
            <w:pPr>
              <w:pStyle w:val="a5"/>
              <w:numPr>
                <w:ilvl w:val="0"/>
                <w:numId w:val="2"/>
              </w:numPr>
              <w:spacing w:line="300" w:lineRule="auto"/>
              <w:ind w:left="0" w:hanging="357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64115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 </w:t>
            </w:r>
            <w:r w:rsidRPr="0064115D">
              <w:rPr>
                <w:sz w:val="24"/>
                <w:szCs w:val="24"/>
              </w:rPr>
              <w:t xml:space="preserve">Строительство, восстановление, оснащение, текущий, капитальный ремонт и реконструкция образовательных учреждений на территории Городищенского </w:t>
            </w:r>
            <w:proofErr w:type="gramStart"/>
            <w:r w:rsidRPr="0064115D">
              <w:rPr>
                <w:sz w:val="24"/>
                <w:szCs w:val="24"/>
              </w:rPr>
              <w:t>муниципального</w:t>
            </w:r>
            <w:proofErr w:type="gramEnd"/>
            <w:r w:rsidRPr="0064115D">
              <w:rPr>
                <w:sz w:val="24"/>
                <w:szCs w:val="24"/>
              </w:rPr>
              <w:t xml:space="preserve"> района на период 2018-2020 годов;</w:t>
            </w:r>
          </w:p>
          <w:p w14:paraId="33683996" w14:textId="77777777" w:rsidR="00243D67" w:rsidRPr="0064115D" w:rsidRDefault="00243D67" w:rsidP="00243D67">
            <w:pPr>
              <w:pStyle w:val="a5"/>
              <w:numPr>
                <w:ilvl w:val="0"/>
                <w:numId w:val="2"/>
              </w:numPr>
              <w:spacing w:line="300" w:lineRule="auto"/>
              <w:ind w:left="0" w:hanging="357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64115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 </w:t>
            </w:r>
            <w:r w:rsidRPr="0064115D">
              <w:rPr>
                <w:sz w:val="24"/>
                <w:szCs w:val="24"/>
              </w:rPr>
              <w:t xml:space="preserve">Обеспечение пожарной безопасности и антитеррористической защищённости образовательных учреждений Городищенского </w:t>
            </w:r>
            <w:proofErr w:type="gramStart"/>
            <w:r w:rsidRPr="0064115D">
              <w:rPr>
                <w:sz w:val="24"/>
                <w:szCs w:val="24"/>
              </w:rPr>
              <w:t>муниципального</w:t>
            </w:r>
            <w:proofErr w:type="gramEnd"/>
            <w:r w:rsidRPr="0064115D">
              <w:rPr>
                <w:sz w:val="24"/>
                <w:szCs w:val="24"/>
              </w:rPr>
              <w:t xml:space="preserve"> района;</w:t>
            </w:r>
          </w:p>
          <w:p w14:paraId="4075F0FB" w14:textId="77777777" w:rsidR="00243D67" w:rsidRPr="0064115D" w:rsidRDefault="00243D67" w:rsidP="00243D67">
            <w:pPr>
              <w:pStyle w:val="a5"/>
              <w:numPr>
                <w:ilvl w:val="0"/>
                <w:numId w:val="2"/>
              </w:numPr>
              <w:spacing w:line="300" w:lineRule="auto"/>
              <w:ind w:left="0" w:hanging="357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64115D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> </w:t>
            </w:r>
            <w:r w:rsidRPr="0064115D">
              <w:rPr>
                <w:sz w:val="24"/>
                <w:szCs w:val="24"/>
                <w:lang w:eastAsia="en-US"/>
              </w:rPr>
              <w:t xml:space="preserve">Формирование комплекса мер нормативно-правового, организационно-методического, информационно-просветительского обеспечения системы процесса воспитания и </w:t>
            </w:r>
            <w:proofErr w:type="gramStart"/>
            <w:r w:rsidRPr="0064115D">
              <w:rPr>
                <w:sz w:val="24"/>
                <w:szCs w:val="24"/>
                <w:lang w:eastAsia="en-US"/>
              </w:rPr>
              <w:t>социализации</w:t>
            </w:r>
            <w:proofErr w:type="gramEnd"/>
            <w:r w:rsidRPr="0064115D">
              <w:rPr>
                <w:sz w:val="24"/>
                <w:szCs w:val="24"/>
                <w:lang w:eastAsia="en-US"/>
              </w:rPr>
              <w:t xml:space="preserve"> обучающихся в районе;</w:t>
            </w:r>
          </w:p>
          <w:p w14:paraId="07AA9D96" w14:textId="77777777" w:rsidR="00243D67" w:rsidRPr="00B139D9" w:rsidRDefault="00243D67" w:rsidP="00243D67">
            <w:pPr>
              <w:pStyle w:val="a5"/>
              <w:numPr>
                <w:ilvl w:val="0"/>
                <w:numId w:val="2"/>
              </w:numPr>
              <w:spacing w:line="300" w:lineRule="auto"/>
              <w:ind w:left="0" w:hanging="357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64115D">
              <w:rPr>
                <w:sz w:val="24"/>
                <w:szCs w:val="24"/>
                <w:lang w:eastAsia="en-US"/>
              </w:rPr>
              <w:t xml:space="preserve">5. </w:t>
            </w:r>
            <w:r w:rsidRPr="0064115D">
              <w:rPr>
                <w:rFonts w:eastAsiaTheme="minorHAnsi"/>
                <w:sz w:val="24"/>
                <w:szCs w:val="24"/>
                <w:lang w:eastAsia="en-US"/>
              </w:rPr>
              <w:t>Повышение уровня доступности приоритетных объектов образования и образовательных услуг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64115D">
              <w:rPr>
                <w:rFonts w:eastAsiaTheme="minorHAnsi"/>
                <w:sz w:val="24"/>
                <w:szCs w:val="24"/>
                <w:lang w:eastAsia="en-US"/>
              </w:rPr>
              <w:t>для детей с ограниченными возможностями здоровья и детей-инвалидов Городищенского муниципального района.</w:t>
            </w:r>
          </w:p>
        </w:tc>
      </w:tr>
      <w:tr w:rsidR="00243D67" w:rsidRPr="0064115D" w14:paraId="7306B839" w14:textId="77777777" w:rsidTr="0099669A">
        <w:trPr>
          <w:trHeight w:val="121"/>
        </w:trPr>
        <w:tc>
          <w:tcPr>
            <w:tcW w:w="3848" w:type="dxa"/>
          </w:tcPr>
          <w:p w14:paraId="4CF3005C" w14:textId="77777777" w:rsidR="00243D67" w:rsidRPr="0064115D" w:rsidRDefault="00243D67" w:rsidP="0099669A">
            <w:pPr>
              <w:spacing w:line="300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64115D">
              <w:rPr>
                <w:b/>
                <w:color w:val="000000"/>
                <w:sz w:val="24"/>
                <w:szCs w:val="24"/>
                <w:lang w:eastAsia="en-US"/>
              </w:rPr>
              <w:lastRenderedPageBreak/>
              <w:t>Важнейшие целевые показатели</w:t>
            </w:r>
            <w:r>
              <w:rPr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64115D">
              <w:rPr>
                <w:b/>
                <w:color w:val="000000"/>
                <w:sz w:val="24"/>
                <w:szCs w:val="24"/>
                <w:lang w:eastAsia="en-US"/>
              </w:rPr>
              <w:t>муниципальной программы</w:t>
            </w:r>
          </w:p>
        </w:tc>
        <w:tc>
          <w:tcPr>
            <w:tcW w:w="5558" w:type="dxa"/>
          </w:tcPr>
          <w:p w14:paraId="2161B52C" w14:textId="77777777" w:rsidR="00243D67" w:rsidRPr="0064115D" w:rsidRDefault="00243D67" w:rsidP="0099669A">
            <w:pPr>
              <w:spacing w:line="30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1. </w:t>
            </w:r>
            <w:r w:rsidRPr="0064115D">
              <w:rPr>
                <w:sz w:val="24"/>
                <w:szCs w:val="24"/>
              </w:rPr>
              <w:t>Удельный вес численности населения Городищенского муниципального района в возрасте от 5 до 18 лет, охваченного общим образованием, в общей численности населения в возрасте от 5 до 18 лет: в 2018 году – 85%, в 2019 году – 87%, в 2020 году – 90%;</w:t>
            </w:r>
          </w:p>
          <w:p w14:paraId="3C70141A" w14:textId="77777777" w:rsidR="00243D67" w:rsidRPr="0064115D" w:rsidRDefault="00243D67" w:rsidP="0099669A">
            <w:pPr>
              <w:spacing w:line="30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2. </w:t>
            </w:r>
            <w:proofErr w:type="gramStart"/>
            <w:r w:rsidRPr="0064115D">
              <w:rPr>
                <w:sz w:val="24"/>
                <w:szCs w:val="24"/>
              </w:rPr>
              <w:t xml:space="preserve">Доступность дошкольного образования (отношение численности детей в возрасте от 3 до 7 лет по </w:t>
            </w:r>
            <w:proofErr w:type="spellStart"/>
            <w:r w:rsidRPr="0064115D">
              <w:rPr>
                <w:sz w:val="24"/>
                <w:szCs w:val="24"/>
              </w:rPr>
              <w:t>Городищенскому</w:t>
            </w:r>
            <w:proofErr w:type="spellEnd"/>
            <w:r w:rsidRPr="0064115D">
              <w:rPr>
                <w:sz w:val="24"/>
                <w:szCs w:val="24"/>
              </w:rPr>
              <w:t xml:space="preserve"> муниципальному району,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образования): в 2018 году – 65%, в 2019</w:t>
            </w:r>
            <w:proofErr w:type="gramEnd"/>
            <w:r w:rsidRPr="0064115D">
              <w:rPr>
                <w:sz w:val="24"/>
                <w:szCs w:val="24"/>
              </w:rPr>
              <w:t xml:space="preserve"> году – 67%, в 2020 году – 70%;</w:t>
            </w:r>
          </w:p>
          <w:p w14:paraId="32C00F59" w14:textId="77777777" w:rsidR="00243D67" w:rsidRPr="0064115D" w:rsidRDefault="00243D67" w:rsidP="0099669A">
            <w:pPr>
              <w:spacing w:line="30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3. </w:t>
            </w:r>
            <w:r w:rsidRPr="0064115D">
              <w:rPr>
                <w:sz w:val="24"/>
                <w:szCs w:val="24"/>
              </w:rPr>
              <w:t xml:space="preserve">Удельный вес численности обучающихся в муниципальных общеобразовательных организациях, которым предоставлена возможность обучаться в соответствии с основными современными требованиями (с </w:t>
            </w:r>
            <w:r w:rsidRPr="0064115D">
              <w:rPr>
                <w:sz w:val="24"/>
                <w:szCs w:val="24"/>
              </w:rPr>
              <w:lastRenderedPageBreak/>
              <w:t xml:space="preserve">учетом федеральных государственных образовательных стандартов), в общей </w:t>
            </w:r>
            <w:proofErr w:type="gramStart"/>
            <w:r w:rsidRPr="0064115D">
              <w:rPr>
                <w:sz w:val="24"/>
                <w:szCs w:val="24"/>
              </w:rPr>
              <w:t>численности</w:t>
            </w:r>
            <w:proofErr w:type="gramEnd"/>
            <w:r w:rsidRPr="0064115D">
              <w:rPr>
                <w:sz w:val="24"/>
                <w:szCs w:val="24"/>
              </w:rPr>
              <w:t xml:space="preserve"> обучающихся в муниципальных общеобразовательных организациях: в 2018 году – 85%, в 2019 году – 90%, в 2020 году – 95%;</w:t>
            </w:r>
          </w:p>
          <w:p w14:paraId="0D19A460" w14:textId="77777777" w:rsidR="00243D67" w:rsidRPr="0064115D" w:rsidRDefault="00243D67" w:rsidP="0099669A">
            <w:pPr>
              <w:spacing w:line="30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4. </w:t>
            </w:r>
            <w:r w:rsidRPr="0064115D">
              <w:rPr>
                <w:sz w:val="24"/>
                <w:szCs w:val="24"/>
              </w:rPr>
              <w:t>Охват детей дошкольными образовательными организациями (отношение численности детей в возрасте от 2 месяцев до 3 лет, посещающих дошкольные образовательные организации, к общей численности детей в возрасте от 2 месяцев до 3 лет): в 2018 году – 18%, в 2019 году – 19%, в 2020 году – 20%;</w:t>
            </w:r>
          </w:p>
          <w:p w14:paraId="2BC39E97" w14:textId="77777777" w:rsidR="00243D67" w:rsidRPr="0064115D" w:rsidRDefault="00243D67" w:rsidP="0099669A">
            <w:pPr>
              <w:spacing w:line="300" w:lineRule="auto"/>
              <w:jc w:val="both"/>
              <w:rPr>
                <w:sz w:val="24"/>
                <w:szCs w:val="24"/>
              </w:rPr>
            </w:pPr>
            <w:r w:rsidRPr="0064115D"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> </w:t>
            </w:r>
            <w:r w:rsidRPr="0064115D">
              <w:rPr>
                <w:sz w:val="24"/>
                <w:szCs w:val="24"/>
              </w:rPr>
              <w:t xml:space="preserve">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</w:t>
            </w:r>
            <w:proofErr w:type="gramStart"/>
            <w:r w:rsidRPr="0064115D">
              <w:rPr>
                <w:sz w:val="24"/>
                <w:szCs w:val="24"/>
              </w:rPr>
              <w:t>численности</w:t>
            </w:r>
            <w:proofErr w:type="gramEnd"/>
            <w:r w:rsidRPr="0064115D">
              <w:rPr>
                <w:sz w:val="24"/>
                <w:szCs w:val="24"/>
              </w:rPr>
              <w:t xml:space="preserve"> обучающихся в образовательных организациях общего образования: в 2018 году – 60%, в 2019 году – 70%, в 2020 году – 80%;</w:t>
            </w:r>
          </w:p>
          <w:p w14:paraId="0AA7C4AD" w14:textId="77777777" w:rsidR="00243D67" w:rsidRPr="0064115D" w:rsidRDefault="00243D67" w:rsidP="0099669A">
            <w:pPr>
              <w:spacing w:line="300" w:lineRule="auto"/>
              <w:jc w:val="both"/>
              <w:rPr>
                <w:sz w:val="24"/>
                <w:szCs w:val="24"/>
              </w:rPr>
            </w:pPr>
            <w:r w:rsidRPr="0064115D">
              <w:rPr>
                <w:sz w:val="24"/>
                <w:szCs w:val="24"/>
              </w:rPr>
              <w:t>6.</w:t>
            </w:r>
            <w:r>
              <w:rPr>
                <w:sz w:val="24"/>
                <w:szCs w:val="24"/>
              </w:rPr>
              <w:t> </w:t>
            </w:r>
            <w:r w:rsidRPr="0064115D">
              <w:rPr>
                <w:sz w:val="24"/>
                <w:szCs w:val="24"/>
              </w:rPr>
              <w:t>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средств: в 2019 году – 100%, в 2020 году – 100%;</w:t>
            </w:r>
          </w:p>
          <w:p w14:paraId="6130CEB4" w14:textId="77777777" w:rsidR="00243D67" w:rsidRPr="0064115D" w:rsidRDefault="00243D67" w:rsidP="0099669A">
            <w:pPr>
              <w:spacing w:line="300" w:lineRule="auto"/>
              <w:jc w:val="both"/>
              <w:rPr>
                <w:sz w:val="24"/>
                <w:szCs w:val="24"/>
              </w:rPr>
            </w:pPr>
            <w:r w:rsidRPr="0064115D">
              <w:rPr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> </w:t>
            </w:r>
            <w:r w:rsidRPr="0064115D">
              <w:rPr>
                <w:sz w:val="24"/>
                <w:szCs w:val="24"/>
              </w:rPr>
              <w:t>Доля детей в возрасте от 5 до 18 лет, использующих сертификаты дополнительного образования в статусе сертификатов персонифицированного финансирования в 2019 году –5%, в 2020 году –6%;</w:t>
            </w:r>
          </w:p>
          <w:p w14:paraId="2876AF86" w14:textId="77777777" w:rsidR="00243D67" w:rsidRPr="0064115D" w:rsidRDefault="00243D67" w:rsidP="0099669A">
            <w:pPr>
              <w:spacing w:line="300" w:lineRule="auto"/>
              <w:jc w:val="both"/>
              <w:rPr>
                <w:sz w:val="24"/>
                <w:szCs w:val="24"/>
              </w:rPr>
            </w:pPr>
            <w:r w:rsidRPr="0064115D">
              <w:rPr>
                <w:sz w:val="24"/>
                <w:szCs w:val="24"/>
              </w:rPr>
              <w:t xml:space="preserve">8. </w:t>
            </w:r>
            <w:proofErr w:type="gramStart"/>
            <w:r w:rsidRPr="0064115D">
              <w:rPr>
                <w:sz w:val="24"/>
                <w:szCs w:val="24"/>
              </w:rPr>
              <w:t>Доля мест дошкольного образования, открытых за счет строительства и реконструкции объектов образовательной инфраструктуры (с целью открытия групп дошкольного образования), в общей численности мест дошкольного образования, запланированных для открытия за счет строительства и реконструкции объектов образовательной инфраструктуры (с целью открытия групп дошкольного образования) в период реализации муниципальной программы: в 2018 году – 20%, в 2019 году – 25%, в 2</w:t>
            </w:r>
            <w:r>
              <w:rPr>
                <w:sz w:val="24"/>
                <w:szCs w:val="24"/>
              </w:rPr>
              <w:t>020</w:t>
            </w:r>
            <w:r w:rsidRPr="0064115D">
              <w:rPr>
                <w:sz w:val="24"/>
                <w:szCs w:val="24"/>
              </w:rPr>
              <w:t xml:space="preserve"> году – </w:t>
            </w:r>
            <w:r w:rsidRPr="0064115D">
              <w:rPr>
                <w:sz w:val="24"/>
                <w:szCs w:val="24"/>
              </w:rPr>
              <w:lastRenderedPageBreak/>
              <w:t>30%;</w:t>
            </w:r>
            <w:proofErr w:type="gramEnd"/>
          </w:p>
          <w:p w14:paraId="6C38833D" w14:textId="77777777" w:rsidR="00243D67" w:rsidRPr="0064115D" w:rsidRDefault="00243D67" w:rsidP="0099669A">
            <w:pPr>
              <w:spacing w:line="300" w:lineRule="auto"/>
              <w:jc w:val="both"/>
              <w:rPr>
                <w:sz w:val="24"/>
                <w:szCs w:val="24"/>
              </w:rPr>
            </w:pPr>
            <w:r w:rsidRPr="0064115D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 </w:t>
            </w:r>
            <w:r w:rsidRPr="0064115D">
              <w:rPr>
                <w:sz w:val="24"/>
                <w:szCs w:val="24"/>
              </w:rPr>
              <w:t>Доля обучающихся, занимающихся в первую смену, в общей численности обучающихся общеобразовательных организаций: в 2018 году – 80%, в 2019 году – 83%, в 2020 году – 85%;</w:t>
            </w:r>
          </w:p>
          <w:p w14:paraId="4F0FBA03" w14:textId="77777777" w:rsidR="00243D67" w:rsidRPr="0064115D" w:rsidRDefault="00243D67" w:rsidP="0099669A">
            <w:pPr>
              <w:spacing w:line="300" w:lineRule="auto"/>
              <w:jc w:val="both"/>
              <w:rPr>
                <w:sz w:val="24"/>
                <w:szCs w:val="24"/>
              </w:rPr>
            </w:pPr>
            <w:r w:rsidRPr="0064115D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 </w:t>
            </w:r>
            <w:proofErr w:type="gramStart"/>
            <w:r w:rsidRPr="0064115D">
              <w:rPr>
                <w:sz w:val="24"/>
                <w:szCs w:val="24"/>
              </w:rPr>
              <w:t>Количество образовательных учреждений Городищенского муниципального района, модернизированных в 2018 году-0; в 2019 году-1, в 2020 году- 3;</w:t>
            </w:r>
            <w:proofErr w:type="gramEnd"/>
          </w:p>
          <w:p w14:paraId="295FF2DD" w14:textId="77777777" w:rsidR="00243D67" w:rsidRPr="0064115D" w:rsidRDefault="00243D67" w:rsidP="0099669A">
            <w:pPr>
              <w:spacing w:line="300" w:lineRule="auto"/>
              <w:jc w:val="both"/>
              <w:rPr>
                <w:sz w:val="24"/>
                <w:szCs w:val="24"/>
              </w:rPr>
            </w:pPr>
            <w:r w:rsidRPr="0064115D">
              <w:rPr>
                <w:sz w:val="24"/>
                <w:szCs w:val="24"/>
              </w:rPr>
              <w:t>11.</w:t>
            </w:r>
            <w:r>
              <w:rPr>
                <w:sz w:val="24"/>
                <w:szCs w:val="24"/>
              </w:rPr>
              <w:t> </w:t>
            </w:r>
            <w:r w:rsidRPr="0064115D">
              <w:rPr>
                <w:sz w:val="24"/>
                <w:szCs w:val="24"/>
              </w:rPr>
              <w:t xml:space="preserve">Удельный вес расходования энергоресурсов по отношению к 2017 году: в 2018 году снижение  на 0,5 %, в 2019 году снижение  на 0,5 %, в 2020 году снижение  </w:t>
            </w:r>
            <w:proofErr w:type="gramStart"/>
            <w:r w:rsidRPr="0064115D">
              <w:rPr>
                <w:sz w:val="24"/>
                <w:szCs w:val="24"/>
              </w:rPr>
              <w:t>на</w:t>
            </w:r>
            <w:proofErr w:type="gramEnd"/>
            <w:r w:rsidRPr="0064115D">
              <w:rPr>
                <w:sz w:val="24"/>
                <w:szCs w:val="24"/>
              </w:rPr>
              <w:t xml:space="preserve"> 0,5 %;</w:t>
            </w:r>
          </w:p>
          <w:p w14:paraId="60F4BFBB" w14:textId="77777777" w:rsidR="00243D67" w:rsidRPr="0064115D" w:rsidRDefault="00243D67" w:rsidP="0099669A">
            <w:pPr>
              <w:spacing w:line="300" w:lineRule="auto"/>
              <w:jc w:val="both"/>
              <w:rPr>
                <w:sz w:val="24"/>
                <w:szCs w:val="24"/>
              </w:rPr>
            </w:pPr>
            <w:r w:rsidRPr="0064115D">
              <w:rPr>
                <w:sz w:val="24"/>
                <w:szCs w:val="24"/>
              </w:rPr>
              <w:t>12.</w:t>
            </w:r>
            <w:r>
              <w:rPr>
                <w:sz w:val="24"/>
                <w:szCs w:val="24"/>
              </w:rPr>
              <w:t> </w:t>
            </w:r>
            <w:r w:rsidRPr="0064115D">
              <w:rPr>
                <w:sz w:val="24"/>
                <w:szCs w:val="24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организаций: в 2018 году – 90%, в 2019 году – 92%, в 2020 году – 96%;</w:t>
            </w:r>
          </w:p>
          <w:p w14:paraId="286C52A9" w14:textId="77777777" w:rsidR="00243D67" w:rsidRPr="0064115D" w:rsidRDefault="00243D67" w:rsidP="0099669A">
            <w:pPr>
              <w:spacing w:line="300" w:lineRule="auto"/>
              <w:jc w:val="both"/>
              <w:rPr>
                <w:sz w:val="24"/>
                <w:szCs w:val="24"/>
              </w:rPr>
            </w:pPr>
            <w:r w:rsidRPr="0064115D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. </w:t>
            </w:r>
            <w:r w:rsidRPr="0064115D">
              <w:rPr>
                <w:sz w:val="24"/>
                <w:szCs w:val="24"/>
              </w:rPr>
              <w:t xml:space="preserve">Удельный вес числа дошкольных образовательных учреждений, общеобразовательных учреждений и учреждений, реализующих дополнительные общеобразовательные программы, имеющих пожарную сигнализацию, дымовые </w:t>
            </w:r>
            <w:proofErr w:type="spellStart"/>
            <w:r w:rsidRPr="0064115D">
              <w:rPr>
                <w:sz w:val="24"/>
                <w:szCs w:val="24"/>
              </w:rPr>
              <w:t>извещатели</w:t>
            </w:r>
            <w:proofErr w:type="spellEnd"/>
            <w:r w:rsidRPr="0064115D">
              <w:rPr>
                <w:sz w:val="24"/>
                <w:szCs w:val="24"/>
              </w:rPr>
              <w:t>, пожарные краны и рукава, в общем числе образовательных учреждений: в 2018 году – 93%, в 2019 году – 94%, в 2020 году – 95%.</w:t>
            </w:r>
          </w:p>
          <w:p w14:paraId="5EABDC2F" w14:textId="77777777" w:rsidR="00243D67" w:rsidRPr="0064115D" w:rsidRDefault="00243D67" w:rsidP="0099669A">
            <w:pPr>
              <w:spacing w:line="300" w:lineRule="auto"/>
              <w:jc w:val="both"/>
              <w:rPr>
                <w:sz w:val="24"/>
                <w:szCs w:val="24"/>
              </w:rPr>
            </w:pPr>
            <w:r w:rsidRPr="0064115D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. </w:t>
            </w:r>
            <w:r w:rsidRPr="0064115D">
              <w:rPr>
                <w:sz w:val="24"/>
                <w:szCs w:val="24"/>
              </w:rPr>
              <w:t>Удельный вес числа дошкольных образовательных учреждений, общеобразовательных учреждений и учреждений, реализующих дополнительные общеобразовательные программы, имеющих системы видеонаблюдения, в общем числе образовательных учреждений: в 2018 году – 93%, в 2019 году – 94%, в 2020 году – 95%;</w:t>
            </w:r>
          </w:p>
          <w:p w14:paraId="022AD929" w14:textId="77777777" w:rsidR="00243D67" w:rsidRPr="0064115D" w:rsidRDefault="00243D67" w:rsidP="0099669A">
            <w:pPr>
              <w:spacing w:line="300" w:lineRule="auto"/>
              <w:jc w:val="both"/>
              <w:rPr>
                <w:sz w:val="24"/>
                <w:szCs w:val="24"/>
              </w:rPr>
            </w:pPr>
            <w:r w:rsidRPr="0064115D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. </w:t>
            </w:r>
            <w:r w:rsidRPr="0064115D">
              <w:rPr>
                <w:sz w:val="24"/>
                <w:szCs w:val="24"/>
              </w:rPr>
              <w:t xml:space="preserve">Удельный вес снижения количества правонарушений среди обучающихся общеобразовательных учреждений по отношению к 2017 году в 2018 году снижение на 0,5 %, в 2019 году снижение на 0,5 %, в 2020 году снижение </w:t>
            </w:r>
            <w:proofErr w:type="gramStart"/>
            <w:r w:rsidRPr="0064115D">
              <w:rPr>
                <w:sz w:val="24"/>
                <w:szCs w:val="24"/>
              </w:rPr>
              <w:t>на</w:t>
            </w:r>
            <w:proofErr w:type="gramEnd"/>
            <w:r w:rsidRPr="0064115D">
              <w:rPr>
                <w:sz w:val="24"/>
                <w:szCs w:val="24"/>
              </w:rPr>
              <w:t xml:space="preserve"> 0,5 %;</w:t>
            </w:r>
          </w:p>
          <w:p w14:paraId="40D9A474" w14:textId="77777777" w:rsidR="00243D67" w:rsidRPr="0064115D" w:rsidRDefault="00243D67" w:rsidP="0099669A">
            <w:pPr>
              <w:spacing w:line="300" w:lineRule="auto"/>
              <w:jc w:val="both"/>
              <w:rPr>
                <w:sz w:val="24"/>
                <w:szCs w:val="24"/>
              </w:rPr>
            </w:pPr>
            <w:r w:rsidRPr="0064115D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. </w:t>
            </w:r>
            <w:r w:rsidRPr="0064115D">
              <w:rPr>
                <w:sz w:val="24"/>
                <w:szCs w:val="24"/>
              </w:rPr>
              <w:t xml:space="preserve">Доля учащихся занимающихся </w:t>
            </w:r>
            <w:r w:rsidRPr="0064115D">
              <w:rPr>
                <w:sz w:val="24"/>
                <w:szCs w:val="24"/>
              </w:rPr>
              <w:lastRenderedPageBreak/>
              <w:t xml:space="preserve">исследовательской, инновационной, творческой, трудовой деятельностью в общей </w:t>
            </w:r>
            <w:proofErr w:type="gramStart"/>
            <w:r w:rsidRPr="0064115D">
              <w:rPr>
                <w:sz w:val="24"/>
                <w:szCs w:val="24"/>
              </w:rPr>
              <w:t>численности</w:t>
            </w:r>
            <w:proofErr w:type="gramEnd"/>
            <w:r w:rsidRPr="0064115D">
              <w:rPr>
                <w:sz w:val="24"/>
                <w:szCs w:val="24"/>
              </w:rPr>
              <w:t xml:space="preserve"> обучающихся в общеобразовательных учреждениях: в 2018 году – 60%, в 2019 году – 65%, в 2020 году – 70%.</w:t>
            </w:r>
          </w:p>
          <w:p w14:paraId="7886D693" w14:textId="77777777" w:rsidR="00243D67" w:rsidRPr="0064115D" w:rsidRDefault="00243D67" w:rsidP="0099669A">
            <w:pPr>
              <w:spacing w:line="300" w:lineRule="auto"/>
              <w:jc w:val="both"/>
              <w:rPr>
                <w:sz w:val="24"/>
                <w:szCs w:val="24"/>
              </w:rPr>
            </w:pPr>
            <w:r w:rsidRPr="0064115D">
              <w:rPr>
                <w:sz w:val="24"/>
                <w:szCs w:val="24"/>
              </w:rPr>
              <w:t xml:space="preserve">17. Доля детей первой и второй групп здоровья в общей </w:t>
            </w:r>
            <w:proofErr w:type="gramStart"/>
            <w:r w:rsidRPr="0064115D">
              <w:rPr>
                <w:sz w:val="24"/>
                <w:szCs w:val="24"/>
              </w:rPr>
              <w:t>численности</w:t>
            </w:r>
            <w:proofErr w:type="gramEnd"/>
            <w:r w:rsidRPr="0064115D">
              <w:rPr>
                <w:sz w:val="24"/>
                <w:szCs w:val="24"/>
              </w:rPr>
              <w:t xml:space="preserve"> обучающихся в общеобразовательных учреждениях: в 2018 году – 68%, в 2019 году – 70%, в 2020 году – 72%;</w:t>
            </w:r>
          </w:p>
          <w:p w14:paraId="67E2AD7A" w14:textId="77777777" w:rsidR="00243D67" w:rsidRPr="0064115D" w:rsidRDefault="00243D67" w:rsidP="0099669A">
            <w:pPr>
              <w:spacing w:line="300" w:lineRule="auto"/>
              <w:jc w:val="both"/>
              <w:rPr>
                <w:sz w:val="24"/>
                <w:szCs w:val="24"/>
              </w:rPr>
            </w:pPr>
            <w:r w:rsidRPr="0064115D">
              <w:rPr>
                <w:sz w:val="24"/>
                <w:szCs w:val="24"/>
              </w:rPr>
              <w:t>18. Удельный вес учащихся принимающих участие в районных и региональных конкурсах по сравнению с 2017 годом: 2018 год -75%, 2019 год - 80%, 2020 год - 85%</w:t>
            </w:r>
          </w:p>
          <w:p w14:paraId="7E2606B2" w14:textId="77777777" w:rsidR="00243D67" w:rsidRPr="0064115D" w:rsidRDefault="00243D67" w:rsidP="0099669A">
            <w:pPr>
              <w:spacing w:line="300" w:lineRule="auto"/>
              <w:jc w:val="both"/>
              <w:rPr>
                <w:sz w:val="24"/>
                <w:szCs w:val="24"/>
              </w:rPr>
            </w:pPr>
            <w:r w:rsidRPr="0064115D">
              <w:rPr>
                <w:sz w:val="24"/>
                <w:szCs w:val="24"/>
              </w:rPr>
              <w:t>19. Доля приоритетных объектов, доступных для детей с ограниченными возможностями здоровья и детей-инвалидов в сфере образования, в общем количестве приоритетных объектов сферы образования в 2018 году – 50%, в 2019 году – 55%, в 2020 году – 60%.</w:t>
            </w:r>
          </w:p>
          <w:p w14:paraId="13DBD1A7" w14:textId="77777777" w:rsidR="00243D67" w:rsidRPr="00AE5817" w:rsidRDefault="00243D67" w:rsidP="0099669A">
            <w:pPr>
              <w:spacing w:line="300" w:lineRule="auto"/>
              <w:jc w:val="both"/>
              <w:rPr>
                <w:sz w:val="24"/>
                <w:szCs w:val="24"/>
              </w:rPr>
            </w:pPr>
            <w:r w:rsidRPr="0064115D">
              <w:rPr>
                <w:sz w:val="24"/>
                <w:szCs w:val="24"/>
              </w:rPr>
              <w:t>20. Доля специалистов, обеспечивающих обучение детей с ограниченными возможностями здоровья по адаптированным образовательным программам в условиях инклюзивного (интегрированного) обучения, в общем количестве специалистов - в 2018 году – 30%, в 2019 году – 35%, в 2020 году – 40%.</w:t>
            </w:r>
          </w:p>
        </w:tc>
      </w:tr>
      <w:tr w:rsidR="00243D67" w:rsidRPr="0064115D" w14:paraId="5126EEAB" w14:textId="77777777" w:rsidTr="0099669A">
        <w:trPr>
          <w:trHeight w:val="121"/>
        </w:trPr>
        <w:tc>
          <w:tcPr>
            <w:tcW w:w="3848" w:type="dxa"/>
          </w:tcPr>
          <w:p w14:paraId="63D66AA0" w14:textId="77777777" w:rsidR="00243D67" w:rsidRPr="0064115D" w:rsidRDefault="00243D67" w:rsidP="0099669A">
            <w:pPr>
              <w:spacing w:line="300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64115D">
              <w:rPr>
                <w:b/>
                <w:color w:val="000000"/>
                <w:sz w:val="24"/>
                <w:szCs w:val="24"/>
                <w:lang w:eastAsia="en-US"/>
              </w:rPr>
              <w:lastRenderedPageBreak/>
              <w:t>Программные мероприятия</w:t>
            </w:r>
          </w:p>
          <w:p w14:paraId="33C56926" w14:textId="77777777" w:rsidR="00243D67" w:rsidRPr="0064115D" w:rsidRDefault="00243D67" w:rsidP="0099669A">
            <w:pPr>
              <w:spacing w:line="300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558" w:type="dxa"/>
          </w:tcPr>
          <w:p w14:paraId="375F954C" w14:textId="77777777" w:rsidR="00243D67" w:rsidRPr="0064115D" w:rsidRDefault="00243D67" w:rsidP="0099669A">
            <w:pPr>
              <w:spacing w:line="300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64115D">
              <w:rPr>
                <w:color w:val="000000"/>
                <w:sz w:val="24"/>
                <w:szCs w:val="24"/>
                <w:lang w:eastAsia="en-US"/>
              </w:rPr>
              <w:t>1. Развитие дошкольного образования.</w:t>
            </w:r>
          </w:p>
          <w:p w14:paraId="68EF4AD1" w14:textId="77777777" w:rsidR="00243D67" w:rsidRPr="0064115D" w:rsidRDefault="00243D67" w:rsidP="0099669A">
            <w:pPr>
              <w:spacing w:line="300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64115D">
              <w:rPr>
                <w:color w:val="000000"/>
                <w:sz w:val="24"/>
                <w:szCs w:val="24"/>
                <w:lang w:eastAsia="en-US"/>
              </w:rPr>
              <w:t>2. Развитие общего образования.</w:t>
            </w:r>
          </w:p>
          <w:p w14:paraId="3F161555" w14:textId="77777777" w:rsidR="00243D67" w:rsidRPr="0064115D" w:rsidRDefault="00243D67" w:rsidP="0099669A">
            <w:pPr>
              <w:spacing w:line="300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64115D">
              <w:rPr>
                <w:color w:val="000000"/>
                <w:sz w:val="24"/>
                <w:szCs w:val="24"/>
                <w:lang w:eastAsia="en-US"/>
              </w:rPr>
              <w:t>3.Развитие дополнительного образования.</w:t>
            </w:r>
          </w:p>
          <w:p w14:paraId="4D3D3CD0" w14:textId="77777777" w:rsidR="00243D67" w:rsidRDefault="00243D67" w:rsidP="0099669A">
            <w:pPr>
              <w:pStyle w:val="ConsPlusNormal"/>
              <w:widowControl/>
              <w:spacing w:line="30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1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4.</w:t>
            </w:r>
            <w:r w:rsidRPr="0064115D">
              <w:rPr>
                <w:rFonts w:ascii="Times New Roman" w:hAnsi="Times New Roman" w:cs="Times New Roman"/>
                <w:sz w:val="24"/>
                <w:szCs w:val="24"/>
              </w:rPr>
              <w:t>Содержание МКУ «Центр бухгалтерского методического и технического сопровождения» Городищенского муниципального района.</w:t>
            </w:r>
          </w:p>
          <w:p w14:paraId="4152D6B9" w14:textId="77777777" w:rsidR="00243D67" w:rsidRPr="0064115D" w:rsidRDefault="00243D67" w:rsidP="0099669A">
            <w:pPr>
              <w:pStyle w:val="ConsPlusNormal"/>
              <w:widowControl/>
              <w:spacing w:line="30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BC0A96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мероприятий в рамках </w:t>
            </w:r>
            <w:proofErr w:type="spellStart"/>
            <w:r w:rsidRPr="00BC0A96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BC0A96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инициатив населения в учреждениях дошкольного образования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20444E9" w14:textId="77777777" w:rsidR="00243D67" w:rsidRPr="0064115D" w:rsidRDefault="00243D67" w:rsidP="0099669A">
            <w:pPr>
              <w:spacing w:line="30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6. </w:t>
            </w:r>
            <w:r w:rsidRPr="0064115D">
              <w:rPr>
                <w:rFonts w:eastAsiaTheme="minorHAnsi"/>
                <w:sz w:val="24"/>
                <w:szCs w:val="24"/>
                <w:lang w:eastAsia="en-US"/>
              </w:rPr>
              <w:t>Проектно-сметные работы, экспертиза, строительные работы, оснащение, реконструкция учреждений образования</w:t>
            </w:r>
            <w:r w:rsidRPr="0064115D">
              <w:rPr>
                <w:sz w:val="24"/>
                <w:szCs w:val="24"/>
                <w:lang w:eastAsia="en-US"/>
              </w:rPr>
              <w:t>.</w:t>
            </w:r>
          </w:p>
          <w:p w14:paraId="18D45FFC" w14:textId="77777777" w:rsidR="00243D67" w:rsidRPr="0064115D" w:rsidRDefault="00243D67" w:rsidP="0099669A">
            <w:pPr>
              <w:spacing w:line="30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  <w:r w:rsidRPr="0064115D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 </w:t>
            </w:r>
            <w:r w:rsidRPr="0064115D">
              <w:rPr>
                <w:sz w:val="24"/>
                <w:szCs w:val="24"/>
                <w:lang w:eastAsia="en-US"/>
              </w:rPr>
              <w:t>Ремонт спортивных залов для создания в образовательных учреждениях, расположенных с сельской местности, условий для занятия физической культурой и спортом.</w:t>
            </w:r>
          </w:p>
          <w:p w14:paraId="26730903" w14:textId="77777777" w:rsidR="00243D67" w:rsidRDefault="00243D67" w:rsidP="0099669A">
            <w:pPr>
              <w:spacing w:line="30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  <w:r w:rsidRPr="0064115D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 </w:t>
            </w:r>
            <w:r w:rsidRPr="0064115D">
              <w:rPr>
                <w:sz w:val="24"/>
                <w:szCs w:val="24"/>
                <w:lang w:eastAsia="en-US"/>
              </w:rPr>
              <w:t xml:space="preserve">Мероприятия по уменьшению потребления </w:t>
            </w:r>
            <w:r w:rsidRPr="0064115D">
              <w:rPr>
                <w:sz w:val="24"/>
                <w:szCs w:val="24"/>
                <w:lang w:eastAsia="en-US"/>
              </w:rPr>
              <w:lastRenderedPageBreak/>
              <w:t>энергоресурсов образовательными учреждениями Городищенского муниципального района</w:t>
            </w:r>
          </w:p>
          <w:p w14:paraId="262D6FFD" w14:textId="77777777" w:rsidR="00243D67" w:rsidRDefault="00243D67" w:rsidP="0099669A">
            <w:pPr>
              <w:spacing w:line="300" w:lineRule="auto"/>
              <w:jc w:val="both"/>
              <w:rPr>
                <w:sz w:val="24"/>
                <w:szCs w:val="24"/>
                <w:lang w:eastAsia="en-US"/>
              </w:rPr>
            </w:pPr>
            <w:bookmarkStart w:id="4" w:name="OLE_LINK29"/>
            <w:bookmarkStart w:id="5" w:name="OLE_LINK30"/>
            <w:r>
              <w:rPr>
                <w:sz w:val="24"/>
                <w:szCs w:val="24"/>
                <w:lang w:eastAsia="en-US"/>
              </w:rPr>
              <w:t>9. </w:t>
            </w:r>
            <w:r w:rsidRPr="00A11F8B">
              <w:rPr>
                <w:sz w:val="24"/>
                <w:szCs w:val="24"/>
                <w:lang w:eastAsia="en-US"/>
              </w:rPr>
              <w:t>Проведение ремонта, приобретение оборудования и (или) оснащения с целью открытия мест для детей в возрасте от 2 месяцев до 3 лет в образовательных организациях, реализующих программы дошкольного образования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14:paraId="382E03B8" w14:textId="77777777" w:rsidR="00243D67" w:rsidRDefault="00243D67" w:rsidP="0099669A">
            <w:pPr>
              <w:spacing w:line="30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10. </w:t>
            </w:r>
            <w:r w:rsidRPr="00A11F8B">
              <w:rPr>
                <w:sz w:val="24"/>
                <w:szCs w:val="24"/>
                <w:lang w:eastAsia="en-US"/>
              </w:rPr>
              <w:t>Замена кровли и выполнение необходимых для этого работ в зданиях муниципальных образовательных организаций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14:paraId="58517645" w14:textId="77777777" w:rsidR="00243D67" w:rsidRDefault="00243D67" w:rsidP="0099669A">
            <w:pPr>
              <w:spacing w:line="30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11. </w:t>
            </w:r>
            <w:r w:rsidRPr="00A11F8B">
              <w:rPr>
                <w:sz w:val="24"/>
                <w:szCs w:val="24"/>
                <w:lang w:eastAsia="en-US"/>
              </w:rPr>
              <w:t>Благоустройство площадок для проведения праздничных линеек и других мероприятий в муниципальных общеобразовательных организациях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14:paraId="48331965" w14:textId="77777777" w:rsidR="00243D67" w:rsidRPr="0064115D" w:rsidRDefault="00243D67" w:rsidP="0099669A">
            <w:pPr>
              <w:spacing w:line="30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12. </w:t>
            </w:r>
            <w:r w:rsidRPr="00A11F8B">
              <w:rPr>
                <w:sz w:val="24"/>
                <w:szCs w:val="24"/>
                <w:lang w:eastAsia="en-US"/>
              </w:rPr>
              <w:t>Приобретение и замен</w:t>
            </w:r>
            <w:r>
              <w:rPr>
                <w:sz w:val="24"/>
                <w:szCs w:val="24"/>
                <w:lang w:eastAsia="en-US"/>
              </w:rPr>
              <w:t>а</w:t>
            </w:r>
            <w:r w:rsidRPr="00A11F8B">
              <w:rPr>
                <w:sz w:val="24"/>
                <w:szCs w:val="24"/>
                <w:lang w:eastAsia="en-US"/>
              </w:rPr>
              <w:t xml:space="preserve"> осветительных приборов, а также выполнение необходимых для этого работ в зданиях муниципальных образовательных организаций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bookmarkEnd w:id="4"/>
          <w:bookmarkEnd w:id="5"/>
          <w:p w14:paraId="6B6219D8" w14:textId="77777777" w:rsidR="00243D67" w:rsidRPr="0064115D" w:rsidRDefault="00243D67" w:rsidP="0099669A">
            <w:pPr>
              <w:spacing w:line="30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13. </w:t>
            </w:r>
            <w:r w:rsidRPr="0064115D">
              <w:rPr>
                <w:sz w:val="24"/>
                <w:szCs w:val="24"/>
                <w:lang w:eastAsia="en-US"/>
              </w:rPr>
              <w:t>Мероприятия, направленные на обеспечение пожарной безопасности в учреждениях образования.</w:t>
            </w:r>
          </w:p>
          <w:p w14:paraId="2D8671B9" w14:textId="77777777" w:rsidR="00243D67" w:rsidRPr="0064115D" w:rsidRDefault="00243D67" w:rsidP="0099669A">
            <w:pPr>
              <w:spacing w:line="30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14. </w:t>
            </w:r>
            <w:r w:rsidRPr="0064115D">
              <w:rPr>
                <w:sz w:val="24"/>
                <w:szCs w:val="24"/>
                <w:lang w:eastAsia="en-US"/>
              </w:rPr>
              <w:t>Мероприятия, направленные на обеспечение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64115D">
              <w:rPr>
                <w:sz w:val="24"/>
                <w:szCs w:val="24"/>
                <w:lang w:eastAsia="en-US"/>
              </w:rPr>
              <w:t>антитеррористической безопасности в учреждениях образования</w:t>
            </w:r>
          </w:p>
          <w:p w14:paraId="19C5A299" w14:textId="77777777" w:rsidR="00243D67" w:rsidRPr="0064115D" w:rsidRDefault="00243D67" w:rsidP="0099669A">
            <w:pPr>
              <w:pStyle w:val="ConsPlusNormal"/>
              <w:spacing w:line="300" w:lineRule="auto"/>
              <w:ind w:firstLine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15. </w:t>
            </w:r>
            <w:r w:rsidRPr="0064115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Проведение семинаров для лидеров детского движения "Школа лидеров".</w:t>
            </w:r>
          </w:p>
          <w:p w14:paraId="4DFB79A2" w14:textId="77777777" w:rsidR="00243D67" w:rsidRPr="0064115D" w:rsidRDefault="00243D67" w:rsidP="0099669A">
            <w:pPr>
              <w:pStyle w:val="ConsPlusNormal"/>
              <w:spacing w:line="300" w:lineRule="auto"/>
              <w:ind w:firstLine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16.</w:t>
            </w:r>
            <w:r w:rsidRPr="0064115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Проведение районного конкурса методических разработок «Живи </w:t>
            </w:r>
            <w:proofErr w:type="gramStart"/>
            <w:r w:rsidRPr="0064115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здорово</w:t>
            </w:r>
            <w:proofErr w:type="gramEnd"/>
            <w:r w:rsidRPr="0064115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!».</w:t>
            </w:r>
          </w:p>
          <w:p w14:paraId="43762294" w14:textId="77777777" w:rsidR="00243D67" w:rsidRPr="0064115D" w:rsidRDefault="00243D67" w:rsidP="0099669A">
            <w:pPr>
              <w:pStyle w:val="ConsPlusNormal"/>
              <w:spacing w:line="300" w:lineRule="auto"/>
              <w:ind w:firstLine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17</w:t>
            </w:r>
            <w:r w:rsidRPr="0064115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 </w:t>
            </w:r>
            <w:r w:rsidRPr="0064115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Материальное оснащение районной детской организации "Радуга".</w:t>
            </w:r>
          </w:p>
          <w:p w14:paraId="261962BB" w14:textId="77777777" w:rsidR="00243D67" w:rsidRPr="0064115D" w:rsidRDefault="00243D67" w:rsidP="0099669A">
            <w:pPr>
              <w:spacing w:line="30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18</w:t>
            </w:r>
            <w:r w:rsidRPr="0064115D">
              <w:rPr>
                <w:rFonts w:eastAsiaTheme="minorHAnsi"/>
                <w:sz w:val="24"/>
                <w:szCs w:val="24"/>
                <w:lang w:eastAsia="en-US"/>
              </w:rPr>
              <w:t>. Мероприятия по совершенствованию процесса воспитания и социализации</w:t>
            </w:r>
          </w:p>
          <w:p w14:paraId="36ED670B" w14:textId="77777777" w:rsidR="00243D67" w:rsidRPr="0064115D" w:rsidRDefault="00243D67" w:rsidP="0099669A">
            <w:pPr>
              <w:pStyle w:val="ConsPlusNormal"/>
              <w:spacing w:line="300" w:lineRule="auto"/>
              <w:ind w:firstLine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19. </w:t>
            </w:r>
            <w:r w:rsidRPr="0064115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Создание в образовательных учреждениях универсальной </w:t>
            </w:r>
            <w:proofErr w:type="spellStart"/>
            <w:r w:rsidRPr="0064115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безбарьерной</w:t>
            </w:r>
            <w:proofErr w:type="spellEnd"/>
            <w:r w:rsidRPr="0064115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среды для инклюзивного образования детей-инвалидов и детей с ограниченными возможностями здоровья.</w:t>
            </w:r>
          </w:p>
          <w:p w14:paraId="4C96D2EF" w14:textId="77777777" w:rsidR="00243D67" w:rsidRPr="0064115D" w:rsidRDefault="00243D67" w:rsidP="0099669A">
            <w:pPr>
              <w:pStyle w:val="ConsPlusNormal"/>
              <w:spacing w:line="300" w:lineRule="auto"/>
              <w:ind w:firstLine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20. </w:t>
            </w:r>
            <w:r w:rsidRPr="0064115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Оборудование образовательных учреждений пандусами и поручнями входной группы, информационными тактильными табличками. </w:t>
            </w:r>
          </w:p>
        </w:tc>
      </w:tr>
      <w:tr w:rsidR="00243D67" w:rsidRPr="0064115D" w14:paraId="7359C2B2" w14:textId="77777777" w:rsidTr="0099669A">
        <w:trPr>
          <w:trHeight w:val="121"/>
        </w:trPr>
        <w:tc>
          <w:tcPr>
            <w:tcW w:w="3848" w:type="dxa"/>
          </w:tcPr>
          <w:p w14:paraId="5D9EF9C6" w14:textId="77777777" w:rsidR="00243D67" w:rsidRPr="0064115D" w:rsidRDefault="00243D67" w:rsidP="0099669A">
            <w:pPr>
              <w:spacing w:line="300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64115D">
              <w:rPr>
                <w:b/>
                <w:color w:val="000000"/>
                <w:sz w:val="24"/>
                <w:szCs w:val="24"/>
                <w:lang w:eastAsia="en-US"/>
              </w:rPr>
              <w:lastRenderedPageBreak/>
              <w:t>Сроки и этапы реализации муниципальной программы</w:t>
            </w:r>
          </w:p>
        </w:tc>
        <w:tc>
          <w:tcPr>
            <w:tcW w:w="5558" w:type="dxa"/>
          </w:tcPr>
          <w:p w14:paraId="36E11119" w14:textId="77777777" w:rsidR="00243D67" w:rsidRPr="0064115D" w:rsidRDefault="00243D67" w:rsidP="0099669A">
            <w:pPr>
              <w:spacing w:line="300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64115D">
              <w:rPr>
                <w:color w:val="000000"/>
                <w:sz w:val="24"/>
                <w:szCs w:val="24"/>
                <w:lang w:eastAsia="en-US"/>
              </w:rPr>
              <w:t>Программа реализуется в один этап 2018-2020 годы.</w:t>
            </w:r>
          </w:p>
        </w:tc>
      </w:tr>
      <w:tr w:rsidR="00243D67" w:rsidRPr="0064115D" w14:paraId="79BE1561" w14:textId="77777777" w:rsidTr="0099669A">
        <w:trPr>
          <w:trHeight w:val="121"/>
        </w:trPr>
        <w:tc>
          <w:tcPr>
            <w:tcW w:w="3848" w:type="dxa"/>
          </w:tcPr>
          <w:p w14:paraId="558F25F7" w14:textId="77777777" w:rsidR="00243D67" w:rsidRPr="0064115D" w:rsidRDefault="00243D67" w:rsidP="0099669A">
            <w:pPr>
              <w:spacing w:line="300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64115D">
              <w:rPr>
                <w:b/>
                <w:color w:val="000000"/>
                <w:sz w:val="24"/>
                <w:szCs w:val="24"/>
                <w:lang w:eastAsia="en-US"/>
              </w:rPr>
              <w:t xml:space="preserve">Перечень подпрограмм </w:t>
            </w:r>
            <w:r w:rsidRPr="0064115D">
              <w:rPr>
                <w:b/>
                <w:color w:val="000000"/>
                <w:sz w:val="24"/>
                <w:szCs w:val="24"/>
                <w:lang w:eastAsia="en-US"/>
              </w:rPr>
              <w:lastRenderedPageBreak/>
              <w:t>муниципальной программы</w:t>
            </w:r>
          </w:p>
        </w:tc>
        <w:tc>
          <w:tcPr>
            <w:tcW w:w="5558" w:type="dxa"/>
          </w:tcPr>
          <w:p w14:paraId="6FB065F2" w14:textId="77777777" w:rsidR="00243D67" w:rsidRPr="0064115D" w:rsidRDefault="00243D67" w:rsidP="0099669A">
            <w:pPr>
              <w:spacing w:line="30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1. </w:t>
            </w:r>
            <w:r w:rsidRPr="0064115D">
              <w:rPr>
                <w:sz w:val="24"/>
                <w:szCs w:val="24"/>
              </w:rPr>
              <w:t xml:space="preserve">«Развитие отрасли «Образование» </w:t>
            </w:r>
            <w:r w:rsidRPr="0064115D">
              <w:rPr>
                <w:sz w:val="24"/>
                <w:szCs w:val="24"/>
              </w:rPr>
              <w:lastRenderedPageBreak/>
              <w:t>Городищенского муниципального района на 2018-2020 годы»;</w:t>
            </w:r>
          </w:p>
          <w:p w14:paraId="5D43E05C" w14:textId="77777777" w:rsidR="00243D67" w:rsidRPr="0064115D" w:rsidRDefault="00243D67" w:rsidP="0099669A">
            <w:pPr>
              <w:spacing w:line="300" w:lineRule="auto"/>
              <w:jc w:val="both"/>
              <w:rPr>
                <w:sz w:val="24"/>
                <w:szCs w:val="24"/>
              </w:rPr>
            </w:pPr>
            <w:r w:rsidRPr="0064115D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 </w:t>
            </w:r>
            <w:r w:rsidRPr="0064115D">
              <w:rPr>
                <w:sz w:val="24"/>
                <w:szCs w:val="24"/>
              </w:rPr>
              <w:t xml:space="preserve">«Оснащение и модернизация сети образовательных учреждений на территории Городищенского </w:t>
            </w:r>
            <w:proofErr w:type="gramStart"/>
            <w:r w:rsidRPr="0064115D">
              <w:rPr>
                <w:sz w:val="24"/>
                <w:szCs w:val="24"/>
              </w:rPr>
              <w:t>муниципального</w:t>
            </w:r>
            <w:proofErr w:type="gramEnd"/>
            <w:r w:rsidRPr="0064115D">
              <w:rPr>
                <w:sz w:val="24"/>
                <w:szCs w:val="24"/>
              </w:rPr>
              <w:t xml:space="preserve"> района» на 2018-2020 годы»;</w:t>
            </w:r>
          </w:p>
          <w:p w14:paraId="1003158C" w14:textId="77777777" w:rsidR="00243D67" w:rsidRPr="0064115D" w:rsidRDefault="00243D67" w:rsidP="0099669A">
            <w:pPr>
              <w:spacing w:line="30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3. </w:t>
            </w:r>
            <w:r w:rsidRPr="0064115D">
              <w:rPr>
                <w:sz w:val="24"/>
                <w:szCs w:val="24"/>
              </w:rPr>
              <w:t xml:space="preserve">«Обеспечение пожарной безопасности и антитеррористической защищённости образовательных учреждений Городищенского </w:t>
            </w:r>
            <w:proofErr w:type="gramStart"/>
            <w:r w:rsidRPr="0064115D">
              <w:rPr>
                <w:sz w:val="24"/>
                <w:szCs w:val="24"/>
              </w:rPr>
              <w:t>муниципального</w:t>
            </w:r>
            <w:proofErr w:type="gramEnd"/>
            <w:r w:rsidRPr="0064115D">
              <w:rPr>
                <w:sz w:val="24"/>
                <w:szCs w:val="24"/>
              </w:rPr>
              <w:t xml:space="preserve"> района на 2018-2020 годы»;</w:t>
            </w:r>
          </w:p>
          <w:p w14:paraId="615E5374" w14:textId="77777777" w:rsidR="00243D67" w:rsidRPr="0064115D" w:rsidRDefault="00243D67" w:rsidP="0099669A">
            <w:pPr>
              <w:spacing w:line="300" w:lineRule="auto"/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4. </w:t>
            </w:r>
            <w:r w:rsidRPr="0064115D">
              <w:rPr>
                <w:iCs/>
                <w:sz w:val="24"/>
                <w:szCs w:val="24"/>
              </w:rPr>
              <w:t xml:space="preserve">«Воспитание и социализация </w:t>
            </w:r>
            <w:proofErr w:type="gramStart"/>
            <w:r w:rsidRPr="0064115D">
              <w:rPr>
                <w:iCs/>
                <w:sz w:val="24"/>
                <w:szCs w:val="24"/>
              </w:rPr>
              <w:t>обучающихся</w:t>
            </w:r>
            <w:proofErr w:type="gramEnd"/>
            <w:r w:rsidRPr="0064115D">
              <w:rPr>
                <w:iCs/>
                <w:sz w:val="24"/>
                <w:szCs w:val="24"/>
              </w:rPr>
              <w:t xml:space="preserve"> Городищенского муниципального района на 2018-2020 годы»;</w:t>
            </w:r>
          </w:p>
          <w:p w14:paraId="7AB480CC" w14:textId="77777777" w:rsidR="00243D67" w:rsidRPr="00B139D9" w:rsidRDefault="00243D67" w:rsidP="0099669A">
            <w:pPr>
              <w:spacing w:line="300" w:lineRule="auto"/>
              <w:jc w:val="both"/>
              <w:rPr>
                <w:iCs/>
                <w:sz w:val="24"/>
                <w:szCs w:val="24"/>
              </w:rPr>
            </w:pPr>
            <w:r w:rsidRPr="0064115D">
              <w:rPr>
                <w:iCs/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> </w:t>
            </w:r>
            <w:r w:rsidRPr="0064115D">
              <w:rPr>
                <w:sz w:val="24"/>
                <w:szCs w:val="24"/>
              </w:rPr>
              <w:t>«</w:t>
            </w:r>
            <w:r w:rsidRPr="0064115D">
              <w:rPr>
                <w:iCs/>
                <w:sz w:val="24"/>
                <w:szCs w:val="24"/>
              </w:rPr>
              <w:t xml:space="preserve">Доступная среда» на территории Городищенского </w:t>
            </w:r>
            <w:proofErr w:type="gramStart"/>
            <w:r w:rsidRPr="0064115D">
              <w:rPr>
                <w:iCs/>
                <w:sz w:val="24"/>
                <w:szCs w:val="24"/>
              </w:rPr>
              <w:t>муниципального</w:t>
            </w:r>
            <w:proofErr w:type="gramEnd"/>
            <w:r w:rsidRPr="0064115D">
              <w:rPr>
                <w:iCs/>
                <w:sz w:val="24"/>
                <w:szCs w:val="24"/>
              </w:rPr>
              <w:t xml:space="preserve"> района на 2018-2020 годы».</w:t>
            </w:r>
          </w:p>
        </w:tc>
      </w:tr>
      <w:tr w:rsidR="00243D67" w:rsidRPr="0064115D" w14:paraId="1469F593" w14:textId="77777777" w:rsidTr="0099669A">
        <w:trPr>
          <w:trHeight w:val="57"/>
        </w:trPr>
        <w:tc>
          <w:tcPr>
            <w:tcW w:w="3848" w:type="dxa"/>
          </w:tcPr>
          <w:p w14:paraId="0C47336F" w14:textId="77777777" w:rsidR="00243D67" w:rsidRPr="0064115D" w:rsidRDefault="00243D67" w:rsidP="0099669A">
            <w:pPr>
              <w:spacing w:line="300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64115D">
              <w:rPr>
                <w:b/>
                <w:color w:val="000000"/>
                <w:sz w:val="24"/>
                <w:szCs w:val="24"/>
                <w:lang w:eastAsia="en-US"/>
              </w:rPr>
              <w:lastRenderedPageBreak/>
              <w:t>Объемы и источники финансирования муниципальной программы</w:t>
            </w:r>
          </w:p>
        </w:tc>
        <w:tc>
          <w:tcPr>
            <w:tcW w:w="5558" w:type="dxa"/>
          </w:tcPr>
          <w:p w14:paraId="228CF348" w14:textId="77777777" w:rsidR="00243D67" w:rsidRPr="0064115D" w:rsidRDefault="00243D67" w:rsidP="0099669A">
            <w:pPr>
              <w:spacing w:line="300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64115D">
              <w:rPr>
                <w:color w:val="000000"/>
                <w:sz w:val="24"/>
                <w:szCs w:val="24"/>
                <w:u w:val="single"/>
                <w:lang w:eastAsia="en-US"/>
              </w:rPr>
              <w:t>Общий объем финансирования по муниципальной программе Городищенского муниципального района «Развитие образования» на 2018-2020 годы</w:t>
            </w: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 </w:t>
            </w:r>
            <w:r w:rsidRPr="0064115D">
              <w:rPr>
                <w:color w:val="000000"/>
                <w:sz w:val="24"/>
                <w:szCs w:val="24"/>
                <w:lang w:eastAsia="en-US"/>
              </w:rPr>
              <w:t xml:space="preserve">составляет </w:t>
            </w:r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3 284 709,9 </w:t>
            </w:r>
            <w:r w:rsidRPr="0064115D">
              <w:rPr>
                <w:color w:val="000000"/>
                <w:sz w:val="24"/>
                <w:szCs w:val="24"/>
                <w:lang w:eastAsia="en-US"/>
              </w:rPr>
              <w:t>тыс. руб.,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64115D">
              <w:rPr>
                <w:color w:val="000000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64115D">
              <w:rPr>
                <w:color w:val="000000"/>
                <w:sz w:val="24"/>
                <w:szCs w:val="24"/>
                <w:lang w:eastAsia="en-US"/>
              </w:rPr>
              <w:t>т.ч</w:t>
            </w:r>
            <w:proofErr w:type="spellEnd"/>
            <w:r w:rsidRPr="0064115D">
              <w:rPr>
                <w:color w:val="000000"/>
                <w:sz w:val="24"/>
                <w:szCs w:val="24"/>
                <w:lang w:eastAsia="en-US"/>
              </w:rPr>
              <w:t>. по годам:</w:t>
            </w:r>
          </w:p>
          <w:p w14:paraId="145DCF5A" w14:textId="77777777" w:rsidR="00243D67" w:rsidRPr="0064115D" w:rsidRDefault="00243D67" w:rsidP="0099669A">
            <w:pPr>
              <w:spacing w:line="300" w:lineRule="auto"/>
              <w:jc w:val="both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 w:rsidRPr="0064115D">
              <w:rPr>
                <w:color w:val="000000"/>
                <w:sz w:val="24"/>
                <w:szCs w:val="24"/>
                <w:u w:val="single"/>
                <w:lang w:eastAsia="en-US"/>
              </w:rPr>
              <w:t>2018 – 721 753,3 тыс. руб.</w:t>
            </w:r>
          </w:p>
          <w:p w14:paraId="6DE85A07" w14:textId="77777777" w:rsidR="00243D67" w:rsidRPr="0064115D" w:rsidRDefault="00243D67" w:rsidP="0099669A">
            <w:pPr>
              <w:spacing w:line="300" w:lineRule="auto"/>
              <w:jc w:val="both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 w:rsidRPr="0064115D"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2019 – </w:t>
            </w: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>1 283 770,9</w:t>
            </w:r>
            <w:r w:rsidRPr="0064115D">
              <w:rPr>
                <w:color w:val="000000"/>
                <w:sz w:val="24"/>
                <w:szCs w:val="24"/>
                <w:u w:val="single"/>
                <w:lang w:eastAsia="en-US"/>
              </w:rPr>
              <w:t>тыс. руб.</w:t>
            </w:r>
          </w:p>
          <w:p w14:paraId="05D2B070" w14:textId="77777777" w:rsidR="00243D67" w:rsidRPr="0064115D" w:rsidRDefault="00243D67" w:rsidP="0099669A">
            <w:pPr>
              <w:spacing w:line="300" w:lineRule="auto"/>
              <w:jc w:val="both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 w:rsidRPr="0064115D"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2020 – </w:t>
            </w: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>1 279 185,7</w:t>
            </w:r>
            <w:r w:rsidRPr="0064115D"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 тыс. руб.</w:t>
            </w:r>
          </w:p>
          <w:p w14:paraId="7EC76FC2" w14:textId="77777777" w:rsidR="00243D67" w:rsidRPr="0064115D" w:rsidRDefault="00243D67" w:rsidP="0099669A">
            <w:pPr>
              <w:spacing w:line="300" w:lineRule="auto"/>
              <w:jc w:val="both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 w:rsidRPr="0064115D">
              <w:rPr>
                <w:color w:val="000000"/>
                <w:sz w:val="24"/>
                <w:szCs w:val="24"/>
                <w:u w:val="single"/>
                <w:lang w:eastAsia="en-US"/>
              </w:rPr>
              <w:t>Финансирование муниципальной программы</w:t>
            </w:r>
            <w:r w:rsidRPr="0064115D">
              <w:rPr>
                <w:color w:val="000000"/>
                <w:sz w:val="24"/>
                <w:szCs w:val="24"/>
                <w:lang w:eastAsia="en-US"/>
              </w:rPr>
              <w:t xml:space="preserve"> Городищенского муниципального района «Развитие образования» на 2018-2020 годы осуществляется </w:t>
            </w:r>
            <w:r w:rsidRPr="0064115D"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из бюджета Городищенского муниципального района </w:t>
            </w:r>
            <w:r>
              <w:rPr>
                <w:b/>
                <w:i/>
                <w:color w:val="000000"/>
                <w:sz w:val="24"/>
                <w:szCs w:val="24"/>
                <w:u w:val="single"/>
                <w:shd w:val="clear" w:color="auto" w:fill="FFFFFF" w:themeFill="background1"/>
                <w:lang w:eastAsia="en-US"/>
              </w:rPr>
              <w:t xml:space="preserve">679 095,0 </w:t>
            </w:r>
            <w:r w:rsidRPr="0064115D"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тыс. руб., в </w:t>
            </w:r>
            <w:proofErr w:type="spellStart"/>
            <w:r w:rsidRPr="0064115D">
              <w:rPr>
                <w:color w:val="000000"/>
                <w:sz w:val="24"/>
                <w:szCs w:val="24"/>
                <w:u w:val="single"/>
                <w:lang w:eastAsia="en-US"/>
              </w:rPr>
              <w:t>т.ч</w:t>
            </w:r>
            <w:proofErr w:type="spellEnd"/>
            <w:r w:rsidRPr="0064115D">
              <w:rPr>
                <w:color w:val="000000"/>
                <w:sz w:val="24"/>
                <w:szCs w:val="24"/>
                <w:u w:val="single"/>
                <w:lang w:eastAsia="en-US"/>
              </w:rPr>
              <w:t>. по годам:</w:t>
            </w:r>
          </w:p>
          <w:p w14:paraId="441752B9" w14:textId="77777777" w:rsidR="00243D67" w:rsidRPr="0064115D" w:rsidRDefault="00243D67" w:rsidP="0099669A">
            <w:pPr>
              <w:spacing w:line="300" w:lineRule="auto"/>
              <w:jc w:val="both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 w:rsidRPr="0064115D">
              <w:rPr>
                <w:color w:val="000000"/>
                <w:sz w:val="24"/>
                <w:szCs w:val="24"/>
                <w:u w:val="single"/>
                <w:lang w:eastAsia="en-US"/>
              </w:rPr>
              <w:t>2018 – 194 735,1 тыс.</w:t>
            </w: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 </w:t>
            </w:r>
            <w:r w:rsidRPr="0064115D">
              <w:rPr>
                <w:color w:val="000000"/>
                <w:sz w:val="24"/>
                <w:szCs w:val="24"/>
                <w:u w:val="single"/>
                <w:lang w:eastAsia="en-US"/>
              </w:rPr>
              <w:t>руб.</w:t>
            </w:r>
          </w:p>
          <w:p w14:paraId="4DCD56C0" w14:textId="77777777" w:rsidR="00243D67" w:rsidRPr="0064115D" w:rsidRDefault="00243D67" w:rsidP="0099669A">
            <w:pPr>
              <w:spacing w:line="300" w:lineRule="auto"/>
              <w:jc w:val="both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 w:rsidRPr="0064115D"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2019 – </w:t>
            </w: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221 988,2 </w:t>
            </w:r>
            <w:r w:rsidRPr="0064115D">
              <w:rPr>
                <w:color w:val="000000"/>
                <w:sz w:val="24"/>
                <w:szCs w:val="24"/>
                <w:u w:val="single"/>
                <w:lang w:eastAsia="en-US"/>
              </w:rPr>
              <w:t>тыс. руб.</w:t>
            </w:r>
          </w:p>
          <w:p w14:paraId="5985F1E5" w14:textId="77777777" w:rsidR="00243D67" w:rsidRPr="0064115D" w:rsidRDefault="00243D67" w:rsidP="0099669A">
            <w:pPr>
              <w:spacing w:line="300" w:lineRule="auto"/>
              <w:jc w:val="both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 w:rsidRPr="0064115D"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2020 – </w:t>
            </w: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262 371,7 </w:t>
            </w:r>
            <w:r w:rsidRPr="0064115D">
              <w:rPr>
                <w:color w:val="000000"/>
                <w:sz w:val="24"/>
                <w:szCs w:val="24"/>
                <w:u w:val="single"/>
                <w:lang w:eastAsia="en-US"/>
              </w:rPr>
              <w:t>тыс. руб.</w:t>
            </w:r>
          </w:p>
          <w:p w14:paraId="029DB87C" w14:textId="77777777" w:rsidR="00243D67" w:rsidRPr="0064115D" w:rsidRDefault="00243D67" w:rsidP="0099669A">
            <w:pPr>
              <w:spacing w:line="300" w:lineRule="auto"/>
              <w:jc w:val="both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 w:rsidRPr="0064115D">
              <w:rPr>
                <w:color w:val="000000"/>
                <w:sz w:val="24"/>
                <w:szCs w:val="24"/>
                <w:u w:val="single"/>
                <w:lang w:eastAsia="en-US"/>
              </w:rPr>
              <w:t>Из</w:t>
            </w: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 </w:t>
            </w:r>
            <w:r w:rsidRPr="0064115D">
              <w:rPr>
                <w:color w:val="000000"/>
                <w:sz w:val="24"/>
                <w:szCs w:val="24"/>
                <w:u w:val="single"/>
                <w:lang w:eastAsia="en-US"/>
              </w:rPr>
              <w:t>бюджета Волгоградской области</w:t>
            </w:r>
            <w:r w:rsidRPr="0064115D">
              <w:rPr>
                <w:b/>
                <w:i/>
                <w:color w:val="000000"/>
                <w:sz w:val="24"/>
                <w:szCs w:val="24"/>
                <w:u w:val="single"/>
                <w:shd w:val="clear" w:color="auto" w:fill="FFFFFF" w:themeFill="background1"/>
                <w:lang w:eastAsia="en-US"/>
              </w:rPr>
              <w:t> </w:t>
            </w:r>
            <w:r>
              <w:rPr>
                <w:b/>
                <w:i/>
                <w:color w:val="000000"/>
                <w:sz w:val="24"/>
                <w:szCs w:val="24"/>
                <w:u w:val="single"/>
                <w:shd w:val="clear" w:color="auto" w:fill="FFFFFF" w:themeFill="background1"/>
                <w:lang w:eastAsia="en-US"/>
              </w:rPr>
              <w:t xml:space="preserve">1 833 436,2 </w:t>
            </w:r>
            <w:r w:rsidRPr="0064115D">
              <w:rPr>
                <w:color w:val="000000"/>
                <w:sz w:val="24"/>
                <w:szCs w:val="24"/>
                <w:u w:val="single"/>
                <w:lang w:eastAsia="en-US"/>
              </w:rPr>
              <w:t>тыс. руб., в т. ч. по годам:</w:t>
            </w:r>
          </w:p>
          <w:p w14:paraId="77BB1BCD" w14:textId="77777777" w:rsidR="00243D67" w:rsidRPr="0064115D" w:rsidRDefault="00243D67" w:rsidP="0099669A">
            <w:pPr>
              <w:spacing w:line="300" w:lineRule="auto"/>
              <w:jc w:val="both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 w:rsidRPr="0064115D">
              <w:rPr>
                <w:color w:val="000000"/>
                <w:sz w:val="24"/>
                <w:szCs w:val="24"/>
                <w:u w:val="single"/>
                <w:lang w:eastAsia="en-US"/>
              </w:rPr>
              <w:t>2018 – 477 471,1 тыс. руб.</w:t>
            </w:r>
          </w:p>
          <w:p w14:paraId="60266E80" w14:textId="77777777" w:rsidR="00243D67" w:rsidRPr="0064115D" w:rsidRDefault="00243D67" w:rsidP="0099669A">
            <w:pPr>
              <w:spacing w:line="300" w:lineRule="auto"/>
              <w:jc w:val="both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 w:rsidRPr="0064115D"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2019 – </w:t>
            </w: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>590 380,7</w:t>
            </w:r>
            <w:r w:rsidRPr="0064115D"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 тыс. руб.</w:t>
            </w:r>
          </w:p>
          <w:p w14:paraId="3D6A0BFA" w14:textId="77777777" w:rsidR="00243D67" w:rsidRPr="0064115D" w:rsidRDefault="00243D67" w:rsidP="0099669A">
            <w:pPr>
              <w:spacing w:line="300" w:lineRule="auto"/>
              <w:jc w:val="both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 w:rsidRPr="0064115D"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2020 – </w:t>
            </w: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>765 584,4</w:t>
            </w:r>
            <w:r w:rsidRPr="0064115D"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 тыс. руб.</w:t>
            </w:r>
          </w:p>
          <w:p w14:paraId="285A49BE" w14:textId="77777777" w:rsidR="00243D67" w:rsidRPr="0064115D" w:rsidRDefault="00243D67" w:rsidP="0099669A">
            <w:pPr>
              <w:spacing w:line="300" w:lineRule="auto"/>
              <w:jc w:val="both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 w:rsidRPr="0064115D"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Из бюджета Российской Федерации </w:t>
            </w:r>
            <w:r>
              <w:rPr>
                <w:b/>
                <w:i/>
                <w:color w:val="000000"/>
                <w:sz w:val="24"/>
                <w:szCs w:val="24"/>
                <w:u w:val="single"/>
                <w:lang w:eastAsia="en-US"/>
              </w:rPr>
              <w:t>601 461,4</w:t>
            </w:r>
            <w:r w:rsidRPr="0064115D"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 тыс. руб., в т. ч. по годам:</w:t>
            </w:r>
          </w:p>
          <w:p w14:paraId="2ACBC249" w14:textId="77777777" w:rsidR="00243D67" w:rsidRPr="0064115D" w:rsidRDefault="00243D67" w:rsidP="0099669A">
            <w:pPr>
              <w:spacing w:line="300" w:lineRule="auto"/>
              <w:jc w:val="both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 w:rsidRPr="0064115D">
              <w:rPr>
                <w:color w:val="000000"/>
                <w:sz w:val="24"/>
                <w:szCs w:val="24"/>
                <w:u w:val="single"/>
                <w:lang w:eastAsia="en-US"/>
              </w:rPr>
              <w:t>2018 – 5 354,6 тыс. руб.</w:t>
            </w:r>
          </w:p>
          <w:p w14:paraId="65E93033" w14:textId="77777777" w:rsidR="00243D67" w:rsidRPr="0064115D" w:rsidRDefault="00243D67" w:rsidP="0099669A">
            <w:pPr>
              <w:spacing w:line="300" w:lineRule="auto"/>
              <w:jc w:val="both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 w:rsidRPr="0064115D"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2019 – </w:t>
            </w: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>414 415,4</w:t>
            </w:r>
            <w:r w:rsidRPr="0064115D"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 тыс. руб.</w:t>
            </w:r>
          </w:p>
          <w:p w14:paraId="3DEB11E2" w14:textId="77777777" w:rsidR="00243D67" w:rsidRPr="0064115D" w:rsidRDefault="00243D67" w:rsidP="0099669A">
            <w:pPr>
              <w:spacing w:line="300" w:lineRule="auto"/>
              <w:jc w:val="both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 w:rsidRPr="0064115D"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2020 – </w:t>
            </w: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>181 691,4</w:t>
            </w:r>
            <w:r w:rsidRPr="0064115D"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 тыс. руб.</w:t>
            </w:r>
          </w:p>
          <w:p w14:paraId="7E19E084" w14:textId="77777777" w:rsidR="00243D67" w:rsidRPr="0064115D" w:rsidRDefault="00243D67" w:rsidP="0099669A">
            <w:pPr>
              <w:spacing w:line="300" w:lineRule="auto"/>
              <w:jc w:val="both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 w:rsidRPr="0064115D"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За счет внебюджетных источников </w:t>
            </w:r>
            <w:r>
              <w:rPr>
                <w:b/>
                <w:i/>
                <w:color w:val="000000"/>
                <w:sz w:val="24"/>
                <w:szCs w:val="24"/>
                <w:u w:val="single"/>
                <w:lang w:eastAsia="en-US"/>
              </w:rPr>
              <w:t>170 717,3</w:t>
            </w:r>
            <w:r w:rsidRPr="0064115D"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 тыс. </w:t>
            </w:r>
            <w:r w:rsidRPr="0064115D">
              <w:rPr>
                <w:color w:val="000000"/>
                <w:sz w:val="24"/>
                <w:szCs w:val="24"/>
                <w:u w:val="single"/>
                <w:lang w:eastAsia="en-US"/>
              </w:rPr>
              <w:lastRenderedPageBreak/>
              <w:t xml:space="preserve">руб., в </w:t>
            </w:r>
            <w:proofErr w:type="spellStart"/>
            <w:r w:rsidRPr="0064115D">
              <w:rPr>
                <w:color w:val="000000"/>
                <w:sz w:val="24"/>
                <w:szCs w:val="24"/>
                <w:u w:val="single"/>
                <w:lang w:eastAsia="en-US"/>
              </w:rPr>
              <w:t>т.ч</w:t>
            </w:r>
            <w:proofErr w:type="spellEnd"/>
            <w:r w:rsidRPr="0064115D">
              <w:rPr>
                <w:color w:val="000000"/>
                <w:sz w:val="24"/>
                <w:szCs w:val="24"/>
                <w:u w:val="single"/>
                <w:lang w:eastAsia="en-US"/>
              </w:rPr>
              <w:t>. по годам:</w:t>
            </w:r>
          </w:p>
          <w:p w14:paraId="41C72ADA" w14:textId="77777777" w:rsidR="00243D67" w:rsidRPr="0064115D" w:rsidRDefault="00243D67" w:rsidP="0099669A">
            <w:pPr>
              <w:spacing w:line="300" w:lineRule="auto"/>
              <w:jc w:val="both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 w:rsidRPr="0064115D">
              <w:rPr>
                <w:color w:val="000000"/>
                <w:sz w:val="24"/>
                <w:szCs w:val="24"/>
                <w:u w:val="single"/>
                <w:lang w:eastAsia="en-US"/>
              </w:rPr>
              <w:t>2018 – 44 192,5 тыс. руб.</w:t>
            </w:r>
          </w:p>
          <w:p w14:paraId="10C3D3A0" w14:textId="77777777" w:rsidR="00243D67" w:rsidRPr="0064115D" w:rsidRDefault="00243D67" w:rsidP="0099669A">
            <w:pPr>
              <w:spacing w:line="300" w:lineRule="auto"/>
              <w:jc w:val="both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 w:rsidRPr="0064115D"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2019 – </w:t>
            </w: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>56 986,6</w:t>
            </w:r>
            <w:r w:rsidRPr="0064115D">
              <w:rPr>
                <w:color w:val="000000"/>
                <w:sz w:val="24"/>
                <w:szCs w:val="24"/>
                <w:u w:val="single"/>
                <w:lang w:eastAsia="en-US"/>
              </w:rPr>
              <w:t>тыс. руб.</w:t>
            </w:r>
          </w:p>
          <w:p w14:paraId="439A6037" w14:textId="77777777" w:rsidR="00243D67" w:rsidRPr="0064115D" w:rsidRDefault="00243D67" w:rsidP="0099669A">
            <w:pPr>
              <w:spacing w:line="300" w:lineRule="auto"/>
              <w:jc w:val="both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 w:rsidRPr="0064115D"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2020 – </w:t>
            </w: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>69 538,2</w:t>
            </w:r>
            <w:r w:rsidRPr="0064115D">
              <w:rPr>
                <w:color w:val="000000"/>
                <w:sz w:val="24"/>
                <w:szCs w:val="24"/>
                <w:u w:val="single"/>
                <w:lang w:eastAsia="en-US"/>
              </w:rPr>
              <w:t>тыс. руб.</w:t>
            </w:r>
          </w:p>
        </w:tc>
      </w:tr>
    </w:tbl>
    <w:p w14:paraId="3FFEC8D7" w14:textId="77777777" w:rsidR="00243D67" w:rsidRDefault="00243D67" w:rsidP="00243D67">
      <w:pPr>
        <w:spacing w:line="300" w:lineRule="auto"/>
        <w:ind w:right="-1"/>
        <w:jc w:val="both"/>
        <w:rPr>
          <w:sz w:val="24"/>
          <w:szCs w:val="24"/>
        </w:rPr>
      </w:pPr>
    </w:p>
    <w:p w14:paraId="2C6BC20A" w14:textId="77777777" w:rsidR="00243D67" w:rsidRPr="00317C9F" w:rsidRDefault="00243D67" w:rsidP="00243D67">
      <w:pPr>
        <w:pStyle w:val="a5"/>
        <w:numPr>
          <w:ilvl w:val="0"/>
          <w:numId w:val="23"/>
        </w:numPr>
        <w:spacing w:line="300" w:lineRule="auto"/>
        <w:ind w:left="-1560" w:right="-766" w:firstLine="426"/>
        <w:jc w:val="center"/>
        <w:rPr>
          <w:b/>
          <w:sz w:val="24"/>
          <w:szCs w:val="24"/>
        </w:rPr>
      </w:pPr>
      <w:r w:rsidRPr="008C45D3">
        <w:rPr>
          <w:b/>
          <w:sz w:val="24"/>
          <w:szCs w:val="24"/>
        </w:rPr>
        <w:t>Содержание проблемы и необходимость ее решения</w:t>
      </w:r>
    </w:p>
    <w:p w14:paraId="3CFFBC9F" w14:textId="77777777" w:rsidR="00243D67" w:rsidRPr="008C45D3" w:rsidRDefault="00243D67" w:rsidP="00243D67">
      <w:pPr>
        <w:spacing w:line="300" w:lineRule="auto"/>
        <w:ind w:right="-1" w:firstLine="851"/>
        <w:jc w:val="both"/>
        <w:rPr>
          <w:sz w:val="24"/>
          <w:szCs w:val="24"/>
        </w:rPr>
      </w:pPr>
      <w:r w:rsidRPr="008C45D3">
        <w:rPr>
          <w:sz w:val="24"/>
          <w:szCs w:val="24"/>
        </w:rPr>
        <w:t>Система образования Городищенского района Волгоградской области включает 34 организации, предоставляющих образовательные услуги различного уровня и направленности, в которых получают образование более 9000 обучающихся и воспитанников, работают более 1200 человек.</w:t>
      </w:r>
    </w:p>
    <w:p w14:paraId="39F3E213" w14:textId="77777777" w:rsidR="00243D67" w:rsidRPr="00991CB7" w:rsidRDefault="00243D67" w:rsidP="00243D67">
      <w:pPr>
        <w:pStyle w:val="ConsPlusNormal"/>
        <w:spacing w:line="30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91CB7">
        <w:rPr>
          <w:rFonts w:ascii="Times New Roman" w:hAnsi="Times New Roman" w:cs="Times New Roman"/>
          <w:sz w:val="24"/>
          <w:szCs w:val="24"/>
        </w:rPr>
        <w:t xml:space="preserve">По программам дошкольного образования, которые реализуются в 14 образовательных организациях различных типов, обучается 2435 детей в возрасте до 7 лет. </w:t>
      </w:r>
      <w:proofErr w:type="gramStart"/>
      <w:r w:rsidRPr="00991CB7">
        <w:rPr>
          <w:rFonts w:ascii="Times New Roman" w:hAnsi="Times New Roman" w:cs="Times New Roman"/>
          <w:sz w:val="24"/>
          <w:szCs w:val="24"/>
        </w:rPr>
        <w:t>За счет реализации мероприятий целевых программ регионального и муниципального уровней с участием областного и местных бюджетов, благодаря строительству новых зданий, открытию новых групп, за последние 5 лет среднее количество мест в дошкольных организациях выросло с 1843 до 2435 воспитанников.</w:t>
      </w:r>
      <w:proofErr w:type="gramEnd"/>
      <w:r w:rsidRPr="00991CB7">
        <w:rPr>
          <w:rFonts w:ascii="Times New Roman" w:hAnsi="Times New Roman" w:cs="Times New Roman"/>
          <w:sz w:val="24"/>
          <w:szCs w:val="24"/>
        </w:rPr>
        <w:t xml:space="preserve"> Тем не </w:t>
      </w:r>
      <w:proofErr w:type="gramStart"/>
      <w:r w:rsidRPr="00991CB7">
        <w:rPr>
          <w:rFonts w:ascii="Times New Roman" w:hAnsi="Times New Roman" w:cs="Times New Roman"/>
          <w:sz w:val="24"/>
          <w:szCs w:val="24"/>
        </w:rPr>
        <w:t>менее</w:t>
      </w:r>
      <w:proofErr w:type="gramEnd"/>
      <w:r w:rsidRPr="00991CB7">
        <w:rPr>
          <w:rFonts w:ascii="Times New Roman" w:hAnsi="Times New Roman" w:cs="Times New Roman"/>
          <w:sz w:val="24"/>
          <w:szCs w:val="24"/>
        </w:rPr>
        <w:t xml:space="preserve"> проблема нехватки детских садов остается актуальной. </w:t>
      </w:r>
    </w:p>
    <w:p w14:paraId="5C34C339" w14:textId="77777777" w:rsidR="00243D67" w:rsidRPr="00991CB7" w:rsidRDefault="00243D67" w:rsidP="00243D67">
      <w:pPr>
        <w:pStyle w:val="ConsPlusNormal"/>
        <w:spacing w:line="30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91CB7">
        <w:rPr>
          <w:rFonts w:ascii="Times New Roman" w:hAnsi="Times New Roman" w:cs="Times New Roman"/>
          <w:sz w:val="24"/>
          <w:szCs w:val="24"/>
        </w:rPr>
        <w:t xml:space="preserve">Сеть образовательных организаций, реализующих программы общего образования, представлена 20 организациями различных типов и видов, в которых обучаются 6932 человека. Школьникам Городищенского района Волгоградской области предоставлена возможность получения образования повышенного уровня по программам профильного и углубленного уровней независимо от места проживания, состояния здоровья и социального статуса. С этой целью в </w:t>
      </w:r>
      <w:proofErr w:type="spellStart"/>
      <w:r w:rsidRPr="00991CB7">
        <w:rPr>
          <w:rFonts w:ascii="Times New Roman" w:hAnsi="Times New Roman" w:cs="Times New Roman"/>
          <w:sz w:val="24"/>
          <w:szCs w:val="24"/>
        </w:rPr>
        <w:t>Городищенском</w:t>
      </w:r>
      <w:proofErr w:type="spellEnd"/>
      <w:r w:rsidRPr="00991CB7">
        <w:rPr>
          <w:rFonts w:ascii="Times New Roman" w:hAnsi="Times New Roman" w:cs="Times New Roman"/>
          <w:sz w:val="24"/>
          <w:szCs w:val="24"/>
        </w:rPr>
        <w:t xml:space="preserve"> районе Волгоградской области организована деятельность образовательных организаций, в которых сконцентрированы кадровые, материально-технические, информационные ресурсы для реализации доступных качественных образовательных услуг, обеспечивается транспортная доступность школьного образования. 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 составила 90 процентов.</w:t>
      </w:r>
    </w:p>
    <w:p w14:paraId="6F32571E" w14:textId="77777777" w:rsidR="00243D67" w:rsidRPr="00991CB7" w:rsidRDefault="00243D67" w:rsidP="00243D67">
      <w:pPr>
        <w:pStyle w:val="ConsPlusNormal"/>
        <w:spacing w:line="30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91CB7">
        <w:rPr>
          <w:rFonts w:ascii="Times New Roman" w:hAnsi="Times New Roman" w:cs="Times New Roman"/>
          <w:sz w:val="24"/>
          <w:szCs w:val="24"/>
        </w:rPr>
        <w:t>Организация дополнительного образования представлена двумя спортивными школами и центром детского творчества, в котором занимаются 2821 воспитанник (88 групп).</w:t>
      </w:r>
    </w:p>
    <w:p w14:paraId="79450BF0" w14:textId="77777777" w:rsidR="00243D67" w:rsidRPr="00991CB7" w:rsidRDefault="00243D67" w:rsidP="00243D67">
      <w:pPr>
        <w:pStyle w:val="ConsPlusNormal"/>
        <w:spacing w:line="30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91CB7">
        <w:rPr>
          <w:rFonts w:ascii="Times New Roman" w:hAnsi="Times New Roman" w:cs="Times New Roman"/>
          <w:sz w:val="24"/>
          <w:szCs w:val="24"/>
        </w:rPr>
        <w:t xml:space="preserve">Таким образом, в целом в районе обеспечен достаточно высокий уровень доступности получения образования различного уровня и направленности для населения различных возрастных групп и категорий. </w:t>
      </w:r>
      <w:proofErr w:type="gramStart"/>
      <w:r w:rsidRPr="00991CB7">
        <w:rPr>
          <w:rFonts w:ascii="Times New Roman" w:hAnsi="Times New Roman" w:cs="Times New Roman"/>
          <w:sz w:val="24"/>
          <w:szCs w:val="24"/>
        </w:rPr>
        <w:t>Вместе с тем необходимо продолжать создание эффективной системы образования, позволяющей обеспечить реализацию основных задач муниципальной образовательной политики, направленных на поступательное социально-экономическое развитие Городищенского района Волгоградской области, рост благосостояния населения и в целом человеческого капитала района, требует решения комплекс взаимоувязанных проблем, связанных как с развитием системы образования, так и с ее стабильным функционированием.</w:t>
      </w:r>
      <w:proofErr w:type="gramEnd"/>
    </w:p>
    <w:p w14:paraId="68E7E1B5" w14:textId="77777777" w:rsidR="00243D67" w:rsidRPr="000B627C" w:rsidRDefault="00243D67" w:rsidP="00243D67">
      <w:pPr>
        <w:pStyle w:val="a7"/>
        <w:spacing w:line="300" w:lineRule="auto"/>
        <w:ind w:left="0" w:firstLine="851"/>
        <w:rPr>
          <w:b w:val="0"/>
          <w:szCs w:val="24"/>
        </w:rPr>
      </w:pPr>
      <w:r w:rsidRPr="000B627C">
        <w:rPr>
          <w:b w:val="0"/>
          <w:szCs w:val="24"/>
        </w:rPr>
        <w:lastRenderedPageBreak/>
        <w:t>Отсутствие свободных мест в учреждениях, реализующих программы дошкольного и общего образования, обостряет следующие социальные проблемы:</w:t>
      </w:r>
    </w:p>
    <w:p w14:paraId="22CACFC5" w14:textId="77777777" w:rsidR="00243D67" w:rsidRPr="000B627C" w:rsidRDefault="00243D67" w:rsidP="00243D67">
      <w:pPr>
        <w:pStyle w:val="a7"/>
        <w:spacing w:line="300" w:lineRule="auto"/>
        <w:ind w:left="0" w:firstLine="851"/>
        <w:rPr>
          <w:b w:val="0"/>
          <w:szCs w:val="24"/>
        </w:rPr>
      </w:pPr>
      <w:r w:rsidRPr="000B627C">
        <w:rPr>
          <w:b w:val="0"/>
          <w:szCs w:val="24"/>
        </w:rPr>
        <w:t>- невозможность устройства на работу социально активного населения, - родителей, вынужденных воспитывать детей в домашних условия, что, в свою очередь, влияет на уровень материального благосостояния семьи;</w:t>
      </w:r>
    </w:p>
    <w:p w14:paraId="59918B70" w14:textId="77777777" w:rsidR="00243D67" w:rsidRPr="000B627C" w:rsidRDefault="00243D67" w:rsidP="00243D67">
      <w:pPr>
        <w:pStyle w:val="a7"/>
        <w:spacing w:line="300" w:lineRule="auto"/>
        <w:ind w:left="0" w:firstLine="851"/>
        <w:rPr>
          <w:b w:val="0"/>
          <w:szCs w:val="24"/>
        </w:rPr>
      </w:pPr>
      <w:r w:rsidRPr="000B627C">
        <w:rPr>
          <w:b w:val="0"/>
          <w:szCs w:val="24"/>
        </w:rPr>
        <w:t>- обучение во вторую смену уменьшает возможности обучающихся для посещения детских библиотек, музеев, культурных центров, театров, занятий туризмом.</w:t>
      </w:r>
    </w:p>
    <w:p w14:paraId="3F9F1D7B" w14:textId="77777777" w:rsidR="00243D67" w:rsidRPr="000B627C" w:rsidRDefault="00243D67" w:rsidP="00243D67">
      <w:pPr>
        <w:pStyle w:val="a7"/>
        <w:spacing w:line="300" w:lineRule="auto"/>
        <w:ind w:left="0" w:firstLine="851"/>
        <w:rPr>
          <w:b w:val="0"/>
          <w:szCs w:val="24"/>
        </w:rPr>
      </w:pPr>
      <w:r w:rsidRPr="000B627C">
        <w:rPr>
          <w:b w:val="0"/>
          <w:szCs w:val="24"/>
        </w:rPr>
        <w:t>- недостаточная подготовленность детей, не получающих дошкольного образования, к обучению в общеобразовательной школе, низкий уровень их социализации.</w:t>
      </w:r>
    </w:p>
    <w:p w14:paraId="563AD0B3" w14:textId="77777777" w:rsidR="00243D67" w:rsidRPr="000B627C" w:rsidRDefault="00243D67" w:rsidP="00243D67">
      <w:pPr>
        <w:pStyle w:val="a7"/>
        <w:spacing w:line="300" w:lineRule="auto"/>
        <w:ind w:left="0" w:firstLine="851"/>
        <w:rPr>
          <w:b w:val="0"/>
          <w:szCs w:val="24"/>
        </w:rPr>
      </w:pPr>
      <w:r w:rsidRPr="000B627C">
        <w:rPr>
          <w:b w:val="0"/>
          <w:szCs w:val="24"/>
        </w:rPr>
        <w:t xml:space="preserve">Несоответствие состояния зданий учреждений требованиям и нормам СанПиН влечёт </w:t>
      </w:r>
      <w:r>
        <w:rPr>
          <w:b w:val="0"/>
          <w:szCs w:val="24"/>
        </w:rPr>
        <w:t>нарушение</w:t>
      </w:r>
      <w:r w:rsidRPr="000B627C">
        <w:rPr>
          <w:b w:val="0"/>
          <w:szCs w:val="24"/>
        </w:rPr>
        <w:t xml:space="preserve"> безопасных условий пребывания детей в образовательных учреждениях.</w:t>
      </w:r>
    </w:p>
    <w:p w14:paraId="296534C7" w14:textId="77777777" w:rsidR="00243D67" w:rsidRPr="000B627C" w:rsidRDefault="00243D67" w:rsidP="00243D67">
      <w:pPr>
        <w:pStyle w:val="a7"/>
        <w:spacing w:line="300" w:lineRule="auto"/>
        <w:ind w:left="0" w:firstLine="851"/>
        <w:rPr>
          <w:b w:val="0"/>
          <w:szCs w:val="24"/>
        </w:rPr>
      </w:pPr>
      <w:proofErr w:type="gramStart"/>
      <w:r w:rsidRPr="000B627C">
        <w:rPr>
          <w:b w:val="0"/>
          <w:szCs w:val="24"/>
        </w:rPr>
        <w:t>Обеспечение доступности дошкольного образования и общего образования в первую смену напрямую зависит от увеличения количества мест в результате открытия дошкольных групп в общеобразовательных учреждениях, проведения реконструкции, капитального ремонта и строительства общеобразовательных и дошкольных учреждени</w:t>
      </w:r>
      <w:r>
        <w:rPr>
          <w:b w:val="0"/>
          <w:szCs w:val="24"/>
        </w:rPr>
        <w:t>й</w:t>
      </w:r>
      <w:r w:rsidRPr="000B627C">
        <w:rPr>
          <w:b w:val="0"/>
          <w:szCs w:val="24"/>
        </w:rPr>
        <w:t>; обеспечение безопасных условий пребывания детей в образовательных учреждениях зависит от соблюдения</w:t>
      </w:r>
      <w:r>
        <w:rPr>
          <w:b w:val="0"/>
          <w:szCs w:val="24"/>
        </w:rPr>
        <w:t xml:space="preserve"> в</w:t>
      </w:r>
      <w:r w:rsidRPr="000B627C">
        <w:rPr>
          <w:b w:val="0"/>
          <w:szCs w:val="24"/>
        </w:rPr>
        <w:t xml:space="preserve"> учреждениях требований и норм СанПиН, своевременного проведения необходимых видов ремонтных работ. </w:t>
      </w:r>
      <w:proofErr w:type="gramEnd"/>
    </w:p>
    <w:p w14:paraId="2AA6704A" w14:textId="77777777" w:rsidR="00243D67" w:rsidRPr="000B627C" w:rsidRDefault="00243D67" w:rsidP="00243D67">
      <w:pPr>
        <w:spacing w:line="300" w:lineRule="auto"/>
        <w:ind w:firstLine="851"/>
        <w:jc w:val="both"/>
        <w:rPr>
          <w:sz w:val="24"/>
          <w:szCs w:val="24"/>
        </w:rPr>
      </w:pPr>
      <w:r w:rsidRPr="000B627C">
        <w:rPr>
          <w:sz w:val="24"/>
          <w:szCs w:val="24"/>
        </w:rPr>
        <w:t>В связи с изношенностью основных фондов образовательных учреждений и использованием оборудования и материалов низкого класса энергетической эффективности происходит нецелесообразное использование энергетических ресурсов.</w:t>
      </w:r>
    </w:p>
    <w:p w14:paraId="4E2E90FD" w14:textId="77777777" w:rsidR="00243D67" w:rsidRDefault="00243D67" w:rsidP="00243D67">
      <w:pPr>
        <w:pStyle w:val="a7"/>
        <w:spacing w:line="300" w:lineRule="auto"/>
        <w:ind w:left="0" w:firstLine="851"/>
        <w:rPr>
          <w:b w:val="0"/>
          <w:szCs w:val="24"/>
        </w:rPr>
      </w:pPr>
      <w:r w:rsidRPr="000B627C">
        <w:rPr>
          <w:b w:val="0"/>
          <w:szCs w:val="24"/>
        </w:rPr>
        <w:t>Обеспечение безопасности образовательного учреждения — это создание условий для сохранения жизни и здоровья обучающихся, воспитанников и работников, а также материальных ценностей образовательного учреждения от возможных несчастных случаев, пожаров, аварий и других чрезвычайных ситуаций. Безопасность образовательных учреждений включает все виды безопасности, обозначенные в Федеральном законе "О техническом регулировании", и в первую очередь пожарную безопасность, электрическую безопасность, взрывобезопасность, безопасность, связанную с техническим состоянием среды обитания. Среди различных видов безопасности для образовательных учреждений приоритетными являются пожарная, электрическая, техническая и антитеррористическая безопасность. Все они являются взаимозависимыми и их обеспечение должно решаться во взаимосвязи.</w:t>
      </w:r>
    </w:p>
    <w:p w14:paraId="6B7D0609" w14:textId="77777777" w:rsidR="00243D67" w:rsidRPr="00070EB7" w:rsidRDefault="00243D67" w:rsidP="00243D67">
      <w:pPr>
        <w:spacing w:line="300" w:lineRule="auto"/>
        <w:ind w:firstLine="851"/>
        <w:jc w:val="both"/>
        <w:rPr>
          <w:sz w:val="24"/>
          <w:szCs w:val="24"/>
        </w:rPr>
      </w:pPr>
      <w:r w:rsidRPr="00CD4179">
        <w:rPr>
          <w:sz w:val="24"/>
          <w:szCs w:val="24"/>
        </w:rPr>
        <w:t xml:space="preserve">Ключевая роль в </w:t>
      </w:r>
      <w:r>
        <w:rPr>
          <w:sz w:val="24"/>
          <w:szCs w:val="24"/>
        </w:rPr>
        <w:t>воспитании и социализации</w:t>
      </w:r>
      <w:r w:rsidRPr="00CD4179">
        <w:rPr>
          <w:sz w:val="24"/>
          <w:szCs w:val="24"/>
        </w:rPr>
        <w:t xml:space="preserve"> </w:t>
      </w:r>
      <w:r>
        <w:rPr>
          <w:sz w:val="24"/>
          <w:szCs w:val="24"/>
        </w:rPr>
        <w:t>детей и подростков</w:t>
      </w:r>
      <w:r w:rsidRPr="00CD4179">
        <w:rPr>
          <w:sz w:val="24"/>
          <w:szCs w:val="24"/>
        </w:rPr>
        <w:t xml:space="preserve"> отводится образованию. Школа – единственный социальный институт, через который проходят все граждане России. Ценности личности в первую очередь формируются в семье. Но наиболее системно, последовательно и глубоко развитие и воспитание личности происходит в сфере образования. Поэтому именно в школе должна быть сосредоточена не только интеллектуальная, но и духовная, культурная жизнь школьника.</w:t>
      </w:r>
    </w:p>
    <w:p w14:paraId="365D7617" w14:textId="77777777" w:rsidR="00243D67" w:rsidRPr="000B627C" w:rsidRDefault="00243D67" w:rsidP="00243D67">
      <w:pPr>
        <w:pStyle w:val="11"/>
        <w:spacing w:after="0" w:line="30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0B627C">
        <w:rPr>
          <w:rFonts w:ascii="Times New Roman" w:hAnsi="Times New Roman"/>
          <w:sz w:val="24"/>
          <w:szCs w:val="24"/>
        </w:rPr>
        <w:t xml:space="preserve">На территории Городищенского муниципального района находятся 34 образовательных учреждения, большая часть которых не приспособлена для посещения </w:t>
      </w:r>
      <w:r w:rsidRPr="000B627C">
        <w:rPr>
          <w:rFonts w:ascii="Times New Roman" w:hAnsi="Times New Roman"/>
          <w:sz w:val="24"/>
          <w:szCs w:val="24"/>
        </w:rPr>
        <w:lastRenderedPageBreak/>
        <w:t>их детьми с ограниченными возможностями здоровья и детьми-инвалидами.</w:t>
      </w:r>
      <w:proofErr w:type="gramEnd"/>
      <w:r w:rsidRPr="000B627C">
        <w:rPr>
          <w:rFonts w:ascii="Times New Roman" w:hAnsi="Times New Roman"/>
          <w:sz w:val="24"/>
          <w:szCs w:val="24"/>
        </w:rPr>
        <w:t xml:space="preserve"> Учитывая то, что дети с ограниченными возможностями здоровья и дети-инвалиды составляют более 3 % от общей численности детей в образовательных учреждениях, вопрос обеспечения им беспрепятственного доступа к вышеназванным объектам имеет первоочередное значение. </w:t>
      </w:r>
    </w:p>
    <w:p w14:paraId="3A881CB5" w14:textId="77777777" w:rsidR="00243D67" w:rsidRDefault="00243D67" w:rsidP="00243D67">
      <w:pPr>
        <w:spacing w:line="300" w:lineRule="auto"/>
        <w:ind w:firstLine="851"/>
        <w:jc w:val="both"/>
        <w:rPr>
          <w:sz w:val="24"/>
          <w:szCs w:val="24"/>
        </w:rPr>
      </w:pPr>
      <w:proofErr w:type="gramStart"/>
      <w:r w:rsidRPr="000B627C">
        <w:rPr>
          <w:sz w:val="24"/>
          <w:szCs w:val="24"/>
        </w:rPr>
        <w:t>Для решения названн</w:t>
      </w:r>
      <w:r>
        <w:rPr>
          <w:sz w:val="24"/>
          <w:szCs w:val="24"/>
        </w:rPr>
        <w:t>ой</w:t>
      </w:r>
      <w:r w:rsidRPr="000B627C">
        <w:rPr>
          <w:sz w:val="24"/>
          <w:szCs w:val="24"/>
        </w:rPr>
        <w:t xml:space="preserve"> проблем</w:t>
      </w:r>
      <w:r>
        <w:rPr>
          <w:sz w:val="24"/>
          <w:szCs w:val="24"/>
        </w:rPr>
        <w:t>ы</w:t>
      </w:r>
      <w:r w:rsidRPr="000B627C">
        <w:rPr>
          <w:sz w:val="24"/>
          <w:szCs w:val="24"/>
        </w:rPr>
        <w:t xml:space="preserve"> по формированию доступной среды жизнедеятельности для </w:t>
      </w:r>
      <w:r>
        <w:rPr>
          <w:sz w:val="24"/>
          <w:szCs w:val="24"/>
        </w:rPr>
        <w:t xml:space="preserve">детей с ограниченными возможностями здоровья и детей-инвалидов </w:t>
      </w:r>
      <w:r w:rsidRPr="000B627C">
        <w:rPr>
          <w:sz w:val="24"/>
          <w:szCs w:val="24"/>
        </w:rPr>
        <w:t xml:space="preserve">в </w:t>
      </w:r>
      <w:proofErr w:type="spellStart"/>
      <w:r w:rsidRPr="000B627C">
        <w:rPr>
          <w:sz w:val="24"/>
          <w:szCs w:val="24"/>
        </w:rPr>
        <w:t>Городищенском</w:t>
      </w:r>
      <w:proofErr w:type="spellEnd"/>
      <w:r w:rsidRPr="000B627C">
        <w:rPr>
          <w:sz w:val="24"/>
          <w:szCs w:val="24"/>
        </w:rPr>
        <w:t xml:space="preserve"> районе разраб</w:t>
      </w:r>
      <w:r>
        <w:rPr>
          <w:sz w:val="24"/>
          <w:szCs w:val="24"/>
        </w:rPr>
        <w:t>атывается</w:t>
      </w:r>
      <w:r w:rsidRPr="000B627C">
        <w:rPr>
          <w:sz w:val="24"/>
          <w:szCs w:val="24"/>
        </w:rPr>
        <w:t xml:space="preserve"> программа, которая является, с одной стороны, продолжением проводимых мероприятий по созданию условий для социальной интеграции </w:t>
      </w:r>
      <w:r>
        <w:rPr>
          <w:sz w:val="24"/>
          <w:szCs w:val="24"/>
        </w:rPr>
        <w:t xml:space="preserve">таких детей </w:t>
      </w:r>
      <w:r w:rsidRPr="000B627C">
        <w:rPr>
          <w:sz w:val="24"/>
          <w:szCs w:val="24"/>
        </w:rPr>
        <w:t>в общество, обеспечения для них доступности объектов и услуг в сфер</w:t>
      </w:r>
      <w:r>
        <w:rPr>
          <w:sz w:val="24"/>
          <w:szCs w:val="24"/>
        </w:rPr>
        <w:t>е</w:t>
      </w:r>
      <w:r w:rsidRPr="000B627C">
        <w:rPr>
          <w:sz w:val="24"/>
          <w:szCs w:val="24"/>
        </w:rPr>
        <w:t xml:space="preserve"> образования, а с другой – средством повышения уровня и качества их жизни.</w:t>
      </w:r>
      <w:proofErr w:type="gramEnd"/>
    </w:p>
    <w:p w14:paraId="12C2291E" w14:textId="77777777" w:rsidR="00243D67" w:rsidRDefault="00243D67" w:rsidP="00243D67">
      <w:pPr>
        <w:spacing w:line="300" w:lineRule="auto"/>
        <w:ind w:firstLine="851"/>
        <w:jc w:val="both"/>
        <w:rPr>
          <w:color w:val="000000"/>
          <w:sz w:val="24"/>
          <w:szCs w:val="24"/>
          <w:lang w:eastAsia="en-US"/>
        </w:rPr>
      </w:pPr>
      <w:r>
        <w:rPr>
          <w:sz w:val="24"/>
          <w:szCs w:val="24"/>
        </w:rPr>
        <w:t xml:space="preserve">Целью муниципальной программы является </w:t>
      </w:r>
      <w:r>
        <w:rPr>
          <w:color w:val="000000"/>
          <w:sz w:val="24"/>
          <w:szCs w:val="24"/>
          <w:lang w:eastAsia="en-US"/>
        </w:rPr>
        <w:t>о</w:t>
      </w:r>
      <w:r w:rsidRPr="005D6C0F">
        <w:rPr>
          <w:color w:val="000000"/>
          <w:sz w:val="24"/>
          <w:szCs w:val="24"/>
          <w:lang w:eastAsia="en-US"/>
        </w:rPr>
        <w:t>беспечение высокого качества образования в соответствии с меняющимися запросами населения и перспективными задачами социально-экономического развития Городищенского муниц</w:t>
      </w:r>
      <w:r>
        <w:rPr>
          <w:color w:val="000000"/>
          <w:sz w:val="24"/>
          <w:szCs w:val="24"/>
          <w:lang w:eastAsia="en-US"/>
        </w:rPr>
        <w:t>ипального района.</w:t>
      </w:r>
    </w:p>
    <w:p w14:paraId="3DB023D0" w14:textId="77777777" w:rsidR="00243D67" w:rsidRDefault="00243D67" w:rsidP="00243D67">
      <w:pPr>
        <w:spacing w:line="300" w:lineRule="auto"/>
        <w:ind w:firstLine="851"/>
        <w:jc w:val="both"/>
        <w:rPr>
          <w:sz w:val="24"/>
          <w:szCs w:val="24"/>
        </w:rPr>
      </w:pPr>
      <w:r w:rsidRPr="00991CB7">
        <w:rPr>
          <w:sz w:val="24"/>
          <w:szCs w:val="24"/>
        </w:rPr>
        <w:t>Для достижения названной цели в муниципальной программе предусматривается решение следующих задач:</w:t>
      </w:r>
    </w:p>
    <w:p w14:paraId="295ABA15" w14:textId="77777777" w:rsidR="00243D67" w:rsidRPr="0041105E" w:rsidRDefault="00243D67" w:rsidP="00243D67">
      <w:pPr>
        <w:pStyle w:val="a5"/>
        <w:numPr>
          <w:ilvl w:val="0"/>
          <w:numId w:val="24"/>
        </w:numPr>
        <w:spacing w:line="300" w:lineRule="auto"/>
        <w:ind w:left="0" w:firstLine="851"/>
        <w:jc w:val="both"/>
        <w:rPr>
          <w:sz w:val="24"/>
          <w:szCs w:val="24"/>
          <w:u w:val="single"/>
        </w:rPr>
      </w:pPr>
      <w:r w:rsidRPr="00EC0809">
        <w:rPr>
          <w:sz w:val="24"/>
          <w:szCs w:val="24"/>
          <w:u w:val="single"/>
        </w:rPr>
        <w:t>Развитие инфраструктуры и организационно-</w:t>
      </w:r>
      <w:proofErr w:type="gramStart"/>
      <w:r w:rsidRPr="00EC0809">
        <w:rPr>
          <w:sz w:val="24"/>
          <w:szCs w:val="24"/>
          <w:u w:val="single"/>
        </w:rPr>
        <w:t>экономических механизмов</w:t>
      </w:r>
      <w:proofErr w:type="gramEnd"/>
      <w:r w:rsidRPr="00EC0809">
        <w:rPr>
          <w:sz w:val="24"/>
          <w:szCs w:val="24"/>
          <w:u w:val="single"/>
        </w:rPr>
        <w:t>, обеспечивающих максимально равную доступность услуг дошкольного, общего и дополнительного образования</w:t>
      </w:r>
      <w:r w:rsidRPr="00EC0809">
        <w:rPr>
          <w:color w:val="000000"/>
          <w:sz w:val="24"/>
          <w:szCs w:val="24"/>
          <w:u w:val="single"/>
          <w:lang w:eastAsia="en-US"/>
        </w:rPr>
        <w:t xml:space="preserve"> детей в </w:t>
      </w:r>
      <w:proofErr w:type="spellStart"/>
      <w:r w:rsidRPr="00EC0809">
        <w:rPr>
          <w:color w:val="000000"/>
          <w:sz w:val="24"/>
          <w:szCs w:val="24"/>
          <w:u w:val="single"/>
          <w:lang w:eastAsia="en-US"/>
        </w:rPr>
        <w:t>Городищенском</w:t>
      </w:r>
      <w:proofErr w:type="spellEnd"/>
      <w:r w:rsidRPr="00EC0809">
        <w:rPr>
          <w:color w:val="000000"/>
          <w:sz w:val="24"/>
          <w:szCs w:val="24"/>
          <w:u w:val="single"/>
          <w:lang w:eastAsia="en-US"/>
        </w:rPr>
        <w:t xml:space="preserve"> муниципальном районе:</w:t>
      </w:r>
    </w:p>
    <w:p w14:paraId="18A1711A" w14:textId="77777777" w:rsidR="00243D67" w:rsidRPr="0041105E" w:rsidRDefault="00243D67" w:rsidP="00243D67">
      <w:pPr>
        <w:pStyle w:val="a5"/>
        <w:spacing w:line="300" w:lineRule="auto"/>
        <w:ind w:left="0" w:firstLine="851"/>
        <w:jc w:val="both"/>
        <w:rPr>
          <w:sz w:val="24"/>
          <w:szCs w:val="24"/>
          <w:u w:val="single"/>
        </w:rPr>
      </w:pPr>
      <w:r w:rsidRPr="0041105E">
        <w:rPr>
          <w:sz w:val="24"/>
          <w:szCs w:val="24"/>
        </w:rPr>
        <w:t>- обеспечение качества образования в соответствии с меняющимися запросами населения и перспективными задачами социально-экономического развития Городищенского муниципального района;</w:t>
      </w:r>
    </w:p>
    <w:p w14:paraId="047CB223" w14:textId="77777777" w:rsidR="00243D67" w:rsidRPr="0041105E" w:rsidRDefault="00243D67" w:rsidP="00243D67">
      <w:pPr>
        <w:pStyle w:val="a5"/>
        <w:spacing w:line="300" w:lineRule="auto"/>
        <w:ind w:left="0" w:firstLine="851"/>
        <w:jc w:val="both"/>
        <w:rPr>
          <w:sz w:val="24"/>
          <w:szCs w:val="24"/>
        </w:rPr>
      </w:pPr>
      <w:r w:rsidRPr="0041105E">
        <w:rPr>
          <w:sz w:val="24"/>
          <w:szCs w:val="24"/>
        </w:rPr>
        <w:t>- создание современной системы оценки качества образования на основе принципов открытости, объективности, прозрачности, общественно-профессионального участия;</w:t>
      </w:r>
    </w:p>
    <w:p w14:paraId="3ECAAB54" w14:textId="77777777" w:rsidR="00243D67" w:rsidRPr="0041105E" w:rsidRDefault="00243D67" w:rsidP="00243D67">
      <w:pPr>
        <w:pStyle w:val="a5"/>
        <w:spacing w:line="300" w:lineRule="auto"/>
        <w:ind w:left="0" w:firstLine="851"/>
        <w:jc w:val="both"/>
        <w:rPr>
          <w:sz w:val="24"/>
          <w:szCs w:val="24"/>
        </w:rPr>
      </w:pPr>
      <w:r w:rsidRPr="0041105E">
        <w:rPr>
          <w:sz w:val="24"/>
          <w:szCs w:val="24"/>
        </w:rPr>
        <w:t xml:space="preserve">- содержание и обслуживание образовательных учреждений на территории Городищенского </w:t>
      </w:r>
      <w:proofErr w:type="gramStart"/>
      <w:r w:rsidRPr="0041105E">
        <w:rPr>
          <w:sz w:val="24"/>
          <w:szCs w:val="24"/>
        </w:rPr>
        <w:t>муниципального</w:t>
      </w:r>
      <w:proofErr w:type="gramEnd"/>
      <w:r w:rsidRPr="0041105E">
        <w:rPr>
          <w:sz w:val="24"/>
          <w:szCs w:val="24"/>
        </w:rPr>
        <w:t xml:space="preserve"> района на период 2018-2020 гг.</w:t>
      </w:r>
    </w:p>
    <w:p w14:paraId="001B7B5A" w14:textId="77777777" w:rsidR="00243D67" w:rsidRPr="0041105E" w:rsidRDefault="00243D67" w:rsidP="00243D67">
      <w:pPr>
        <w:pStyle w:val="a5"/>
        <w:spacing w:line="300" w:lineRule="auto"/>
        <w:ind w:left="0" w:firstLine="851"/>
        <w:jc w:val="both"/>
        <w:rPr>
          <w:sz w:val="24"/>
          <w:szCs w:val="24"/>
        </w:rPr>
      </w:pPr>
      <w:r w:rsidRPr="0041105E">
        <w:rPr>
          <w:sz w:val="24"/>
          <w:szCs w:val="24"/>
        </w:rPr>
        <w:t>- создание безопасных условий пребывания детей в образовательных учреждениях;</w:t>
      </w:r>
    </w:p>
    <w:p w14:paraId="3957EA43" w14:textId="77777777" w:rsidR="00243D67" w:rsidRPr="0041105E" w:rsidRDefault="00243D67" w:rsidP="00243D67">
      <w:pPr>
        <w:pStyle w:val="a5"/>
        <w:spacing w:line="300" w:lineRule="auto"/>
        <w:ind w:left="0" w:firstLine="851"/>
        <w:jc w:val="both"/>
        <w:rPr>
          <w:sz w:val="24"/>
          <w:szCs w:val="24"/>
        </w:rPr>
      </w:pPr>
      <w:r w:rsidRPr="0041105E">
        <w:rPr>
          <w:sz w:val="24"/>
          <w:szCs w:val="24"/>
        </w:rPr>
        <w:t>- модернизация образовательных программ в системах дошкольного, общего и дополнительного образования детей, направленная на достижение современного качества учебных результатов и результатов социализации;</w:t>
      </w:r>
    </w:p>
    <w:p w14:paraId="7CC2D984" w14:textId="77777777" w:rsidR="00243D67" w:rsidRPr="0041105E" w:rsidRDefault="00243D67" w:rsidP="00243D67">
      <w:pPr>
        <w:pStyle w:val="a5"/>
        <w:spacing w:line="300" w:lineRule="auto"/>
        <w:ind w:left="0" w:firstLine="851"/>
        <w:jc w:val="both"/>
        <w:rPr>
          <w:sz w:val="24"/>
          <w:szCs w:val="24"/>
        </w:rPr>
      </w:pPr>
      <w:r w:rsidRPr="0041105E">
        <w:rPr>
          <w:sz w:val="24"/>
          <w:szCs w:val="24"/>
        </w:rPr>
        <w:t xml:space="preserve">-  внедрение системы персонифицированного финансирования дополнительного образования, </w:t>
      </w:r>
      <w:proofErr w:type="gramStart"/>
      <w:r w:rsidRPr="0041105E">
        <w:rPr>
          <w:sz w:val="24"/>
          <w:szCs w:val="24"/>
        </w:rPr>
        <w:t>подразумевающая</w:t>
      </w:r>
      <w:proofErr w:type="gramEnd"/>
      <w:r w:rsidRPr="0041105E">
        <w:rPr>
          <w:sz w:val="24"/>
          <w:szCs w:val="24"/>
        </w:rPr>
        <w:t xml:space="preserve"> предоставление детям именных сертификатов дополнительного образования, для обеспечение равной доступности качественного дополнительного образования для детей в </w:t>
      </w:r>
      <w:proofErr w:type="spellStart"/>
      <w:r w:rsidRPr="0041105E">
        <w:rPr>
          <w:sz w:val="24"/>
          <w:szCs w:val="24"/>
        </w:rPr>
        <w:t>Городищенском</w:t>
      </w:r>
      <w:proofErr w:type="spellEnd"/>
      <w:r w:rsidRPr="0041105E">
        <w:rPr>
          <w:sz w:val="24"/>
          <w:szCs w:val="24"/>
        </w:rPr>
        <w:t xml:space="preserve"> муниципальном районе;</w:t>
      </w:r>
    </w:p>
    <w:p w14:paraId="5A1F88A0" w14:textId="77777777" w:rsidR="00243D67" w:rsidRPr="0041105E" w:rsidRDefault="00243D67" w:rsidP="00243D67">
      <w:pPr>
        <w:pStyle w:val="a5"/>
        <w:spacing w:line="300" w:lineRule="auto"/>
        <w:ind w:left="0" w:firstLine="851"/>
        <w:jc w:val="both"/>
        <w:rPr>
          <w:sz w:val="24"/>
          <w:szCs w:val="24"/>
        </w:rPr>
      </w:pPr>
      <w:r w:rsidRPr="0041105E">
        <w:rPr>
          <w:sz w:val="24"/>
          <w:szCs w:val="24"/>
        </w:rPr>
        <w:t>- реализация механизма персонифицированного учета детей, получающих дополнительное образование за счет средств бюджета Городищенского муниципального района;</w:t>
      </w:r>
    </w:p>
    <w:p w14:paraId="06C93CB8" w14:textId="77777777" w:rsidR="00243D67" w:rsidRPr="0041105E" w:rsidRDefault="00243D67" w:rsidP="00243D67">
      <w:pPr>
        <w:pStyle w:val="a5"/>
        <w:spacing w:line="300" w:lineRule="auto"/>
        <w:ind w:left="0" w:firstLine="851"/>
        <w:jc w:val="both"/>
        <w:rPr>
          <w:sz w:val="24"/>
          <w:szCs w:val="24"/>
        </w:rPr>
      </w:pPr>
      <w:r w:rsidRPr="0041105E">
        <w:rPr>
          <w:sz w:val="24"/>
          <w:szCs w:val="24"/>
        </w:rPr>
        <w:lastRenderedPageBreak/>
        <w:t>- создание в системе образования Городищенского муниципального района условий, направленных на укрепление здоровья обучающихся.</w:t>
      </w:r>
    </w:p>
    <w:p w14:paraId="712B031B" w14:textId="77777777" w:rsidR="00243D67" w:rsidRPr="00EC0809" w:rsidRDefault="00243D67" w:rsidP="00243D67">
      <w:pPr>
        <w:pStyle w:val="a5"/>
        <w:numPr>
          <w:ilvl w:val="0"/>
          <w:numId w:val="24"/>
        </w:numPr>
        <w:spacing w:line="300" w:lineRule="auto"/>
        <w:ind w:left="0" w:firstLine="851"/>
        <w:jc w:val="both"/>
        <w:rPr>
          <w:sz w:val="24"/>
          <w:szCs w:val="24"/>
          <w:u w:val="single"/>
        </w:rPr>
      </w:pPr>
      <w:r w:rsidRPr="00EC0809">
        <w:rPr>
          <w:sz w:val="24"/>
          <w:szCs w:val="24"/>
          <w:u w:val="single"/>
        </w:rPr>
        <w:t xml:space="preserve">Строительство, восстановление, оснащение, текущий, капитальный ремонт и реконструкция образовательных учреждений на территории Городищенского </w:t>
      </w:r>
      <w:proofErr w:type="gramStart"/>
      <w:r w:rsidRPr="00EC0809">
        <w:rPr>
          <w:sz w:val="24"/>
          <w:szCs w:val="24"/>
          <w:u w:val="single"/>
        </w:rPr>
        <w:t>муниципального</w:t>
      </w:r>
      <w:proofErr w:type="gramEnd"/>
      <w:r w:rsidRPr="00EC0809">
        <w:rPr>
          <w:sz w:val="24"/>
          <w:szCs w:val="24"/>
          <w:u w:val="single"/>
        </w:rPr>
        <w:t xml:space="preserve"> района на период 2018-2020 годов:</w:t>
      </w:r>
    </w:p>
    <w:p w14:paraId="1A231FB7" w14:textId="77777777" w:rsidR="00243D67" w:rsidRDefault="00243D67" w:rsidP="00243D67">
      <w:pPr>
        <w:spacing w:line="300" w:lineRule="auto"/>
        <w:ind w:firstLine="851"/>
        <w:jc w:val="both"/>
        <w:rPr>
          <w:sz w:val="24"/>
          <w:szCs w:val="24"/>
        </w:rPr>
      </w:pPr>
      <w:r>
        <w:rPr>
          <w:b/>
          <w:color w:val="000000"/>
          <w:szCs w:val="24"/>
          <w:lang w:eastAsia="en-US"/>
        </w:rPr>
        <w:t xml:space="preserve">-  </w:t>
      </w:r>
      <w:r>
        <w:rPr>
          <w:sz w:val="24"/>
          <w:szCs w:val="24"/>
        </w:rPr>
        <w:t>с</w:t>
      </w:r>
      <w:r w:rsidRPr="000B627C">
        <w:rPr>
          <w:sz w:val="24"/>
          <w:szCs w:val="24"/>
        </w:rPr>
        <w:t>нижение очередности по предоставлению мест в дошкольных образовательных учреждениях Городищенского муниципального ра</w:t>
      </w:r>
      <w:r>
        <w:rPr>
          <w:sz w:val="24"/>
          <w:szCs w:val="24"/>
        </w:rPr>
        <w:t>йона детям дошкольного возраста;</w:t>
      </w:r>
    </w:p>
    <w:p w14:paraId="50848187" w14:textId="77777777" w:rsidR="00243D67" w:rsidRDefault="00243D67" w:rsidP="00243D67">
      <w:pPr>
        <w:spacing w:line="30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уменьшение численности детей, </w:t>
      </w:r>
      <w:r w:rsidRPr="000B627C">
        <w:rPr>
          <w:sz w:val="24"/>
          <w:szCs w:val="24"/>
        </w:rPr>
        <w:t>обучающихся во вторую смену в общеобразовательных учреждениях Город</w:t>
      </w:r>
      <w:r>
        <w:rPr>
          <w:sz w:val="24"/>
          <w:szCs w:val="24"/>
        </w:rPr>
        <w:t xml:space="preserve">ищенского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района;</w:t>
      </w:r>
    </w:p>
    <w:p w14:paraId="0669EDEA" w14:textId="77777777" w:rsidR="00243D67" w:rsidRPr="000B627C" w:rsidRDefault="00243D67" w:rsidP="00243D67">
      <w:pPr>
        <w:spacing w:line="30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у</w:t>
      </w:r>
      <w:r w:rsidRPr="000B627C">
        <w:rPr>
          <w:sz w:val="24"/>
          <w:szCs w:val="24"/>
        </w:rPr>
        <w:t>меньше</w:t>
      </w:r>
      <w:r>
        <w:rPr>
          <w:sz w:val="24"/>
          <w:szCs w:val="24"/>
        </w:rPr>
        <w:t xml:space="preserve">ние потребления энергоресурсов </w:t>
      </w:r>
      <w:r w:rsidRPr="000B627C">
        <w:rPr>
          <w:sz w:val="24"/>
          <w:szCs w:val="24"/>
        </w:rPr>
        <w:t>образовательными учреждениями Городищенского муниципал</w:t>
      </w:r>
      <w:r>
        <w:rPr>
          <w:sz w:val="24"/>
          <w:szCs w:val="24"/>
        </w:rPr>
        <w:t>ьного района;</w:t>
      </w:r>
    </w:p>
    <w:p w14:paraId="28D8E3A1" w14:textId="77777777" w:rsidR="00243D67" w:rsidRDefault="00243D67" w:rsidP="00243D67">
      <w:pPr>
        <w:spacing w:line="300" w:lineRule="auto"/>
        <w:ind w:firstLine="851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- с</w:t>
      </w:r>
      <w:r w:rsidRPr="000B627C">
        <w:rPr>
          <w:rFonts w:eastAsiaTheme="minorHAnsi"/>
          <w:sz w:val="24"/>
          <w:szCs w:val="24"/>
          <w:lang w:eastAsia="en-US"/>
        </w:rPr>
        <w:t>оздание в общеобразовательных организациях, расположенных в сельской местности, условий для занятий</w:t>
      </w:r>
      <w:r>
        <w:rPr>
          <w:rFonts w:eastAsiaTheme="minorHAnsi"/>
          <w:sz w:val="24"/>
          <w:szCs w:val="24"/>
          <w:lang w:eastAsia="en-US"/>
        </w:rPr>
        <w:t xml:space="preserve"> физической культурой и спортом;</w:t>
      </w:r>
    </w:p>
    <w:p w14:paraId="23A1651E" w14:textId="77777777" w:rsidR="00243D67" w:rsidRPr="00EC0809" w:rsidRDefault="00243D67" w:rsidP="00243D67">
      <w:pPr>
        <w:spacing w:line="300" w:lineRule="auto"/>
        <w:ind w:firstLine="851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- </w:t>
      </w:r>
      <w:r>
        <w:rPr>
          <w:sz w:val="24"/>
          <w:szCs w:val="24"/>
        </w:rPr>
        <w:t>осуществление возможности вхождения в региональные программы, направленные на развитие системы общего и дошкольного образования.</w:t>
      </w:r>
    </w:p>
    <w:p w14:paraId="01B0EA46" w14:textId="77777777" w:rsidR="00243D67" w:rsidRPr="00294DE7" w:rsidRDefault="00243D67" w:rsidP="00243D67">
      <w:pPr>
        <w:pStyle w:val="a5"/>
        <w:numPr>
          <w:ilvl w:val="0"/>
          <w:numId w:val="24"/>
        </w:numPr>
        <w:spacing w:line="300" w:lineRule="auto"/>
        <w:ind w:left="0" w:firstLine="851"/>
        <w:jc w:val="both"/>
        <w:rPr>
          <w:sz w:val="24"/>
          <w:szCs w:val="24"/>
          <w:u w:val="single"/>
        </w:rPr>
      </w:pPr>
      <w:r w:rsidRPr="00294DE7">
        <w:rPr>
          <w:sz w:val="24"/>
          <w:szCs w:val="24"/>
          <w:u w:val="single"/>
        </w:rPr>
        <w:t xml:space="preserve">Обеспечение пожарной безопасности и антитеррористической защищённости образовательных учреждений Городищенского </w:t>
      </w:r>
      <w:proofErr w:type="gramStart"/>
      <w:r w:rsidRPr="00294DE7">
        <w:rPr>
          <w:sz w:val="24"/>
          <w:szCs w:val="24"/>
          <w:u w:val="single"/>
        </w:rPr>
        <w:t>муниципального</w:t>
      </w:r>
      <w:proofErr w:type="gramEnd"/>
      <w:r w:rsidRPr="00294DE7">
        <w:rPr>
          <w:sz w:val="24"/>
          <w:szCs w:val="24"/>
          <w:u w:val="single"/>
        </w:rPr>
        <w:t xml:space="preserve"> района:</w:t>
      </w:r>
    </w:p>
    <w:p w14:paraId="7B181FA5" w14:textId="77777777" w:rsidR="00243D67" w:rsidRDefault="00243D67" w:rsidP="00243D67">
      <w:pPr>
        <w:spacing w:line="30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с</w:t>
      </w:r>
      <w:r w:rsidRPr="000B627C">
        <w:rPr>
          <w:sz w:val="24"/>
          <w:szCs w:val="24"/>
        </w:rPr>
        <w:t xml:space="preserve">овершенствование и развитие нормативной правовой базы в области обеспечения пожарной и антитеррористической безопасности образовательных учреждений; </w:t>
      </w:r>
    </w:p>
    <w:p w14:paraId="67830131" w14:textId="77777777" w:rsidR="00243D67" w:rsidRDefault="00243D67" w:rsidP="00243D67">
      <w:pPr>
        <w:spacing w:line="30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о</w:t>
      </w:r>
      <w:r w:rsidRPr="000B627C">
        <w:rPr>
          <w:sz w:val="24"/>
          <w:szCs w:val="24"/>
        </w:rPr>
        <w:t>бследование и оценка технического и противопожарного состояния зданий, сооружений и оборудования учреждений образования, и разработка рекомендаций по по</w:t>
      </w:r>
      <w:r>
        <w:rPr>
          <w:sz w:val="24"/>
          <w:szCs w:val="24"/>
        </w:rPr>
        <w:t>вышению уровня их безопасности;</w:t>
      </w:r>
    </w:p>
    <w:p w14:paraId="27D19622" w14:textId="77777777" w:rsidR="00243D67" w:rsidRDefault="00243D67" w:rsidP="00243D67">
      <w:pPr>
        <w:spacing w:line="30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Pr="00244849">
        <w:rPr>
          <w:sz w:val="24"/>
          <w:szCs w:val="24"/>
        </w:rPr>
        <w:t>овышение уровня профессиональной подготовки и квалификации преподавательского и руководящего сост</w:t>
      </w:r>
      <w:r>
        <w:rPr>
          <w:sz w:val="24"/>
          <w:szCs w:val="24"/>
        </w:rPr>
        <w:t>ава образовательных учреждений в </w:t>
      </w:r>
      <w:r w:rsidRPr="00244849">
        <w:rPr>
          <w:sz w:val="24"/>
          <w:szCs w:val="24"/>
        </w:rPr>
        <w:t>области обеспечения безопасности</w:t>
      </w:r>
      <w:r>
        <w:rPr>
          <w:sz w:val="24"/>
          <w:szCs w:val="24"/>
        </w:rPr>
        <w:t xml:space="preserve"> жизнедеятельности, разработка учебных </w:t>
      </w:r>
      <w:r w:rsidRPr="00244849">
        <w:rPr>
          <w:sz w:val="24"/>
          <w:szCs w:val="24"/>
        </w:rPr>
        <w:t>программ, методических пособий, рекомендаций по вопросам</w:t>
      </w:r>
      <w:r>
        <w:rPr>
          <w:sz w:val="24"/>
          <w:szCs w:val="24"/>
        </w:rPr>
        <w:t xml:space="preserve"> </w:t>
      </w:r>
      <w:r w:rsidRPr="00244849">
        <w:rPr>
          <w:sz w:val="24"/>
          <w:szCs w:val="24"/>
        </w:rPr>
        <w:t xml:space="preserve">безопасности жизнедеятельности; </w:t>
      </w:r>
    </w:p>
    <w:p w14:paraId="2E796E52" w14:textId="77777777" w:rsidR="00243D67" w:rsidRPr="009D3186" w:rsidRDefault="00243D67" w:rsidP="00243D67">
      <w:pPr>
        <w:spacing w:line="30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создание и укрепление системы охраны труда, отвечающей задачам </w:t>
      </w:r>
      <w:r w:rsidRPr="00244849">
        <w:rPr>
          <w:sz w:val="24"/>
          <w:szCs w:val="24"/>
        </w:rPr>
        <w:t xml:space="preserve">модернизации образования. </w:t>
      </w:r>
    </w:p>
    <w:p w14:paraId="0389FCB6" w14:textId="77777777" w:rsidR="00243D67" w:rsidRPr="009D3186" w:rsidRDefault="00243D67" w:rsidP="00243D67">
      <w:pPr>
        <w:pStyle w:val="a5"/>
        <w:numPr>
          <w:ilvl w:val="0"/>
          <w:numId w:val="24"/>
        </w:numPr>
        <w:spacing w:line="300" w:lineRule="auto"/>
        <w:ind w:left="0" w:firstLine="851"/>
        <w:jc w:val="both"/>
        <w:rPr>
          <w:sz w:val="24"/>
          <w:szCs w:val="24"/>
          <w:u w:val="single"/>
        </w:rPr>
      </w:pPr>
      <w:r w:rsidRPr="009D3186">
        <w:rPr>
          <w:sz w:val="24"/>
          <w:szCs w:val="24"/>
          <w:u w:val="single"/>
          <w:lang w:eastAsia="en-US"/>
        </w:rPr>
        <w:t xml:space="preserve">Формирование комплекса мер нормативно-правового, организационно-методического, информационно-просветительского обеспечения системы процесса воспитания и </w:t>
      </w:r>
      <w:proofErr w:type="gramStart"/>
      <w:r w:rsidRPr="009D3186">
        <w:rPr>
          <w:sz w:val="24"/>
          <w:szCs w:val="24"/>
          <w:u w:val="single"/>
          <w:lang w:eastAsia="en-US"/>
        </w:rPr>
        <w:t>социализации</w:t>
      </w:r>
      <w:proofErr w:type="gramEnd"/>
      <w:r w:rsidRPr="009D3186">
        <w:rPr>
          <w:sz w:val="24"/>
          <w:szCs w:val="24"/>
          <w:u w:val="single"/>
          <w:lang w:eastAsia="en-US"/>
        </w:rPr>
        <w:t xml:space="preserve"> обучающихся в районе:</w:t>
      </w:r>
    </w:p>
    <w:p w14:paraId="5FB07914" w14:textId="77777777" w:rsidR="00243D67" w:rsidRPr="009D3186" w:rsidRDefault="00243D67" w:rsidP="00243D67">
      <w:pPr>
        <w:spacing w:line="300" w:lineRule="auto"/>
        <w:ind w:firstLine="851"/>
        <w:jc w:val="both"/>
        <w:rPr>
          <w:sz w:val="24"/>
          <w:szCs w:val="24"/>
          <w:lang w:eastAsia="en-US"/>
        </w:rPr>
      </w:pPr>
      <w:proofErr w:type="gramStart"/>
      <w:r>
        <w:rPr>
          <w:sz w:val="24"/>
          <w:szCs w:val="24"/>
          <w:lang w:eastAsia="en-US"/>
        </w:rPr>
        <w:t>- с</w:t>
      </w:r>
      <w:r w:rsidRPr="009D3186">
        <w:rPr>
          <w:sz w:val="24"/>
          <w:szCs w:val="24"/>
          <w:lang w:eastAsia="en-US"/>
        </w:rPr>
        <w:t>оциально-педагогическая поддержка становления и развития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</w:t>
      </w:r>
      <w:r>
        <w:rPr>
          <w:sz w:val="24"/>
          <w:szCs w:val="24"/>
          <w:lang w:eastAsia="en-US"/>
        </w:rPr>
        <w:t>ого народа Российской Федерации;</w:t>
      </w:r>
      <w:proofErr w:type="gramEnd"/>
    </w:p>
    <w:p w14:paraId="1021DF7E" w14:textId="77777777" w:rsidR="00243D67" w:rsidRPr="009D3186" w:rsidRDefault="00243D67" w:rsidP="00243D67">
      <w:pPr>
        <w:spacing w:line="300" w:lineRule="auto"/>
        <w:ind w:firstLine="851"/>
        <w:jc w:val="both"/>
        <w:rPr>
          <w:sz w:val="24"/>
          <w:szCs w:val="24"/>
          <w:lang w:eastAsia="en-US"/>
        </w:rPr>
      </w:pPr>
      <w:proofErr w:type="gramStart"/>
      <w:r>
        <w:rPr>
          <w:sz w:val="24"/>
          <w:szCs w:val="24"/>
          <w:lang w:eastAsia="en-US"/>
        </w:rPr>
        <w:t>- к</w:t>
      </w:r>
      <w:r w:rsidRPr="009D3186">
        <w:rPr>
          <w:sz w:val="24"/>
          <w:szCs w:val="24"/>
          <w:lang w:eastAsia="en-US"/>
        </w:rPr>
        <w:t>оординация деятельности субъектов организации воспитания и социализации обучающихся Городищенского муниципального района.</w:t>
      </w:r>
      <w:proofErr w:type="gramEnd"/>
    </w:p>
    <w:p w14:paraId="7E879579" w14:textId="77777777" w:rsidR="00243D67" w:rsidRPr="009D3186" w:rsidRDefault="00243D67" w:rsidP="00243D67">
      <w:pPr>
        <w:pStyle w:val="a5"/>
        <w:numPr>
          <w:ilvl w:val="0"/>
          <w:numId w:val="24"/>
        </w:numPr>
        <w:spacing w:line="300" w:lineRule="auto"/>
        <w:ind w:left="0" w:firstLine="851"/>
        <w:jc w:val="both"/>
        <w:rPr>
          <w:szCs w:val="24"/>
          <w:u w:val="single"/>
        </w:rPr>
      </w:pPr>
      <w:r w:rsidRPr="009D3186">
        <w:rPr>
          <w:sz w:val="24"/>
          <w:szCs w:val="24"/>
          <w:u w:val="single"/>
          <w:lang w:eastAsia="en-US"/>
        </w:rPr>
        <w:t xml:space="preserve">Повышение уровня доступности приоритетных объектов образования и образовательных услуг </w:t>
      </w:r>
      <w:r>
        <w:rPr>
          <w:sz w:val="24"/>
          <w:szCs w:val="24"/>
          <w:u w:val="single"/>
          <w:lang w:eastAsia="en-US"/>
        </w:rPr>
        <w:t>для</w:t>
      </w:r>
      <w:r w:rsidRPr="009D3186">
        <w:rPr>
          <w:rFonts w:eastAsiaTheme="minorHAnsi"/>
          <w:sz w:val="24"/>
          <w:szCs w:val="24"/>
          <w:u w:val="single"/>
          <w:lang w:eastAsia="en-US"/>
        </w:rPr>
        <w:t xml:space="preserve"> детей с ограниченными возможностями здоровья и дете</w:t>
      </w:r>
      <w:proofErr w:type="gramStart"/>
      <w:r w:rsidRPr="009D3186">
        <w:rPr>
          <w:rFonts w:eastAsiaTheme="minorHAnsi"/>
          <w:sz w:val="24"/>
          <w:szCs w:val="24"/>
          <w:u w:val="single"/>
          <w:lang w:eastAsia="en-US"/>
        </w:rPr>
        <w:t>й-</w:t>
      </w:r>
      <w:proofErr w:type="gramEnd"/>
      <w:r w:rsidRPr="009D3186">
        <w:rPr>
          <w:rFonts w:eastAsiaTheme="minorHAnsi"/>
          <w:sz w:val="24"/>
          <w:szCs w:val="24"/>
          <w:u w:val="single"/>
          <w:lang w:eastAsia="en-US"/>
        </w:rPr>
        <w:t xml:space="preserve"> инвалидов:</w:t>
      </w:r>
    </w:p>
    <w:p w14:paraId="327E45B5" w14:textId="77777777" w:rsidR="00243D67" w:rsidRPr="00E068A7" w:rsidRDefault="00243D67" w:rsidP="00243D67">
      <w:pPr>
        <w:autoSpaceDE w:val="0"/>
        <w:autoSpaceDN w:val="0"/>
        <w:adjustRightInd w:val="0"/>
        <w:spacing w:line="300" w:lineRule="auto"/>
        <w:ind w:firstLine="851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>-</w:t>
      </w:r>
      <w:r w:rsidRPr="009D3186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оценка состояния и повышение доступности приоритетных объектов и услуг в сфере образования </w:t>
      </w:r>
      <w:r w:rsidRPr="00991CB7">
        <w:rPr>
          <w:rFonts w:eastAsiaTheme="minorHAnsi"/>
          <w:sz w:val="24"/>
          <w:szCs w:val="24"/>
          <w:lang w:eastAsia="en-US"/>
        </w:rPr>
        <w:t>детей с ограниченными возможностями здоровья и дете</w:t>
      </w:r>
      <w:proofErr w:type="gramStart"/>
      <w:r w:rsidRPr="00991CB7">
        <w:rPr>
          <w:rFonts w:eastAsiaTheme="minorHAnsi"/>
          <w:sz w:val="24"/>
          <w:szCs w:val="24"/>
          <w:lang w:eastAsia="en-US"/>
        </w:rPr>
        <w:t>й-</w:t>
      </w:r>
      <w:proofErr w:type="gramEnd"/>
      <w:r w:rsidRPr="00991CB7">
        <w:rPr>
          <w:rFonts w:eastAsiaTheme="minorHAnsi"/>
          <w:sz w:val="24"/>
          <w:szCs w:val="24"/>
          <w:lang w:eastAsia="en-US"/>
        </w:rPr>
        <w:t xml:space="preserve"> инвалидов</w:t>
      </w:r>
      <w:r w:rsidRPr="00244849">
        <w:rPr>
          <w:sz w:val="24"/>
          <w:szCs w:val="24"/>
        </w:rPr>
        <w:t xml:space="preserve">; </w:t>
      </w:r>
    </w:p>
    <w:p w14:paraId="3145093F" w14:textId="77777777" w:rsidR="00243D67" w:rsidRPr="00A55C4C" w:rsidRDefault="00243D67" w:rsidP="00243D67">
      <w:pPr>
        <w:autoSpaceDE w:val="0"/>
        <w:autoSpaceDN w:val="0"/>
        <w:adjustRightInd w:val="0"/>
        <w:spacing w:line="300" w:lineRule="auto"/>
        <w:ind w:firstLine="851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- ф</w:t>
      </w:r>
      <w:r>
        <w:rPr>
          <w:rFonts w:eastAsiaTheme="minorHAnsi"/>
          <w:sz w:val="24"/>
          <w:szCs w:val="24"/>
          <w:lang w:eastAsia="en-US"/>
        </w:rPr>
        <w:t xml:space="preserve">ормирование условий для просвещенности граждан в вопросах инвалидности и устранения </w:t>
      </w:r>
      <w:proofErr w:type="spellStart"/>
      <w:r>
        <w:rPr>
          <w:rFonts w:eastAsiaTheme="minorHAnsi"/>
          <w:sz w:val="24"/>
          <w:szCs w:val="24"/>
          <w:lang w:eastAsia="en-US"/>
        </w:rPr>
        <w:t>отношенческих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барьеров.</w:t>
      </w:r>
    </w:p>
    <w:p w14:paraId="40807D38" w14:textId="77777777" w:rsidR="00243D67" w:rsidRPr="00AE5817" w:rsidRDefault="00243D67" w:rsidP="00243D67">
      <w:pPr>
        <w:pStyle w:val="ConsPlusNormal"/>
        <w:numPr>
          <w:ilvl w:val="0"/>
          <w:numId w:val="23"/>
        </w:numPr>
        <w:spacing w:line="30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C2544">
        <w:rPr>
          <w:rFonts w:ascii="Times New Roman" w:hAnsi="Times New Roman" w:cs="Times New Roman"/>
          <w:b/>
          <w:sz w:val="24"/>
          <w:szCs w:val="24"/>
        </w:rPr>
        <w:t>Перечень мероприятий муниципальной программы</w:t>
      </w:r>
    </w:p>
    <w:p w14:paraId="1C50A430" w14:textId="77777777" w:rsidR="00243D67" w:rsidRPr="008424E7" w:rsidRDefault="00243D67" w:rsidP="00243D67">
      <w:pPr>
        <w:pStyle w:val="ConsPlusNormal"/>
        <w:spacing w:line="30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424E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Развитие</w:t>
      </w:r>
      <w:r w:rsidRPr="008424E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дошкольного образования:</w:t>
      </w:r>
    </w:p>
    <w:p w14:paraId="5CB78CEB" w14:textId="77777777" w:rsidR="00243D67" w:rsidRPr="008424E7" w:rsidRDefault="00243D67" w:rsidP="00243D67">
      <w:pPr>
        <w:pStyle w:val="ConsPlusNormal"/>
        <w:spacing w:line="30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424E7">
        <w:rPr>
          <w:rFonts w:ascii="Times New Roman" w:eastAsiaTheme="minorHAnsi" w:hAnsi="Times New Roman" w:cs="Times New Roman"/>
          <w:sz w:val="24"/>
          <w:szCs w:val="24"/>
          <w:lang w:eastAsia="en-US"/>
        </w:rPr>
        <w:t>- ремонт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содержание </w:t>
      </w:r>
      <w:r w:rsidRPr="008424E7">
        <w:rPr>
          <w:rFonts w:ascii="Times New Roman" w:eastAsiaTheme="minorHAnsi" w:hAnsi="Times New Roman" w:cs="Times New Roman"/>
          <w:sz w:val="24"/>
          <w:szCs w:val="24"/>
          <w:lang w:eastAsia="en-US"/>
        </w:rPr>
        <w:t>объектов образовательной инфраструктуры с целью выполнения требований к содержанию групп дошкольного образования;</w:t>
      </w:r>
    </w:p>
    <w:p w14:paraId="08A5F827" w14:textId="77777777" w:rsidR="00243D67" w:rsidRPr="008424E7" w:rsidRDefault="00243D67" w:rsidP="00243D67">
      <w:pPr>
        <w:pStyle w:val="ConsPlusNormal"/>
        <w:spacing w:line="30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424E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оплата труда работников дошкольного образования</w:t>
      </w:r>
      <w:r w:rsidRPr="008424E7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14:paraId="622DAF68" w14:textId="77777777" w:rsidR="00243D67" w:rsidRPr="008424E7" w:rsidRDefault="00243D67" w:rsidP="00243D67">
      <w:pPr>
        <w:pStyle w:val="ConsPlusNormal"/>
        <w:spacing w:line="30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424E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организация питания дошкольников</w:t>
      </w:r>
      <w:r w:rsidRPr="008424E7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14:paraId="0DAF0E50" w14:textId="77777777" w:rsidR="00243D67" w:rsidRDefault="00243D67" w:rsidP="00243D67">
      <w:pPr>
        <w:pStyle w:val="ConsPlusNormal"/>
        <w:spacing w:line="30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424E7">
        <w:rPr>
          <w:rFonts w:ascii="Times New Roman" w:eastAsiaTheme="minorHAnsi" w:hAnsi="Times New Roman" w:cs="Times New Roman"/>
          <w:sz w:val="24"/>
          <w:szCs w:val="24"/>
          <w:lang w:eastAsia="en-US"/>
        </w:rPr>
        <w:t>- поддержка мер по формированию современной качественной предметно-развивающей среды в дошкольные образовательные учрежденья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14:paraId="0FC4CB43" w14:textId="77777777" w:rsidR="00243D67" w:rsidRPr="008424E7" w:rsidRDefault="00243D67" w:rsidP="00243D67">
      <w:pPr>
        <w:pStyle w:val="ConsPlusNormal"/>
        <w:spacing w:line="30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Pr="00BC0A96">
        <w:rPr>
          <w:rFonts w:ascii="Times New Roman" w:eastAsiaTheme="minorHAnsi" w:hAnsi="Times New Roman" w:cs="Times New Roman"/>
          <w:sz w:val="24"/>
          <w:szCs w:val="24"/>
          <w:lang w:eastAsia="en-US"/>
        </w:rPr>
        <w:t>мероприятия, направленные на повышение финансовой грамотности детей в рамках проекта Минфина России "Содействие повышению уровня финансовой грамотности населения и развитию финансового образования в Российской Федерации" и постановления Администрации Волгоградской области от 23 января 2017 № 10-п</w:t>
      </w:r>
      <w:r w:rsidRPr="00BC0A96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«Об утверждении государственной программы Волгоградской области «Управление государственными финансами Волгоградской области»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proofErr w:type="gramEnd"/>
    </w:p>
    <w:p w14:paraId="0BB685A9" w14:textId="77777777" w:rsidR="00243D67" w:rsidRDefault="00243D67" w:rsidP="00243D67">
      <w:pPr>
        <w:pStyle w:val="ConsPlusNormal"/>
        <w:spacing w:line="30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424E7">
        <w:rPr>
          <w:rFonts w:ascii="Times New Roman" w:eastAsiaTheme="minorHAnsi" w:hAnsi="Times New Roman" w:cs="Times New Roman"/>
          <w:sz w:val="24"/>
          <w:szCs w:val="24"/>
          <w:lang w:eastAsia="en-US"/>
        </w:rPr>
        <w:t>2. Развитие общего образования:</w:t>
      </w:r>
    </w:p>
    <w:p w14:paraId="74326056" w14:textId="77777777" w:rsidR="00243D67" w:rsidRPr="008424E7" w:rsidRDefault="00243D67" w:rsidP="00243D67">
      <w:pPr>
        <w:pStyle w:val="ConsPlusNormal"/>
        <w:spacing w:line="30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Pr="008424E7">
        <w:rPr>
          <w:rFonts w:ascii="Times New Roman" w:eastAsiaTheme="minorHAnsi" w:hAnsi="Times New Roman" w:cs="Times New Roman"/>
          <w:sz w:val="24"/>
          <w:szCs w:val="24"/>
          <w:lang w:eastAsia="en-US"/>
        </w:rPr>
        <w:t>ремонт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содержание </w:t>
      </w:r>
      <w:r w:rsidRPr="008424E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объектов образовательной инфраструктуры с целью выполнения требований к содержанию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общеобразовательных учреждений</w:t>
      </w:r>
      <w:r w:rsidRPr="008424E7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  <w:proofErr w:type="gramEnd"/>
    </w:p>
    <w:p w14:paraId="4BA6A912" w14:textId="77777777" w:rsidR="00243D67" w:rsidRDefault="00243D67" w:rsidP="00243D67">
      <w:pPr>
        <w:pStyle w:val="ConsPlusNormal"/>
        <w:spacing w:line="30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424E7">
        <w:rPr>
          <w:rFonts w:ascii="Times New Roman" w:eastAsiaTheme="minorHAnsi" w:hAnsi="Times New Roman" w:cs="Times New Roman"/>
          <w:sz w:val="24"/>
          <w:szCs w:val="24"/>
          <w:lang w:eastAsia="en-US"/>
        </w:rPr>
        <w:t>- реализация и введение федеральных государственных образовательных стандартов начального общего, основного общего, среднего общего образования, формирование и реализация механизма опережающего обновления содержания и технологий образования (оснащение образовательного процесса муниципальных общеобразовательных организаций для реализации федеральных государственных образовательных стандартов общего образования);</w:t>
      </w:r>
    </w:p>
    <w:p w14:paraId="53B0EBAF" w14:textId="77777777" w:rsidR="00243D67" w:rsidRPr="008424E7" w:rsidRDefault="00243D67" w:rsidP="00243D67">
      <w:pPr>
        <w:pStyle w:val="ConsPlusNormal"/>
        <w:spacing w:line="30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424E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оплата труда работников общего образования</w:t>
      </w:r>
      <w:r w:rsidRPr="008424E7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14:paraId="454E71BD" w14:textId="77777777" w:rsidR="00243D67" w:rsidRDefault="00243D67" w:rsidP="00243D67">
      <w:pPr>
        <w:pStyle w:val="ConsPlusNormal"/>
        <w:spacing w:line="30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424E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организация питания учащихся</w:t>
      </w:r>
      <w:r w:rsidRPr="008424E7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14:paraId="6D6E3F57" w14:textId="77777777" w:rsidR="00243D67" w:rsidRPr="008424E7" w:rsidRDefault="00243D67" w:rsidP="00243D67">
      <w:pPr>
        <w:pStyle w:val="ConsPlusNormal"/>
        <w:spacing w:line="30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мероприятия по оздоровлению учащихся в каникулярный период;</w:t>
      </w:r>
    </w:p>
    <w:p w14:paraId="3980EB16" w14:textId="77777777" w:rsidR="00243D67" w:rsidRDefault="00243D67" w:rsidP="00243D67">
      <w:pPr>
        <w:pStyle w:val="ConsPlusNormal"/>
        <w:spacing w:line="30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424E7">
        <w:rPr>
          <w:rFonts w:ascii="Times New Roman" w:eastAsiaTheme="minorHAnsi" w:hAnsi="Times New Roman" w:cs="Times New Roman"/>
          <w:sz w:val="24"/>
          <w:szCs w:val="24"/>
          <w:lang w:eastAsia="en-US"/>
        </w:rPr>
        <w:t>- формирование новой технологической среды в системе образования, в том числе подключение школ к высокоскоростному доступу к сети Интернет, развитие нового поколения учебных материалов (включая учебники), образовательны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х электронных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интернет-ресурсов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21C775D9" w14:textId="77777777" w:rsidR="00243D67" w:rsidRPr="008424E7" w:rsidRDefault="00243D67" w:rsidP="00243D67">
      <w:pPr>
        <w:pStyle w:val="ConsPlusNormal"/>
        <w:spacing w:line="30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Pr="00BC0A96">
        <w:rPr>
          <w:rFonts w:ascii="Times New Roman" w:eastAsiaTheme="minorHAnsi" w:hAnsi="Times New Roman" w:cs="Times New Roman"/>
          <w:sz w:val="24"/>
          <w:szCs w:val="24"/>
          <w:lang w:eastAsia="en-US"/>
        </w:rPr>
        <w:t>мероприятия, направленные на повышение финансовой грамотности детей в рамках проекта Минфина России "Содействие повышению уровня финансовой грамотности населения и развитию финансового образования в Российской Федерации" и постановления Администрации Волгоградской области от 23 января 2017 № 10-п</w:t>
      </w:r>
      <w:r w:rsidRPr="00BC0A96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«Об утверждении государственной программы Волгоградской области «Управление государственными финансами Волгоградской области»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proofErr w:type="gramEnd"/>
    </w:p>
    <w:p w14:paraId="7C00CAEA" w14:textId="77777777" w:rsidR="00243D67" w:rsidRDefault="00243D67" w:rsidP="00243D67">
      <w:pPr>
        <w:autoSpaceDE w:val="0"/>
        <w:autoSpaceDN w:val="0"/>
        <w:adjustRightInd w:val="0"/>
        <w:spacing w:line="300" w:lineRule="auto"/>
        <w:ind w:firstLine="851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 внедрение целевой модели цифровой образовательной среды в образовательных организациях, реализующих образовательные программы общего </w:t>
      </w:r>
      <w:r>
        <w:rPr>
          <w:rFonts w:eastAsiaTheme="minorHAnsi"/>
          <w:sz w:val="24"/>
          <w:szCs w:val="24"/>
          <w:lang w:eastAsia="en-US"/>
        </w:rPr>
        <w:lastRenderedPageBreak/>
        <w:t>образования и среднего образования в рамках федерального проекта «Цифровая образовательная среда» национального проекта "Образование" и государственной программы Волгоградской области «Развитие образования Волгоградской области», утвержденной постановлением Администрации Волгоградской области  от 30 октября 2017 года № 574-п;</w:t>
      </w:r>
    </w:p>
    <w:p w14:paraId="45755EFB" w14:textId="77777777" w:rsidR="00243D67" w:rsidRDefault="00243D67" w:rsidP="00243D67">
      <w:pPr>
        <w:pStyle w:val="ConsPlusNormal"/>
        <w:spacing w:line="30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424E7">
        <w:rPr>
          <w:rFonts w:ascii="Times New Roman" w:eastAsiaTheme="minorHAnsi" w:hAnsi="Times New Roman" w:cs="Times New Roman"/>
          <w:sz w:val="24"/>
          <w:szCs w:val="24"/>
          <w:lang w:eastAsia="en-US"/>
        </w:rPr>
        <w:t>3. Развитие дополнительного образования:</w:t>
      </w:r>
    </w:p>
    <w:p w14:paraId="42C99348" w14:textId="77777777" w:rsidR="00243D67" w:rsidRPr="00B36955" w:rsidRDefault="00243D67" w:rsidP="00243D67">
      <w:pPr>
        <w:pStyle w:val="ConsPlusNormal"/>
        <w:spacing w:line="30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36955">
        <w:rPr>
          <w:rFonts w:ascii="Times New Roman" w:eastAsiaTheme="minorHAnsi" w:hAnsi="Times New Roman" w:cs="Times New Roman"/>
          <w:sz w:val="24"/>
          <w:szCs w:val="24"/>
          <w:lang w:eastAsia="en-US"/>
        </w:rPr>
        <w:t>- развитие и содержание учреждений дополнительного образования за счет средств бюджетов различных уровней (ремонт и содержание объектов образовательной инфраструктуры, оплата труда работников учреждений дополнительного образования, оснащение муниципальных образовательных организаций дополнительного образования современным оборудованием).</w:t>
      </w:r>
    </w:p>
    <w:p w14:paraId="4A2411AA" w14:textId="77777777" w:rsidR="00243D67" w:rsidRDefault="00243D67" w:rsidP="00243D67">
      <w:pPr>
        <w:pStyle w:val="ConsPlusNormal"/>
        <w:spacing w:line="30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 </w:t>
      </w:r>
      <w:r w:rsidRPr="00B36955">
        <w:rPr>
          <w:rFonts w:ascii="Times New Roman" w:eastAsiaTheme="minorHAnsi" w:hAnsi="Times New Roman" w:cs="Times New Roman"/>
          <w:sz w:val="24"/>
          <w:szCs w:val="24"/>
          <w:lang w:eastAsia="en-US"/>
        </w:rPr>
        <w:t>обеспечение персонифицированного финансирования дополнительного образования детей (введение и обеспечение функционирования системы персонифицированного дополнительного образования детей, подразумевающей предоставление детям именных сертификатов дополнительного образования с возможностью использования в рамках механизмов персонифицированного финансирования, методическое и информационное сопровождение поставщиков услуг дополнительного образования, независимо от их формы собственности, семей и иных участников системы персонифицированного дополнительного образования)</w:t>
      </w:r>
      <w:proofErr w:type="gramStart"/>
      <w:r w:rsidRPr="00B36955">
        <w:rPr>
          <w:rFonts w:ascii="Times New Roman" w:eastAsiaTheme="minorHAnsi" w:hAnsi="Times New Roman" w:cs="Times New Roman"/>
          <w:sz w:val="24"/>
          <w:szCs w:val="24"/>
          <w:lang w:eastAsia="en-US"/>
        </w:rPr>
        <w:t>.(</w:t>
      </w:r>
      <w:proofErr w:type="gramEnd"/>
      <w:r w:rsidRPr="00B36955">
        <w:rPr>
          <w:rFonts w:ascii="Times New Roman" w:eastAsiaTheme="minorHAnsi" w:hAnsi="Times New Roman" w:cs="Times New Roman"/>
          <w:sz w:val="24"/>
          <w:szCs w:val="24"/>
          <w:lang w:eastAsia="en-US"/>
        </w:rPr>
        <w:t>Основание: концепция развития дополнительного образования детей в Российской Федерации, утвержденная распоряжением Правительства Российской Федерации от 04.09.2014 №1726-р, Федеральный проект «Успех каждого ребенка» национального проекта «Образование» государственной программы Российской Федерации «Развитие образования», утвержденной постановлением Правительства Российской Федерации от 26.12.2017 №1642, Национальная стратегия действий в интересах детей на 2012-2017 годы, утвержденной Указом Президента Российской Федерации от 01.06.2012 №761)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64C67ECC" w14:textId="77777777" w:rsidR="00243D67" w:rsidRDefault="00243D67" w:rsidP="00243D67">
      <w:pPr>
        <w:pStyle w:val="ConsPlusNormal"/>
        <w:spacing w:line="30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4. Содержание МКУ</w:t>
      </w:r>
      <w:r w:rsidRPr="00AB260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«Центр бухгалтерского, методического и технического сопровождения» Городищенского муниципального района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2DFB425C" w14:textId="77777777" w:rsidR="00243D67" w:rsidRDefault="00243D67" w:rsidP="00243D67">
      <w:pPr>
        <w:pStyle w:val="ConsPlusNormal"/>
        <w:spacing w:line="30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5. </w:t>
      </w:r>
      <w:r w:rsidRPr="00DC20D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Финансовое обеспечение мероприятий в рамках </w:t>
      </w:r>
      <w:proofErr w:type="spellStart"/>
      <w:r w:rsidRPr="00DC20D8">
        <w:rPr>
          <w:rFonts w:ascii="Times New Roman" w:eastAsiaTheme="minorHAnsi" w:hAnsi="Times New Roman" w:cs="Times New Roman"/>
          <w:sz w:val="24"/>
          <w:szCs w:val="24"/>
          <w:lang w:eastAsia="en-US"/>
        </w:rPr>
        <w:t>софинансирования</w:t>
      </w:r>
      <w:proofErr w:type="spellEnd"/>
      <w:r w:rsidRPr="00DC20D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проектов инициатив населения в учреждениях дошкольного образования детей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1B2D8CA1" w14:textId="77777777" w:rsidR="00243D67" w:rsidRPr="00F90A09" w:rsidRDefault="00243D67" w:rsidP="00243D67">
      <w:pPr>
        <w:pStyle w:val="ConsPlusNormal"/>
        <w:spacing w:line="30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6. </w:t>
      </w:r>
      <w:r w:rsidRPr="00F90A09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Проектно-сметные работы, экспертиза, строительные работы, оснащение, реконструкция следующих учреждений образования:</w:t>
      </w:r>
    </w:p>
    <w:p w14:paraId="3D78C1B9" w14:textId="77777777" w:rsidR="00243D67" w:rsidRPr="00F90A09" w:rsidRDefault="00243D67" w:rsidP="00243D67">
      <w:pPr>
        <w:pStyle w:val="ConsPlusNormal"/>
        <w:spacing w:line="30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90A09">
        <w:rPr>
          <w:rFonts w:ascii="Times New Roman" w:eastAsiaTheme="minorHAnsi" w:hAnsi="Times New Roman" w:cs="Times New Roman"/>
          <w:sz w:val="24"/>
          <w:szCs w:val="24"/>
          <w:lang w:eastAsia="en-US"/>
        </w:rPr>
        <w:t>- строительство здания МБОУ «</w:t>
      </w:r>
      <w:proofErr w:type="spellStart"/>
      <w:r w:rsidRPr="00F90A09">
        <w:rPr>
          <w:rFonts w:ascii="Times New Roman" w:eastAsiaTheme="minorHAnsi" w:hAnsi="Times New Roman" w:cs="Times New Roman"/>
          <w:sz w:val="24"/>
          <w:szCs w:val="24"/>
          <w:lang w:eastAsia="en-US"/>
        </w:rPr>
        <w:t>Россошинская</w:t>
      </w:r>
      <w:proofErr w:type="spellEnd"/>
      <w:r w:rsidRPr="00F90A0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СШ» на 500 мест; </w:t>
      </w:r>
    </w:p>
    <w:p w14:paraId="5CACA9C0" w14:textId="77777777" w:rsidR="00243D67" w:rsidRPr="00F90A09" w:rsidRDefault="00243D67" w:rsidP="00243D67">
      <w:pPr>
        <w:pStyle w:val="ConsPlusNormal"/>
        <w:spacing w:line="30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90A09">
        <w:rPr>
          <w:rFonts w:ascii="Times New Roman" w:eastAsiaTheme="minorHAnsi" w:hAnsi="Times New Roman" w:cs="Times New Roman"/>
          <w:sz w:val="24"/>
          <w:szCs w:val="24"/>
          <w:lang w:eastAsia="en-US"/>
        </w:rPr>
        <w:t>- строительство пристройки МБДОУ Новонадеждинский ДС Березка на 20 мест;</w:t>
      </w:r>
    </w:p>
    <w:p w14:paraId="66F918E4" w14:textId="77777777" w:rsidR="00243D67" w:rsidRPr="00F90A09" w:rsidRDefault="00243D67" w:rsidP="00243D67">
      <w:pPr>
        <w:pStyle w:val="ConsPlusNormal"/>
        <w:spacing w:line="30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90A0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строительство детского сада в п. </w:t>
      </w:r>
      <w:proofErr w:type="spellStart"/>
      <w:r w:rsidRPr="00F90A09">
        <w:rPr>
          <w:rFonts w:ascii="Times New Roman" w:eastAsiaTheme="minorHAnsi" w:hAnsi="Times New Roman" w:cs="Times New Roman"/>
          <w:sz w:val="24"/>
          <w:szCs w:val="24"/>
          <w:lang w:eastAsia="en-US"/>
        </w:rPr>
        <w:t>Карповка</w:t>
      </w:r>
      <w:proofErr w:type="spellEnd"/>
      <w:r w:rsidRPr="00F90A0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1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40</w:t>
      </w:r>
      <w:r w:rsidRPr="00F90A0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мест;</w:t>
      </w:r>
    </w:p>
    <w:p w14:paraId="7D3CE37A" w14:textId="77777777" w:rsidR="00243D67" w:rsidRPr="00F90A09" w:rsidRDefault="00243D67" w:rsidP="00243D67">
      <w:pPr>
        <w:pStyle w:val="ConsPlusNormal"/>
        <w:spacing w:line="30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90A09">
        <w:rPr>
          <w:rFonts w:ascii="Times New Roman" w:eastAsiaTheme="minorHAnsi" w:hAnsi="Times New Roman" w:cs="Times New Roman"/>
          <w:sz w:val="24"/>
          <w:szCs w:val="24"/>
          <w:lang w:eastAsia="en-US"/>
        </w:rPr>
        <w:t>- строительство дошкольного учреждения в р. п. Городище на 1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40</w:t>
      </w:r>
      <w:r w:rsidRPr="00F90A0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мест;</w:t>
      </w:r>
    </w:p>
    <w:p w14:paraId="23EFBACE" w14:textId="77777777" w:rsidR="00243D67" w:rsidRPr="00F90A09" w:rsidRDefault="00243D67" w:rsidP="00243D67">
      <w:pPr>
        <w:pStyle w:val="ConsPlusNormal"/>
        <w:spacing w:line="30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90A09">
        <w:rPr>
          <w:rFonts w:ascii="Times New Roman" w:eastAsiaTheme="minorHAnsi" w:hAnsi="Times New Roman" w:cs="Times New Roman"/>
          <w:sz w:val="24"/>
          <w:szCs w:val="24"/>
          <w:lang w:eastAsia="en-US"/>
        </w:rPr>
        <w:t>- строительство детского сада в п. Самофаловка на 1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40</w:t>
      </w:r>
      <w:r w:rsidRPr="00F90A0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мест;</w:t>
      </w:r>
    </w:p>
    <w:p w14:paraId="3EDE3180" w14:textId="77777777" w:rsidR="00243D67" w:rsidRPr="00F90A09" w:rsidRDefault="00243D67" w:rsidP="00243D67">
      <w:pPr>
        <w:pStyle w:val="ConsPlusNormal"/>
        <w:spacing w:line="30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F90A0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(Основание: постановление администрации Волгоградской области от 30.10.2013г. № 574-п «Об утверждении Государственной программы Волгоградской области «Развитие образования в Волгоградской области», Указ Президента РФ № 204 от 07.05.2018 г. «О национальных целях и стратегических задачах развития РФ на </w:t>
      </w:r>
      <w:r w:rsidRPr="00F90A09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период до 2024 г.», Указ Президента РФ № 240 от 29.05.2017 г. «Об объявлении в Российской Федерации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</w:t>
      </w:r>
      <w:r w:rsidRPr="00F90A09">
        <w:rPr>
          <w:rFonts w:ascii="Times New Roman" w:eastAsiaTheme="minorHAnsi" w:hAnsi="Times New Roman" w:cs="Times New Roman"/>
          <w:sz w:val="24"/>
          <w:szCs w:val="24"/>
          <w:lang w:eastAsia="en-US"/>
        </w:rPr>
        <w:t>есятилетия детства»);</w:t>
      </w:r>
      <w:proofErr w:type="gramEnd"/>
    </w:p>
    <w:p w14:paraId="6D1DCBF8" w14:textId="77777777" w:rsidR="00243D67" w:rsidRPr="00F90A09" w:rsidRDefault="00243D67" w:rsidP="00243D67">
      <w:pPr>
        <w:pStyle w:val="ConsPlusNormal"/>
        <w:spacing w:line="30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90A0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мероприятия по техническому обследованию здания детского сада в п. </w:t>
      </w:r>
      <w:proofErr w:type="gramStart"/>
      <w:r w:rsidRPr="00F90A09">
        <w:rPr>
          <w:rFonts w:ascii="Times New Roman" w:eastAsiaTheme="minorHAnsi" w:hAnsi="Times New Roman" w:cs="Times New Roman"/>
          <w:sz w:val="24"/>
          <w:szCs w:val="24"/>
          <w:lang w:eastAsia="en-US"/>
        </w:rPr>
        <w:t>Степной</w:t>
      </w:r>
      <w:proofErr w:type="gramEnd"/>
      <w:r w:rsidRPr="00F90A09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14:paraId="2B26EC72" w14:textId="77777777" w:rsidR="00243D67" w:rsidRPr="00F90A09" w:rsidRDefault="00243D67" w:rsidP="00243D67">
      <w:pPr>
        <w:pStyle w:val="ConsPlusNormal"/>
        <w:spacing w:line="30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90A0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строительство многофункциональной игровой площадки.  </w:t>
      </w:r>
    </w:p>
    <w:p w14:paraId="0F4994EE" w14:textId="77777777" w:rsidR="00243D67" w:rsidRDefault="00243D67" w:rsidP="00243D67">
      <w:pPr>
        <w:pStyle w:val="ConsPlusNormal"/>
        <w:spacing w:line="30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7. Ремонт спортивных залов</w:t>
      </w:r>
      <w:r w:rsidRPr="00CC254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для создания в образовательных учреждениях, расположенных в сельской местности, условий для занятий физкультурой и спортом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(основание: п</w:t>
      </w:r>
      <w:r w:rsidRPr="00DD370F">
        <w:rPr>
          <w:rFonts w:ascii="Times New Roman" w:eastAsiaTheme="minorHAnsi" w:hAnsi="Times New Roman" w:cs="Times New Roman"/>
          <w:sz w:val="24"/>
          <w:szCs w:val="24"/>
          <w:lang w:eastAsia="en-US"/>
        </w:rPr>
        <w:t>остановлен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ие</w:t>
      </w:r>
      <w:r w:rsidRPr="00DD37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Администрации Волгоградской области от 13.01.2016г № 3-п "Об утверждении Комплекса мероприятий по создани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ю</w:t>
      </w:r>
      <w:r w:rsidRPr="00DD37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общеобразовательных организациях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Волгоградской области</w:t>
      </w:r>
      <w:r w:rsidRPr="00DD370F">
        <w:rPr>
          <w:rFonts w:ascii="Times New Roman" w:eastAsiaTheme="minorHAnsi" w:hAnsi="Times New Roman" w:cs="Times New Roman"/>
          <w:sz w:val="24"/>
          <w:szCs w:val="24"/>
          <w:lang w:eastAsia="en-US"/>
        </w:rPr>
        <w:t>, расположенных в сельской местности, условий для занятия физической культуры и спортом"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). </w:t>
      </w:r>
    </w:p>
    <w:p w14:paraId="14E314D4" w14:textId="77777777" w:rsidR="00243D67" w:rsidRDefault="00243D67" w:rsidP="00243D67">
      <w:pPr>
        <w:pStyle w:val="ConsPlusNormal"/>
        <w:spacing w:line="30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8. </w:t>
      </w:r>
      <w:r w:rsidRPr="00CC2544">
        <w:rPr>
          <w:rFonts w:ascii="Times New Roman" w:eastAsiaTheme="minorHAnsi" w:hAnsi="Times New Roman" w:cs="Times New Roman"/>
          <w:sz w:val="24"/>
          <w:szCs w:val="24"/>
          <w:lang w:eastAsia="en-US"/>
        </w:rPr>
        <w:t>Мероприятия по уменьшению потребления энергоресурсов образовательными учреждениями Городищенского муниципального района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14:paraId="66A2BC7D" w14:textId="77777777" w:rsidR="00243D67" w:rsidRDefault="00243D67" w:rsidP="00243D67">
      <w:pPr>
        <w:pStyle w:val="ConsPlusNormal"/>
        <w:spacing w:line="30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5488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замена оконных блоков и выполнение необходимых для этих работ.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(Основание п</w:t>
      </w:r>
      <w:r w:rsidRPr="00554886">
        <w:rPr>
          <w:rFonts w:ascii="Times New Roman" w:eastAsiaTheme="minorHAnsi" w:hAnsi="Times New Roman" w:cs="Times New Roman"/>
          <w:sz w:val="24"/>
          <w:szCs w:val="24"/>
          <w:lang w:eastAsia="en-US"/>
        </w:rPr>
        <w:t>остановлени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я</w:t>
      </w:r>
      <w:r w:rsidRPr="0055488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Администрации Волгоградско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й области от 21 апреля 2016 г. №</w:t>
      </w:r>
      <w:r w:rsidRPr="0055488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174-п "О предоставлении и распределении в 2016 году субсидий из областного бюджета бюджетам муниципальных районов и городских округов Волгоградской области на приобретение и замену оконных </w:t>
      </w:r>
      <w:proofErr w:type="gramStart"/>
      <w:r w:rsidRPr="00554886">
        <w:rPr>
          <w:rFonts w:ascii="Times New Roman" w:eastAsiaTheme="minorHAnsi" w:hAnsi="Times New Roman" w:cs="Times New Roman"/>
          <w:sz w:val="24"/>
          <w:szCs w:val="24"/>
          <w:lang w:eastAsia="en-US"/>
        </w:rPr>
        <w:t>блоков</w:t>
      </w:r>
      <w:proofErr w:type="gramEnd"/>
      <w:r w:rsidRPr="0055488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выполнение необходимых для этого работ в зданиях муниципальных образовательных организаций Волгоградской области"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; постановление</w:t>
      </w:r>
      <w:r w:rsidRPr="0055488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Администрации Волгоград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ской области от 18 мая 2017 г. №</w:t>
      </w:r>
      <w:r w:rsidRPr="0055488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246-п "Об утверждении Порядка предоставления и распределения в 2017 году субсидий из областного бюджета бюджетам муниципальных районов и городских округов Волгоградской области на приобретение и замену оконных </w:t>
      </w:r>
      <w:proofErr w:type="gramStart"/>
      <w:r w:rsidRPr="00554886">
        <w:rPr>
          <w:rFonts w:ascii="Times New Roman" w:eastAsiaTheme="minorHAnsi" w:hAnsi="Times New Roman" w:cs="Times New Roman"/>
          <w:sz w:val="24"/>
          <w:szCs w:val="24"/>
          <w:lang w:eastAsia="en-US"/>
        </w:rPr>
        <w:t>блоков</w:t>
      </w:r>
      <w:proofErr w:type="gramEnd"/>
      <w:r w:rsidRPr="0055488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выполнение необходимых для этого работ в зданиях муниципальных образовательных организаций Волгоградской области"</w:t>
      </w:r>
      <w:r>
        <w:t xml:space="preserve">. </w:t>
      </w:r>
      <w:proofErr w:type="gramStart"/>
      <w:r>
        <w:t>У</w:t>
      </w:r>
      <w:r w:rsidRPr="00554886">
        <w:rPr>
          <w:rFonts w:ascii="Times New Roman" w:eastAsiaTheme="minorHAnsi" w:hAnsi="Times New Roman" w:cs="Times New Roman"/>
          <w:sz w:val="24"/>
          <w:szCs w:val="24"/>
          <w:lang w:eastAsia="en-US"/>
        </w:rPr>
        <w:t>словием пре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доставление субсидии является наличие ассигнований в бюджете муниципального района на исполнение расходного обязательства по содержанию зданий и сооружений образовательных учреждений); </w:t>
      </w:r>
      <w:proofErr w:type="gramEnd"/>
    </w:p>
    <w:p w14:paraId="0C25FF73" w14:textId="77777777" w:rsidR="00243D67" w:rsidRDefault="00243D67" w:rsidP="00243D67">
      <w:pPr>
        <w:pStyle w:val="ConsPlusNormal"/>
        <w:spacing w:line="30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установка тепловых пунктов;</w:t>
      </w:r>
    </w:p>
    <w:p w14:paraId="28C591CE" w14:textId="77777777" w:rsidR="00243D67" w:rsidRDefault="00243D67" w:rsidP="00243D67">
      <w:pPr>
        <w:pStyle w:val="ConsPlusNormal"/>
        <w:spacing w:line="30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з</w:t>
      </w:r>
      <w:r w:rsidRPr="00CC2544">
        <w:rPr>
          <w:rFonts w:ascii="Times New Roman" w:eastAsiaTheme="minorHAnsi" w:hAnsi="Times New Roman" w:cs="Times New Roman"/>
          <w:sz w:val="24"/>
          <w:szCs w:val="24"/>
          <w:lang w:eastAsia="en-US"/>
        </w:rPr>
        <w:t>амена существующих светильников на светильники энергосберегающие (светодиодные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).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(Основание: ст. 24 ФЗ от 23 ноября 2009 г. №</w:t>
      </w:r>
      <w:r w:rsidRPr="00FA7A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261-ФЗ "Об энергосбережении и о повышении энергетической эффективности, и о внесении изменений в отдельные законодательные акты </w:t>
      </w:r>
      <w:proofErr w:type="spellStart"/>
      <w:r w:rsidRPr="00FA7A0C">
        <w:rPr>
          <w:rFonts w:ascii="Times New Roman" w:eastAsiaTheme="minorHAnsi" w:hAnsi="Times New Roman" w:cs="Times New Roman"/>
          <w:sz w:val="24"/>
          <w:szCs w:val="24"/>
          <w:lang w:eastAsia="en-US"/>
        </w:rPr>
        <w:t>РоссийскойФедерации</w:t>
      </w:r>
      <w:proofErr w:type="spellEnd"/>
      <w:r w:rsidRPr="00FA7A0C">
        <w:rPr>
          <w:rFonts w:ascii="Times New Roman" w:eastAsiaTheme="minorHAnsi" w:hAnsi="Times New Roman" w:cs="Times New Roman"/>
          <w:sz w:val="24"/>
          <w:szCs w:val="24"/>
          <w:lang w:eastAsia="en-US"/>
        </w:rPr>
        <w:t>" (с изменениями и дополнениями)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с 2010 года </w:t>
      </w:r>
      <w:r w:rsidRPr="00FA7A0C">
        <w:rPr>
          <w:rFonts w:ascii="Times New Roman" w:eastAsiaTheme="minorHAnsi" w:hAnsi="Times New Roman" w:cs="Times New Roman"/>
          <w:sz w:val="24"/>
          <w:szCs w:val="24"/>
          <w:lang w:eastAsia="en-US"/>
        </w:rPr>
        <w:t>учреждение обязано обеспечить снижение потребления энергоресурсов.</w:t>
      </w:r>
      <w:proofErr w:type="gramEnd"/>
      <w:r w:rsidRPr="00FA7A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Поэтому настоящей программой предусмотрена ежегодная замена </w:t>
      </w:r>
      <w:r w:rsidRPr="00CC2544">
        <w:rPr>
          <w:rFonts w:ascii="Times New Roman" w:eastAsiaTheme="minorHAnsi" w:hAnsi="Times New Roman" w:cs="Times New Roman"/>
          <w:sz w:val="24"/>
          <w:szCs w:val="24"/>
          <w:lang w:eastAsia="en-US"/>
        </w:rPr>
        <w:t>существующих светильников на светильники энергосберегающие (светодиодные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) в количестве 466 шт. В соответствии с ценовой политикой на рынке Волгоградской области, средняя цена одной лампы 1500,00 руб. (1500,00 * 466 шт. = 699 000,00 руб.).</w:t>
      </w:r>
    </w:p>
    <w:p w14:paraId="3E775A10" w14:textId="77777777" w:rsidR="00243D67" w:rsidRDefault="00243D67" w:rsidP="00243D67">
      <w:pPr>
        <w:pStyle w:val="ConsPlusNormal"/>
        <w:spacing w:line="30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9. </w:t>
      </w:r>
      <w:r w:rsidRPr="00432ECA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Проведение ремонта, приобретение оборудования и (или) оснащения с целью открытия мест для детей в возрасте от 2 месяцев до 3 лет в образовательных организациях, реализующих программы дошкольного образования.</w:t>
      </w:r>
    </w:p>
    <w:p w14:paraId="03C6E392" w14:textId="77777777" w:rsidR="00243D67" w:rsidRPr="00432ECA" w:rsidRDefault="00243D67" w:rsidP="00243D67">
      <w:pPr>
        <w:pStyle w:val="ConsPlusNormal"/>
        <w:spacing w:line="30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10. </w:t>
      </w:r>
      <w:r w:rsidRPr="00432ECA">
        <w:rPr>
          <w:rFonts w:ascii="Times New Roman" w:eastAsiaTheme="minorHAnsi" w:hAnsi="Times New Roman" w:cs="Times New Roman"/>
          <w:sz w:val="24"/>
          <w:szCs w:val="24"/>
          <w:lang w:eastAsia="en-US"/>
        </w:rPr>
        <w:t>Замена кровли и выполнение необходимых для этого работ в зданиях муниципальных образовательных организаций.</w:t>
      </w:r>
    </w:p>
    <w:p w14:paraId="0014FDA8" w14:textId="77777777" w:rsidR="00243D67" w:rsidRPr="00432ECA" w:rsidRDefault="00243D67" w:rsidP="00243D67">
      <w:pPr>
        <w:pStyle w:val="ConsPlusNormal"/>
        <w:spacing w:line="30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32ECA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Pr="00432ECA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 </w:t>
      </w:r>
      <w:r w:rsidRPr="00432EC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Благоустройство площадок для проведения праздничных линеек и других </w:t>
      </w:r>
      <w:r w:rsidRPr="00432ECA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мероприятий в муниципальных общеобразовательных организациях.</w:t>
      </w:r>
    </w:p>
    <w:p w14:paraId="4053D08D" w14:textId="77777777" w:rsidR="00243D67" w:rsidRDefault="00243D67" w:rsidP="00243D67">
      <w:pPr>
        <w:pStyle w:val="ConsPlusNormal"/>
        <w:spacing w:line="30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12. </w:t>
      </w:r>
      <w:r w:rsidRPr="00432ECA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Приобретение и замен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432EC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осветительных приборов, а также выполнение необходимых для этого работ в зданиях муниципальных образовательных организаций</w:t>
      </w:r>
      <w:r>
        <w:rPr>
          <w:sz w:val="24"/>
          <w:szCs w:val="24"/>
          <w:lang w:eastAsia="en-US"/>
        </w:rPr>
        <w:t>.</w:t>
      </w:r>
    </w:p>
    <w:p w14:paraId="6A7485BE" w14:textId="77777777" w:rsidR="00243D67" w:rsidRDefault="00243D67" w:rsidP="00243D67">
      <w:pPr>
        <w:pStyle w:val="ConsPlusNormal"/>
        <w:spacing w:line="30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13. </w:t>
      </w:r>
      <w:r w:rsidRPr="00BD2472">
        <w:rPr>
          <w:rFonts w:ascii="Times New Roman" w:eastAsiaTheme="minorHAnsi" w:hAnsi="Times New Roman" w:cs="Times New Roman"/>
          <w:sz w:val="24"/>
          <w:szCs w:val="24"/>
          <w:lang w:eastAsia="en-US"/>
        </w:rPr>
        <w:t>Мероприятия, направленные на обеспечение</w:t>
      </w:r>
      <w:r w:rsidRPr="00CC254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пожарной безопасности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учреждениях образования:</w:t>
      </w:r>
    </w:p>
    <w:p w14:paraId="133BAD4E" w14:textId="77777777" w:rsidR="00243D67" w:rsidRDefault="00243D67" w:rsidP="00243D67">
      <w:pPr>
        <w:pStyle w:val="ConsPlusNormal"/>
        <w:spacing w:line="30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с</w:t>
      </w:r>
      <w:r w:rsidRPr="00CC2544">
        <w:rPr>
          <w:rFonts w:ascii="Times New Roman" w:eastAsiaTheme="minorHAnsi" w:hAnsi="Times New Roman" w:cs="Times New Roman"/>
          <w:sz w:val="24"/>
          <w:szCs w:val="24"/>
          <w:lang w:eastAsia="en-US"/>
        </w:rPr>
        <w:t>одержание электрохозяйства (замеры сопротивлений, изоляции, освещение территорий и т.д.)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14:paraId="737456A9" w14:textId="77777777" w:rsidR="00243D67" w:rsidRDefault="00243D67" w:rsidP="00243D67">
      <w:pPr>
        <w:pStyle w:val="ConsPlusNormal"/>
        <w:spacing w:line="30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п</w:t>
      </w:r>
      <w:r w:rsidRPr="00CC2544">
        <w:rPr>
          <w:rFonts w:ascii="Times New Roman" w:eastAsiaTheme="minorHAnsi" w:hAnsi="Times New Roman" w:cs="Times New Roman"/>
          <w:sz w:val="24"/>
          <w:szCs w:val="24"/>
          <w:lang w:eastAsia="en-US"/>
        </w:rPr>
        <w:t>одготовка котельной к отопительному сезону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14:paraId="512D7C9E" w14:textId="77777777" w:rsidR="00243D67" w:rsidRDefault="00243D67" w:rsidP="00243D67">
      <w:pPr>
        <w:pStyle w:val="ConsPlusNormal"/>
        <w:spacing w:line="30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м</w:t>
      </w:r>
      <w:r w:rsidRPr="00CC2544">
        <w:rPr>
          <w:rFonts w:ascii="Times New Roman" w:eastAsiaTheme="minorHAnsi" w:hAnsi="Times New Roman" w:cs="Times New Roman"/>
          <w:sz w:val="24"/>
          <w:szCs w:val="24"/>
          <w:lang w:eastAsia="en-US"/>
        </w:rPr>
        <w:t>онтаж, ремонт и обслуживание сетей наружного и внутреннего противопожарного водопровода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14:paraId="5912908A" w14:textId="77777777" w:rsidR="00243D67" w:rsidRDefault="00243D67" w:rsidP="00243D67">
      <w:pPr>
        <w:pStyle w:val="ConsPlusNormal"/>
        <w:spacing w:line="30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о</w:t>
      </w:r>
      <w:r w:rsidRPr="00CC2544">
        <w:rPr>
          <w:rFonts w:ascii="Times New Roman" w:eastAsiaTheme="minorHAnsi" w:hAnsi="Times New Roman" w:cs="Times New Roman"/>
          <w:sz w:val="24"/>
          <w:szCs w:val="24"/>
          <w:lang w:eastAsia="en-US"/>
        </w:rPr>
        <w:t>гнезащитная обработка конструкций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14:paraId="383FE17D" w14:textId="77777777" w:rsidR="00243D67" w:rsidRDefault="00243D67" w:rsidP="00243D67">
      <w:pPr>
        <w:pStyle w:val="ConsPlusNormal"/>
        <w:spacing w:line="30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о</w:t>
      </w:r>
      <w:r w:rsidRPr="00CC2544">
        <w:rPr>
          <w:rFonts w:ascii="Times New Roman" w:eastAsiaTheme="minorHAnsi" w:hAnsi="Times New Roman" w:cs="Times New Roman"/>
          <w:sz w:val="24"/>
          <w:szCs w:val="24"/>
          <w:lang w:eastAsia="en-US"/>
        </w:rPr>
        <w:t>беспечение первичных мер пожарной безопасности (приобретение и обслуживание первичных средств пожаротушения, пожарного инвентаря)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14:paraId="05BA4CB5" w14:textId="77777777" w:rsidR="00243D67" w:rsidRDefault="00243D67" w:rsidP="00243D67">
      <w:pPr>
        <w:pStyle w:val="ConsPlusNormal"/>
        <w:spacing w:line="30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о</w:t>
      </w:r>
      <w:r w:rsidRPr="00CC254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бучение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работников образования </w:t>
      </w:r>
      <w:r w:rsidRPr="00CC2544">
        <w:rPr>
          <w:rFonts w:ascii="Times New Roman" w:eastAsiaTheme="minorHAnsi" w:hAnsi="Times New Roman" w:cs="Times New Roman"/>
          <w:sz w:val="24"/>
          <w:szCs w:val="24"/>
          <w:lang w:eastAsia="en-US"/>
        </w:rPr>
        <w:t>по требованиям пожарной безопасности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14:paraId="571D7C7E" w14:textId="77777777" w:rsidR="00243D67" w:rsidRDefault="00243D67" w:rsidP="00243D67">
      <w:pPr>
        <w:pStyle w:val="ConsPlusNormal"/>
        <w:spacing w:line="30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м</w:t>
      </w:r>
      <w:r w:rsidRPr="00CC2544">
        <w:rPr>
          <w:rFonts w:ascii="Times New Roman" w:eastAsiaTheme="minorHAnsi" w:hAnsi="Times New Roman" w:cs="Times New Roman"/>
          <w:sz w:val="24"/>
          <w:szCs w:val="24"/>
          <w:lang w:eastAsia="en-US"/>
        </w:rPr>
        <w:t>онтаж, ремонт и техническое обслуживание АПС (автоматическая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пожарная сигнализация), СОУЭ (</w:t>
      </w:r>
      <w:r w:rsidRPr="00CC2544">
        <w:rPr>
          <w:rFonts w:ascii="Times New Roman" w:eastAsiaTheme="minorHAnsi" w:hAnsi="Times New Roman" w:cs="Times New Roman"/>
          <w:sz w:val="24"/>
          <w:szCs w:val="24"/>
          <w:lang w:eastAsia="en-US"/>
        </w:rPr>
        <w:t>система оповещения и управления эвакуацией)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14:paraId="213DC538" w14:textId="77777777" w:rsidR="00243D67" w:rsidRDefault="00243D67" w:rsidP="00243D67">
      <w:pPr>
        <w:pStyle w:val="ConsPlusNormal"/>
        <w:spacing w:line="30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у</w:t>
      </w:r>
      <w:r w:rsidRPr="00CC2544">
        <w:rPr>
          <w:rFonts w:ascii="Times New Roman" w:eastAsiaTheme="minorHAnsi" w:hAnsi="Times New Roman" w:cs="Times New Roman"/>
          <w:sz w:val="24"/>
          <w:szCs w:val="24"/>
          <w:lang w:eastAsia="en-US"/>
        </w:rPr>
        <w:t>точнение схем и инструкций по эвакуации людей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14:paraId="59C3A7D8" w14:textId="77777777" w:rsidR="00243D67" w:rsidRDefault="00243D67" w:rsidP="00243D67">
      <w:pPr>
        <w:pStyle w:val="ConsPlusNormal"/>
        <w:spacing w:line="30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о</w:t>
      </w:r>
      <w:r w:rsidRPr="00CC2544">
        <w:rPr>
          <w:rFonts w:ascii="Times New Roman" w:eastAsiaTheme="minorHAnsi" w:hAnsi="Times New Roman" w:cs="Times New Roman"/>
          <w:sz w:val="24"/>
          <w:szCs w:val="24"/>
          <w:lang w:eastAsia="en-US"/>
        </w:rPr>
        <w:t>бновление наглядной агитации, направленной на обеспечение пожарной безопасности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14:paraId="420AF3A4" w14:textId="77777777" w:rsidR="00243D67" w:rsidRDefault="00243D67" w:rsidP="00243D67">
      <w:pPr>
        <w:pStyle w:val="ConsPlusNormal"/>
        <w:spacing w:line="30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14. </w:t>
      </w:r>
      <w:r w:rsidRPr="00BD2472">
        <w:rPr>
          <w:rFonts w:ascii="Times New Roman" w:eastAsiaTheme="minorHAnsi" w:hAnsi="Times New Roman" w:cs="Times New Roman"/>
          <w:sz w:val="24"/>
          <w:szCs w:val="24"/>
          <w:lang w:eastAsia="en-US"/>
        </w:rPr>
        <w:t>Мероприятия, направленные на обеспечение</w:t>
      </w:r>
      <w:r w:rsidRPr="006A3F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антитеррористической безопасности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учреждениях образования:</w:t>
      </w:r>
    </w:p>
    <w:p w14:paraId="3931C32E" w14:textId="77777777" w:rsidR="00243D67" w:rsidRDefault="00243D67" w:rsidP="00243D67">
      <w:pPr>
        <w:pStyle w:val="ConsPlusNormal"/>
        <w:spacing w:line="30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у</w:t>
      </w:r>
      <w:r w:rsidRPr="006A3FCF">
        <w:rPr>
          <w:rFonts w:ascii="Times New Roman" w:eastAsiaTheme="minorHAnsi" w:hAnsi="Times New Roman" w:cs="Times New Roman"/>
          <w:sz w:val="24"/>
          <w:szCs w:val="24"/>
          <w:lang w:eastAsia="en-US"/>
        </w:rPr>
        <w:t>становка видеонаблюдения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учреждениях образования;</w:t>
      </w:r>
    </w:p>
    <w:p w14:paraId="45198511" w14:textId="77777777" w:rsidR="00243D67" w:rsidRDefault="00243D67" w:rsidP="00243D67">
      <w:pPr>
        <w:pStyle w:val="ConsPlusNormal"/>
        <w:spacing w:line="30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восстановление ограждений территории образовательных учреждений;</w:t>
      </w:r>
    </w:p>
    <w:p w14:paraId="7F12B058" w14:textId="77777777" w:rsidR="00243D67" w:rsidRDefault="00243D67" w:rsidP="00243D67">
      <w:pPr>
        <w:pStyle w:val="ConsPlusNormal"/>
        <w:spacing w:line="30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о</w:t>
      </w:r>
      <w:r w:rsidRPr="006A3FCF">
        <w:rPr>
          <w:rFonts w:ascii="Times New Roman" w:eastAsiaTheme="minorHAnsi" w:hAnsi="Times New Roman" w:cs="Times New Roman"/>
          <w:sz w:val="24"/>
          <w:szCs w:val="24"/>
          <w:lang w:eastAsia="en-US"/>
        </w:rPr>
        <w:t>бновление наглядной агитации, направленной на обеспечение антитеррористической деятельности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0B0411A3" w14:textId="77777777" w:rsidR="00243D67" w:rsidRDefault="00243D67" w:rsidP="00243D67">
      <w:pPr>
        <w:pStyle w:val="ConsPlusNormal"/>
        <w:spacing w:line="30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15. </w:t>
      </w:r>
      <w:r w:rsidRPr="006A3FCF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Проведение семинаров для лидеров детского движения "Школа лидеров"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362562D2" w14:textId="77777777" w:rsidR="00243D67" w:rsidRDefault="00243D67" w:rsidP="00243D67">
      <w:pPr>
        <w:pStyle w:val="ConsPlusNormal"/>
        <w:spacing w:line="30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16. </w:t>
      </w:r>
      <w:r w:rsidRPr="006A3F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Проведение районного конкурса методических разработок «Живи </w:t>
      </w:r>
      <w:proofErr w:type="gramStart"/>
      <w:r w:rsidRPr="006A3FCF">
        <w:rPr>
          <w:rFonts w:ascii="Times New Roman" w:eastAsiaTheme="minorHAnsi" w:hAnsi="Times New Roman" w:cs="Times New Roman"/>
          <w:sz w:val="24"/>
          <w:szCs w:val="24"/>
          <w:lang w:eastAsia="en-US"/>
        </w:rPr>
        <w:t>здорово</w:t>
      </w:r>
      <w:proofErr w:type="gramEnd"/>
      <w:r w:rsidRPr="006A3FCF">
        <w:rPr>
          <w:rFonts w:ascii="Times New Roman" w:eastAsiaTheme="minorHAnsi" w:hAnsi="Times New Roman" w:cs="Times New Roman"/>
          <w:sz w:val="24"/>
          <w:szCs w:val="24"/>
          <w:lang w:eastAsia="en-US"/>
        </w:rPr>
        <w:t>!»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534CEC80" w14:textId="77777777" w:rsidR="00243D67" w:rsidRDefault="00243D67" w:rsidP="00243D67">
      <w:pPr>
        <w:pStyle w:val="ConsPlusNormal"/>
        <w:spacing w:line="30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17. </w:t>
      </w:r>
      <w:r w:rsidRPr="006A3FCF">
        <w:rPr>
          <w:rFonts w:ascii="Times New Roman" w:eastAsiaTheme="minorHAnsi" w:hAnsi="Times New Roman" w:cs="Times New Roman"/>
          <w:sz w:val="24"/>
          <w:szCs w:val="24"/>
          <w:lang w:eastAsia="en-US"/>
        </w:rPr>
        <w:t>Материальное оснащение районной детской организации "Радуга"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4919DF03" w14:textId="77777777" w:rsidR="00243D67" w:rsidRDefault="00243D67" w:rsidP="00243D67">
      <w:pPr>
        <w:pStyle w:val="ConsPlusNormal"/>
        <w:spacing w:line="30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18. </w:t>
      </w:r>
      <w:r w:rsidRPr="006A3F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Мероприятия по совершенствованию процесса воспитания и социализации </w:t>
      </w:r>
      <w:proofErr w:type="gramStart"/>
      <w:r w:rsidRPr="006A3FCF">
        <w:rPr>
          <w:rFonts w:ascii="Times New Roman" w:eastAsiaTheme="minorHAnsi" w:hAnsi="Times New Roman" w:cs="Times New Roman"/>
          <w:sz w:val="24"/>
          <w:szCs w:val="24"/>
          <w:lang w:eastAsia="en-US"/>
        </w:rPr>
        <w:t>обучающихся</w:t>
      </w:r>
      <w:proofErr w:type="gramEnd"/>
      <w:r w:rsidRPr="006A3F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Городищенского муниципального района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14:paraId="008D613E" w14:textId="77777777" w:rsidR="00243D67" w:rsidRDefault="00243D67" w:rsidP="00243D67">
      <w:pPr>
        <w:pStyle w:val="ConsPlusNormal"/>
        <w:spacing w:line="30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п</w:t>
      </w:r>
      <w:r w:rsidRPr="006A3FCF">
        <w:rPr>
          <w:rFonts w:ascii="Times New Roman" w:eastAsiaTheme="minorHAnsi" w:hAnsi="Times New Roman" w:cs="Times New Roman"/>
          <w:sz w:val="24"/>
          <w:szCs w:val="24"/>
          <w:lang w:eastAsia="en-US"/>
        </w:rPr>
        <w:t>роведение торжественных мероприятий, посвященных празднованию Дня учителя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14:paraId="4AD83142" w14:textId="77777777" w:rsidR="00243D67" w:rsidRDefault="00243D67" w:rsidP="00243D67">
      <w:pPr>
        <w:pStyle w:val="ConsPlusNormal"/>
        <w:spacing w:line="30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п</w:t>
      </w:r>
      <w:r w:rsidRPr="006A3FCF">
        <w:rPr>
          <w:rFonts w:ascii="Times New Roman" w:eastAsiaTheme="minorHAnsi" w:hAnsi="Times New Roman" w:cs="Times New Roman"/>
          <w:sz w:val="24"/>
          <w:szCs w:val="24"/>
          <w:lang w:eastAsia="en-US"/>
        </w:rPr>
        <w:t>роведение слетов лидеров детского движения "Лидер 21 века"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14:paraId="62E6917C" w14:textId="77777777" w:rsidR="00243D67" w:rsidRDefault="00243D67" w:rsidP="00243D67">
      <w:pPr>
        <w:pStyle w:val="ConsPlusNormal"/>
        <w:spacing w:line="30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п</w:t>
      </w:r>
      <w:r w:rsidRPr="006A3F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роведение </w:t>
      </w:r>
      <w:proofErr w:type="gramStart"/>
      <w:r w:rsidRPr="006A3FCF">
        <w:rPr>
          <w:rFonts w:ascii="Times New Roman" w:eastAsiaTheme="minorHAnsi" w:hAnsi="Times New Roman" w:cs="Times New Roman"/>
          <w:sz w:val="24"/>
          <w:szCs w:val="24"/>
          <w:lang w:eastAsia="en-US"/>
        </w:rPr>
        <w:t>районного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Pr="006A3F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участие в областном конкурсе "Моя малая Родина: природа, культура, этнос"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14:paraId="4268258D" w14:textId="77777777" w:rsidR="00243D67" w:rsidRDefault="00243D67" w:rsidP="00243D67">
      <w:pPr>
        <w:pStyle w:val="ConsPlusNormal"/>
        <w:spacing w:line="30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о</w:t>
      </w:r>
      <w:r w:rsidRPr="006A3FCF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рганизация районных новогодних мероприятий для детей и подростков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14:paraId="30757474" w14:textId="77777777" w:rsidR="00243D67" w:rsidRDefault="00243D67" w:rsidP="00243D67">
      <w:pPr>
        <w:pStyle w:val="ConsPlusNormal"/>
        <w:spacing w:line="30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п</w:t>
      </w:r>
      <w:r w:rsidRPr="006A3FCF">
        <w:rPr>
          <w:rFonts w:ascii="Times New Roman" w:eastAsiaTheme="minorHAnsi" w:hAnsi="Times New Roman" w:cs="Times New Roman"/>
          <w:sz w:val="24"/>
          <w:szCs w:val="24"/>
          <w:lang w:eastAsia="en-US"/>
        </w:rPr>
        <w:t>роведение районного конкурса творческих работ "Мой любимый детский сад"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14:paraId="25016500" w14:textId="77777777" w:rsidR="00243D67" w:rsidRDefault="00243D67" w:rsidP="00243D67">
      <w:pPr>
        <w:pStyle w:val="ConsPlusNormal"/>
        <w:spacing w:line="30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п</w:t>
      </w:r>
      <w:r w:rsidRPr="006A3FCF">
        <w:rPr>
          <w:rFonts w:ascii="Times New Roman" w:eastAsiaTheme="minorHAnsi" w:hAnsi="Times New Roman" w:cs="Times New Roman"/>
          <w:sz w:val="24"/>
          <w:szCs w:val="24"/>
          <w:lang w:eastAsia="en-US"/>
        </w:rPr>
        <w:t>роведение районного конкурса социально-учебных проектов для учащихся начальной и старшей школы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14:paraId="418C8931" w14:textId="77777777" w:rsidR="00243D67" w:rsidRDefault="00243D67" w:rsidP="00243D67">
      <w:pPr>
        <w:pStyle w:val="ConsPlusNormal"/>
        <w:spacing w:line="30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п</w:t>
      </w:r>
      <w:r w:rsidRPr="006A3F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роведение районного фестиваля социальных проектов для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детских организаций;</w:t>
      </w:r>
    </w:p>
    <w:p w14:paraId="4777EE9F" w14:textId="77777777" w:rsidR="00243D67" w:rsidRDefault="00243D67" w:rsidP="00243D67">
      <w:pPr>
        <w:pStyle w:val="ConsPlusNormal"/>
        <w:spacing w:line="30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- р</w:t>
      </w:r>
      <w:r w:rsidRPr="006A3FCF">
        <w:rPr>
          <w:rFonts w:ascii="Times New Roman" w:eastAsiaTheme="minorHAnsi" w:hAnsi="Times New Roman" w:cs="Times New Roman"/>
          <w:sz w:val="24"/>
          <w:szCs w:val="24"/>
          <w:lang w:eastAsia="en-US"/>
        </w:rPr>
        <w:t>айонный детский экологический парламент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14:paraId="5F0A3116" w14:textId="77777777" w:rsidR="00243D67" w:rsidRDefault="00243D67" w:rsidP="00243D67">
      <w:pPr>
        <w:pStyle w:val="ConsPlusNormal"/>
        <w:spacing w:line="30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р</w:t>
      </w:r>
      <w:r w:rsidRPr="006A3FCF">
        <w:rPr>
          <w:rFonts w:ascii="Times New Roman" w:eastAsiaTheme="minorHAnsi" w:hAnsi="Times New Roman" w:cs="Times New Roman"/>
          <w:sz w:val="24"/>
          <w:szCs w:val="24"/>
          <w:lang w:eastAsia="en-US"/>
        </w:rPr>
        <w:t>айонный этап областного конкурса творческих работ "Зеркало природы"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14:paraId="250A0557" w14:textId="77777777" w:rsidR="00243D67" w:rsidRDefault="00243D67" w:rsidP="00243D67">
      <w:pPr>
        <w:pStyle w:val="ConsPlusNormal"/>
        <w:spacing w:line="30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у</w:t>
      </w:r>
      <w:r w:rsidRPr="006A3FCF">
        <w:rPr>
          <w:rFonts w:ascii="Times New Roman" w:eastAsiaTheme="minorHAnsi" w:hAnsi="Times New Roman" w:cs="Times New Roman"/>
          <w:sz w:val="24"/>
          <w:szCs w:val="24"/>
          <w:lang w:eastAsia="en-US"/>
        </w:rPr>
        <w:t>частие в областном Слете представителей лучших школьных музеев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14:paraId="0C7BA71C" w14:textId="77777777" w:rsidR="00243D67" w:rsidRDefault="00243D67" w:rsidP="00243D67">
      <w:pPr>
        <w:pStyle w:val="ConsPlusNormal"/>
        <w:spacing w:line="30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р</w:t>
      </w:r>
      <w:r w:rsidRPr="006A3FCF">
        <w:rPr>
          <w:rFonts w:ascii="Times New Roman" w:eastAsiaTheme="minorHAnsi" w:hAnsi="Times New Roman" w:cs="Times New Roman"/>
          <w:sz w:val="24"/>
          <w:szCs w:val="24"/>
          <w:lang w:eastAsia="en-US"/>
        </w:rPr>
        <w:t>айонный этап Всероссийского конкурса "Живая классика"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14:paraId="7EC6A21A" w14:textId="77777777" w:rsidR="00243D67" w:rsidRDefault="00243D67" w:rsidP="00243D67">
      <w:pPr>
        <w:pStyle w:val="ConsPlusNormal"/>
        <w:spacing w:line="30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р</w:t>
      </w:r>
      <w:r w:rsidRPr="006A3FCF">
        <w:rPr>
          <w:rFonts w:ascii="Times New Roman" w:eastAsiaTheme="minorHAnsi" w:hAnsi="Times New Roman" w:cs="Times New Roman"/>
          <w:sz w:val="24"/>
          <w:szCs w:val="24"/>
          <w:lang w:eastAsia="en-US"/>
        </w:rPr>
        <w:t>айонный фестиваль детских и педагогических фантазий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14:paraId="2545C3D8" w14:textId="77777777" w:rsidR="00243D67" w:rsidRDefault="00243D67" w:rsidP="00243D67">
      <w:pPr>
        <w:pStyle w:val="ConsPlusNormal"/>
        <w:spacing w:line="30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р</w:t>
      </w:r>
      <w:r w:rsidRPr="006A3FCF">
        <w:rPr>
          <w:rFonts w:ascii="Times New Roman" w:eastAsiaTheme="minorHAnsi" w:hAnsi="Times New Roman" w:cs="Times New Roman"/>
          <w:sz w:val="24"/>
          <w:szCs w:val="24"/>
          <w:lang w:eastAsia="en-US"/>
        </w:rPr>
        <w:t>айонный фестиваль детских организаций "Радуга собирает друзей"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14:paraId="00770DD0" w14:textId="77777777" w:rsidR="00243D67" w:rsidRDefault="00243D67" w:rsidP="00243D67">
      <w:pPr>
        <w:pStyle w:val="ConsPlusNormal"/>
        <w:spacing w:line="30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р</w:t>
      </w:r>
      <w:r w:rsidRPr="006A3FCF">
        <w:rPr>
          <w:rFonts w:ascii="Times New Roman" w:eastAsiaTheme="minorHAnsi" w:hAnsi="Times New Roman" w:cs="Times New Roman"/>
          <w:sz w:val="24"/>
          <w:szCs w:val="24"/>
          <w:lang w:eastAsia="en-US"/>
        </w:rPr>
        <w:t>айонный конкурс "Педагогический дебют", "Учитель гола"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14:paraId="72599DF4" w14:textId="77777777" w:rsidR="00243D67" w:rsidRDefault="00243D67" w:rsidP="00243D67">
      <w:pPr>
        <w:pStyle w:val="ConsPlusNormal"/>
        <w:spacing w:line="30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о</w:t>
      </w:r>
      <w:r w:rsidRPr="006A3FCF">
        <w:rPr>
          <w:rFonts w:ascii="Times New Roman" w:eastAsiaTheme="minorHAnsi" w:hAnsi="Times New Roman" w:cs="Times New Roman"/>
          <w:sz w:val="24"/>
          <w:szCs w:val="24"/>
          <w:lang w:eastAsia="en-US"/>
        </w:rPr>
        <w:t>бластной слет юных краеведов, экологов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14:paraId="730D9F16" w14:textId="77777777" w:rsidR="00243D67" w:rsidRDefault="00243D67" w:rsidP="00243D67">
      <w:pPr>
        <w:pStyle w:val="ConsPlusNormal"/>
        <w:spacing w:line="30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о</w:t>
      </w:r>
      <w:r w:rsidRPr="006A3FCF">
        <w:rPr>
          <w:rFonts w:ascii="Times New Roman" w:eastAsiaTheme="minorHAnsi" w:hAnsi="Times New Roman" w:cs="Times New Roman"/>
          <w:sz w:val="24"/>
          <w:szCs w:val="24"/>
          <w:lang w:eastAsia="en-US"/>
        </w:rPr>
        <w:t>бластные и всероссийские семинары для лидеров детского движения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14:paraId="6C9D07B3" w14:textId="77777777" w:rsidR="00243D67" w:rsidRDefault="00243D67" w:rsidP="00243D67">
      <w:pPr>
        <w:pStyle w:val="ConsPlusNormal"/>
        <w:spacing w:line="30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т</w:t>
      </w:r>
      <w:r w:rsidRPr="006A3F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оржественная встреча лучших выпускников общеобразовательных учреждений Городищенского </w:t>
      </w:r>
      <w:proofErr w:type="gramStart"/>
      <w:r w:rsidRPr="006A3FCF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муниципального</w:t>
      </w:r>
      <w:proofErr w:type="gramEnd"/>
      <w:r w:rsidRPr="006A3F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района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14:paraId="5F3D4FD8" w14:textId="77777777" w:rsidR="00243D67" w:rsidRDefault="00243D67" w:rsidP="00243D67">
      <w:pPr>
        <w:pStyle w:val="ConsPlusNormal"/>
        <w:spacing w:line="300" w:lineRule="auto"/>
        <w:ind w:firstLine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т</w:t>
      </w:r>
      <w:r w:rsidRPr="007274CB">
        <w:rPr>
          <w:rFonts w:ascii="Times New Roman" w:eastAsiaTheme="minorHAnsi" w:hAnsi="Times New Roman" w:cs="Times New Roman"/>
          <w:sz w:val="24"/>
          <w:szCs w:val="24"/>
          <w:lang w:eastAsia="en-US"/>
        </w:rPr>
        <w:t>радиционные совещания педагогических работников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4E2CE803" w14:textId="77777777" w:rsidR="00243D67" w:rsidRDefault="00243D67" w:rsidP="00243D67">
      <w:pPr>
        <w:pStyle w:val="ConsPlusNormal"/>
        <w:spacing w:line="30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19. </w:t>
      </w:r>
      <w:r w:rsidRPr="007274CB">
        <w:rPr>
          <w:rFonts w:ascii="Times New Roman" w:eastAsiaTheme="minorHAnsi" w:hAnsi="Times New Roman" w:cs="Times New Roman"/>
          <w:sz w:val="24"/>
          <w:szCs w:val="24"/>
          <w:lang w:eastAsia="en-US"/>
        </w:rPr>
        <w:t>Создание в 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бразовательных учреждениях </w:t>
      </w:r>
      <w:r w:rsidRPr="007274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универсальной </w:t>
      </w:r>
      <w:proofErr w:type="spellStart"/>
      <w:r w:rsidRPr="007274CB">
        <w:rPr>
          <w:rFonts w:ascii="Times New Roman" w:eastAsiaTheme="minorHAnsi" w:hAnsi="Times New Roman" w:cs="Times New Roman"/>
          <w:sz w:val="24"/>
          <w:szCs w:val="24"/>
          <w:lang w:eastAsia="en-US"/>
        </w:rPr>
        <w:t>безбарьерной</w:t>
      </w:r>
      <w:proofErr w:type="spellEnd"/>
      <w:r w:rsidRPr="007274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среды для инклюзивного образования детей-инвалидов и детей с ограниченными возможностями здоровья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(Основание: постановление а</w:t>
      </w:r>
      <w:r w:rsidRPr="005F4E3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дминистрации Волгоградской области от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25.09.2017</w:t>
      </w:r>
      <w:r w:rsidRPr="005F4E3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г. №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504</w:t>
      </w:r>
      <w:r w:rsidRPr="005F4E3E">
        <w:rPr>
          <w:rFonts w:ascii="Times New Roman" w:eastAsiaTheme="minorHAnsi" w:hAnsi="Times New Roman" w:cs="Times New Roman"/>
          <w:sz w:val="24"/>
          <w:szCs w:val="24"/>
          <w:lang w:eastAsia="en-US"/>
        </w:rPr>
        <w:t>-п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«Об утверждении государственной программы </w:t>
      </w:r>
      <w:r w:rsidRPr="005F4E3E">
        <w:rPr>
          <w:rFonts w:ascii="Times New Roman" w:eastAsiaTheme="minorHAnsi" w:hAnsi="Times New Roman" w:cs="Times New Roman"/>
          <w:sz w:val="24"/>
          <w:szCs w:val="24"/>
          <w:lang w:eastAsia="en-US"/>
        </w:rPr>
        <w:t>Волгоградской области "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Социальная поддержка и защита</w:t>
      </w:r>
      <w:r w:rsidRPr="005F4E3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населения Волгоградской области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».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</w:t>
      </w:r>
      <w:r w:rsidRPr="00554886">
        <w:rPr>
          <w:rFonts w:ascii="Times New Roman" w:eastAsiaTheme="minorHAnsi" w:hAnsi="Times New Roman" w:cs="Times New Roman"/>
          <w:sz w:val="24"/>
          <w:szCs w:val="24"/>
          <w:lang w:eastAsia="en-US"/>
        </w:rPr>
        <w:t>словием пре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доставление субсидии является наличие ассигнований в бюджете муниципального района на исполнение расходного обязательства по содержанию зданий и сооружений образовательных учреждений;</w:t>
      </w:r>
    </w:p>
    <w:p w14:paraId="2BCD8D10" w14:textId="77777777" w:rsidR="00243D67" w:rsidRDefault="00243D67" w:rsidP="00243D67">
      <w:pPr>
        <w:pStyle w:val="ConsPlusNormal"/>
        <w:spacing w:line="30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20. </w:t>
      </w:r>
      <w:r w:rsidRPr="007274CB">
        <w:rPr>
          <w:rFonts w:ascii="Times New Roman" w:eastAsiaTheme="minorHAnsi" w:hAnsi="Times New Roman" w:cs="Times New Roman"/>
          <w:sz w:val="24"/>
          <w:szCs w:val="24"/>
          <w:lang w:eastAsia="en-US"/>
        </w:rPr>
        <w:t>Оборудование образовательных учреждений пандусами и поручнями входной группы, информационными тактильными табличками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07A96DB7" w14:textId="77777777" w:rsidR="00243D67" w:rsidRPr="00A55C4C" w:rsidRDefault="00243D67" w:rsidP="00243D67">
      <w:pPr>
        <w:pStyle w:val="ConsPlusNormal"/>
        <w:spacing w:line="30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07531">
        <w:rPr>
          <w:rFonts w:ascii="Times New Roman" w:eastAsiaTheme="minorHAnsi" w:hAnsi="Times New Roman" w:cs="Times New Roman"/>
          <w:sz w:val="24"/>
          <w:szCs w:val="24"/>
          <w:lang w:eastAsia="en-US"/>
        </w:rPr>
        <w:t>Перечень мероприятий муниципальной программы с указанием сведений о распределении объемов и источников финансирования по годам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представлен в приложении 1.</w:t>
      </w:r>
    </w:p>
    <w:p w14:paraId="09E2C33A" w14:textId="77777777" w:rsidR="00243D67" w:rsidRPr="00AE5817" w:rsidRDefault="00243D67" w:rsidP="00243D67">
      <w:pPr>
        <w:pStyle w:val="a5"/>
        <w:numPr>
          <w:ilvl w:val="0"/>
          <w:numId w:val="23"/>
        </w:numPr>
        <w:spacing w:line="300" w:lineRule="auto"/>
        <w:jc w:val="center"/>
        <w:rPr>
          <w:b/>
          <w:sz w:val="24"/>
          <w:szCs w:val="24"/>
        </w:rPr>
      </w:pPr>
      <w:r w:rsidRPr="00FC5501">
        <w:rPr>
          <w:b/>
          <w:sz w:val="24"/>
          <w:szCs w:val="24"/>
        </w:rPr>
        <w:t>Механизм реализации муниципальной программы</w:t>
      </w:r>
    </w:p>
    <w:p w14:paraId="5B682EF5" w14:textId="77777777" w:rsidR="00243D67" w:rsidRPr="0064115D" w:rsidRDefault="00243D67" w:rsidP="00243D67">
      <w:pPr>
        <w:spacing w:line="300" w:lineRule="auto"/>
        <w:ind w:firstLine="851"/>
        <w:jc w:val="both"/>
        <w:rPr>
          <w:sz w:val="24"/>
          <w:szCs w:val="24"/>
        </w:rPr>
      </w:pPr>
      <w:r w:rsidRPr="0064115D">
        <w:rPr>
          <w:sz w:val="24"/>
          <w:szCs w:val="24"/>
        </w:rPr>
        <w:t>Механизм реализации настоящей Программы — это система программных мероприятий, скоординированных по срокам, объему финансирования, ответственным исполнителям, обеспечивающих достижение намеченных результатов.</w:t>
      </w:r>
    </w:p>
    <w:p w14:paraId="46DE5142" w14:textId="77777777" w:rsidR="00243D67" w:rsidRPr="0064115D" w:rsidRDefault="00243D67" w:rsidP="00243D67">
      <w:pPr>
        <w:autoSpaceDE w:val="0"/>
        <w:autoSpaceDN w:val="0"/>
        <w:adjustRightInd w:val="0"/>
        <w:spacing w:line="300" w:lineRule="auto"/>
        <w:ind w:firstLine="851"/>
        <w:jc w:val="both"/>
        <w:rPr>
          <w:rFonts w:eastAsiaTheme="minorHAnsi"/>
          <w:sz w:val="24"/>
          <w:szCs w:val="24"/>
          <w:lang w:eastAsia="en-US"/>
        </w:rPr>
      </w:pPr>
      <w:r w:rsidRPr="0064115D">
        <w:rPr>
          <w:rFonts w:eastAsiaTheme="minorHAnsi"/>
          <w:sz w:val="24"/>
          <w:szCs w:val="24"/>
          <w:lang w:eastAsia="en-US"/>
        </w:rPr>
        <w:t>Инициатор</w:t>
      </w:r>
      <w:r>
        <w:rPr>
          <w:rFonts w:eastAsiaTheme="minorHAnsi"/>
          <w:sz w:val="24"/>
          <w:szCs w:val="24"/>
          <w:lang w:eastAsia="en-US"/>
        </w:rPr>
        <w:t>ом</w:t>
      </w:r>
      <w:r w:rsidRPr="0064115D">
        <w:rPr>
          <w:rFonts w:eastAsiaTheme="minorHAnsi"/>
          <w:sz w:val="24"/>
          <w:szCs w:val="24"/>
          <w:lang w:eastAsia="en-US"/>
        </w:rPr>
        <w:t xml:space="preserve"> муниципальной программы является отдел по образованию, который:</w:t>
      </w:r>
    </w:p>
    <w:p w14:paraId="59E02C2A" w14:textId="77777777" w:rsidR="00243D67" w:rsidRPr="0064115D" w:rsidRDefault="00243D67" w:rsidP="00243D67">
      <w:pPr>
        <w:autoSpaceDE w:val="0"/>
        <w:autoSpaceDN w:val="0"/>
        <w:adjustRightInd w:val="0"/>
        <w:spacing w:line="300" w:lineRule="auto"/>
        <w:ind w:firstLine="851"/>
        <w:jc w:val="both"/>
        <w:rPr>
          <w:rFonts w:eastAsiaTheme="minorHAnsi"/>
          <w:sz w:val="24"/>
          <w:szCs w:val="24"/>
          <w:lang w:eastAsia="en-US"/>
        </w:rPr>
      </w:pPr>
      <w:r w:rsidRPr="0064115D">
        <w:rPr>
          <w:rFonts w:eastAsiaTheme="minorHAnsi"/>
          <w:sz w:val="24"/>
          <w:szCs w:val="24"/>
          <w:lang w:eastAsia="en-US"/>
        </w:rPr>
        <w:t>- проводит отбор проблем для решения программно-целевым методом</w:t>
      </w:r>
    </w:p>
    <w:p w14:paraId="080B2346" w14:textId="77777777" w:rsidR="00243D67" w:rsidRPr="0064115D" w:rsidRDefault="00243D67" w:rsidP="00243D67">
      <w:pPr>
        <w:autoSpaceDE w:val="0"/>
        <w:autoSpaceDN w:val="0"/>
        <w:adjustRightInd w:val="0"/>
        <w:spacing w:line="300" w:lineRule="auto"/>
        <w:ind w:firstLine="851"/>
        <w:jc w:val="both"/>
        <w:rPr>
          <w:rFonts w:eastAsiaTheme="minorHAnsi"/>
          <w:sz w:val="24"/>
          <w:szCs w:val="24"/>
          <w:lang w:eastAsia="en-US"/>
        </w:rPr>
      </w:pPr>
      <w:r w:rsidRPr="0064115D">
        <w:rPr>
          <w:rFonts w:eastAsiaTheme="minorHAnsi"/>
          <w:sz w:val="24"/>
          <w:szCs w:val="24"/>
          <w:lang w:eastAsia="en-US"/>
        </w:rPr>
        <w:t xml:space="preserve">- разрабатывает нормативно-правовой акт Городищенского муниципального района в соответствии с </w:t>
      </w:r>
      <w:r w:rsidRPr="0064115D">
        <w:rPr>
          <w:sz w:val="24"/>
          <w:szCs w:val="24"/>
        </w:rPr>
        <w:t>положением о муниципальных программах, утвержденным постановлением администрации Городищенского муниципального района Волгоградской области от 20.08.2009 № 2447 «Об утверждении Положения о муниципальных программах».</w:t>
      </w:r>
    </w:p>
    <w:p w14:paraId="2E54EA01" w14:textId="77777777" w:rsidR="00243D67" w:rsidRPr="0064115D" w:rsidRDefault="00243D67" w:rsidP="00243D67">
      <w:pPr>
        <w:spacing w:line="300" w:lineRule="auto"/>
        <w:ind w:firstLine="851"/>
        <w:jc w:val="both"/>
        <w:rPr>
          <w:sz w:val="24"/>
          <w:szCs w:val="24"/>
        </w:rPr>
      </w:pPr>
      <w:r w:rsidRPr="0064115D">
        <w:rPr>
          <w:sz w:val="24"/>
          <w:szCs w:val="24"/>
        </w:rPr>
        <w:t>Администратором муниципальной программы является заместитель главы Городищенского района, курирующий отрасль образования, который:</w:t>
      </w:r>
    </w:p>
    <w:p w14:paraId="0AA1FD56" w14:textId="77777777" w:rsidR="00243D67" w:rsidRPr="0064115D" w:rsidRDefault="00243D67" w:rsidP="00243D67">
      <w:pPr>
        <w:spacing w:line="300" w:lineRule="auto"/>
        <w:ind w:firstLine="851"/>
        <w:jc w:val="both"/>
        <w:rPr>
          <w:sz w:val="24"/>
          <w:szCs w:val="24"/>
        </w:rPr>
      </w:pPr>
      <w:r w:rsidRPr="0064115D">
        <w:rPr>
          <w:sz w:val="24"/>
          <w:szCs w:val="24"/>
        </w:rPr>
        <w:t xml:space="preserve">- обеспечивает координацию действий по разработке и реализации муниципальной программы; </w:t>
      </w:r>
    </w:p>
    <w:p w14:paraId="03807EF9" w14:textId="77777777" w:rsidR="00243D67" w:rsidRPr="0064115D" w:rsidRDefault="00243D67" w:rsidP="00243D67">
      <w:pPr>
        <w:spacing w:line="300" w:lineRule="auto"/>
        <w:ind w:firstLine="851"/>
        <w:jc w:val="both"/>
        <w:rPr>
          <w:sz w:val="24"/>
          <w:szCs w:val="24"/>
        </w:rPr>
      </w:pPr>
      <w:r w:rsidRPr="0064115D">
        <w:rPr>
          <w:sz w:val="24"/>
          <w:szCs w:val="24"/>
        </w:rPr>
        <w:t xml:space="preserve">- осуществляет единое методическое руководство и текущий </w:t>
      </w:r>
      <w:proofErr w:type="gramStart"/>
      <w:r w:rsidRPr="0064115D">
        <w:rPr>
          <w:sz w:val="24"/>
          <w:szCs w:val="24"/>
        </w:rPr>
        <w:t>контроль за</w:t>
      </w:r>
      <w:proofErr w:type="gramEnd"/>
      <w:r w:rsidRPr="0064115D">
        <w:rPr>
          <w:sz w:val="24"/>
          <w:szCs w:val="24"/>
        </w:rPr>
        <w:t xml:space="preserve"> ходом разработки и реализации муниципальной программы;</w:t>
      </w:r>
    </w:p>
    <w:p w14:paraId="7393C8CE" w14:textId="77777777" w:rsidR="00243D67" w:rsidRPr="0064115D" w:rsidRDefault="00243D67" w:rsidP="00243D67">
      <w:pPr>
        <w:spacing w:line="300" w:lineRule="auto"/>
        <w:ind w:firstLine="851"/>
        <w:jc w:val="both"/>
        <w:rPr>
          <w:sz w:val="24"/>
          <w:szCs w:val="24"/>
        </w:rPr>
      </w:pPr>
      <w:r w:rsidRPr="0064115D">
        <w:rPr>
          <w:sz w:val="24"/>
          <w:szCs w:val="24"/>
        </w:rPr>
        <w:lastRenderedPageBreak/>
        <w:t xml:space="preserve">- представляет муниципальную программу на утверждение главе Городищенского </w:t>
      </w:r>
      <w:proofErr w:type="gramStart"/>
      <w:r w:rsidRPr="0064115D">
        <w:rPr>
          <w:sz w:val="24"/>
          <w:szCs w:val="24"/>
        </w:rPr>
        <w:t>муниципального</w:t>
      </w:r>
      <w:proofErr w:type="gramEnd"/>
      <w:r w:rsidRPr="0064115D">
        <w:rPr>
          <w:sz w:val="24"/>
          <w:szCs w:val="24"/>
        </w:rPr>
        <w:t xml:space="preserve"> района; </w:t>
      </w:r>
    </w:p>
    <w:p w14:paraId="078B8971" w14:textId="77777777" w:rsidR="00243D67" w:rsidRPr="0064115D" w:rsidRDefault="00243D67" w:rsidP="00243D67">
      <w:pPr>
        <w:spacing w:line="300" w:lineRule="auto"/>
        <w:ind w:firstLine="851"/>
        <w:jc w:val="both"/>
        <w:rPr>
          <w:sz w:val="24"/>
          <w:szCs w:val="24"/>
        </w:rPr>
      </w:pPr>
      <w:r w:rsidRPr="0064115D">
        <w:rPr>
          <w:sz w:val="24"/>
          <w:szCs w:val="24"/>
        </w:rPr>
        <w:t xml:space="preserve">- несет ответственность за исполнение сроков разработки и эффективность реализации муниципальной программы. </w:t>
      </w:r>
    </w:p>
    <w:p w14:paraId="0F24583F" w14:textId="77777777" w:rsidR="00243D67" w:rsidRPr="0064115D" w:rsidRDefault="00243D67" w:rsidP="00243D67">
      <w:pPr>
        <w:spacing w:line="300" w:lineRule="auto"/>
        <w:ind w:firstLine="851"/>
        <w:jc w:val="both"/>
        <w:rPr>
          <w:sz w:val="24"/>
          <w:szCs w:val="24"/>
        </w:rPr>
      </w:pPr>
      <w:r w:rsidRPr="0064115D">
        <w:rPr>
          <w:sz w:val="24"/>
          <w:szCs w:val="24"/>
        </w:rPr>
        <w:t xml:space="preserve">Разработчиком муниципальной программы является отдел по образованию Городищенского </w:t>
      </w:r>
      <w:proofErr w:type="gramStart"/>
      <w:r w:rsidRPr="0064115D">
        <w:rPr>
          <w:sz w:val="24"/>
          <w:szCs w:val="24"/>
        </w:rPr>
        <w:t>муниципального</w:t>
      </w:r>
      <w:proofErr w:type="gramEnd"/>
      <w:r w:rsidRPr="0064115D">
        <w:rPr>
          <w:sz w:val="24"/>
          <w:szCs w:val="24"/>
        </w:rPr>
        <w:t xml:space="preserve"> района, который: </w:t>
      </w:r>
    </w:p>
    <w:p w14:paraId="005A121A" w14:textId="77777777" w:rsidR="00243D67" w:rsidRPr="0064115D" w:rsidRDefault="00243D67" w:rsidP="00243D67">
      <w:pPr>
        <w:spacing w:line="300" w:lineRule="auto"/>
        <w:ind w:firstLine="851"/>
        <w:jc w:val="both"/>
        <w:rPr>
          <w:sz w:val="24"/>
          <w:szCs w:val="24"/>
        </w:rPr>
      </w:pPr>
      <w:r w:rsidRPr="0064115D">
        <w:rPr>
          <w:sz w:val="24"/>
          <w:szCs w:val="24"/>
        </w:rPr>
        <w:t xml:space="preserve">- выполняет работу по разработке муниципальной программы в соответствии с требованиями положения о муниципальных программах, утвержденного постановлением администрации Городищенского муниципального района Волгоградской области от 20.08.2009 № 2447 «Об утверждении Положения о муниципальных программах»; </w:t>
      </w:r>
    </w:p>
    <w:p w14:paraId="1A751F2D" w14:textId="77777777" w:rsidR="00243D67" w:rsidRPr="0064115D" w:rsidRDefault="00243D67" w:rsidP="00243D67">
      <w:pPr>
        <w:spacing w:line="300" w:lineRule="auto"/>
        <w:ind w:firstLine="851"/>
        <w:jc w:val="both"/>
        <w:rPr>
          <w:sz w:val="24"/>
          <w:szCs w:val="24"/>
        </w:rPr>
      </w:pPr>
      <w:r w:rsidRPr="0064115D">
        <w:rPr>
          <w:sz w:val="24"/>
          <w:szCs w:val="24"/>
        </w:rPr>
        <w:t>- разрабатывает перечень целевых показателей муниципальной программы;</w:t>
      </w:r>
    </w:p>
    <w:p w14:paraId="1A39CFE0" w14:textId="77777777" w:rsidR="00243D67" w:rsidRPr="0064115D" w:rsidRDefault="00243D67" w:rsidP="00243D67">
      <w:pPr>
        <w:spacing w:line="300" w:lineRule="auto"/>
        <w:ind w:firstLine="851"/>
        <w:jc w:val="both"/>
        <w:rPr>
          <w:sz w:val="24"/>
          <w:szCs w:val="24"/>
        </w:rPr>
      </w:pPr>
      <w:r w:rsidRPr="0064115D">
        <w:rPr>
          <w:sz w:val="24"/>
          <w:szCs w:val="24"/>
        </w:rPr>
        <w:t xml:space="preserve">- выявляет и проводит согласование возможных источников </w:t>
      </w:r>
      <w:proofErr w:type="spellStart"/>
      <w:r w:rsidRPr="0064115D">
        <w:rPr>
          <w:sz w:val="24"/>
          <w:szCs w:val="24"/>
        </w:rPr>
        <w:t>софинансирования</w:t>
      </w:r>
      <w:proofErr w:type="spellEnd"/>
      <w:r w:rsidRPr="0064115D">
        <w:rPr>
          <w:sz w:val="24"/>
          <w:szCs w:val="24"/>
        </w:rPr>
        <w:t xml:space="preserve"> мероприятий муниципальной программы и их характеристик (сроки и условия предоставления средств); </w:t>
      </w:r>
    </w:p>
    <w:p w14:paraId="36E89402" w14:textId="77777777" w:rsidR="00243D67" w:rsidRPr="0064115D" w:rsidRDefault="00243D67" w:rsidP="00243D67">
      <w:pPr>
        <w:spacing w:line="300" w:lineRule="auto"/>
        <w:ind w:firstLine="851"/>
        <w:jc w:val="both"/>
        <w:rPr>
          <w:sz w:val="24"/>
          <w:szCs w:val="24"/>
        </w:rPr>
      </w:pPr>
      <w:r w:rsidRPr="0064115D">
        <w:rPr>
          <w:sz w:val="24"/>
          <w:szCs w:val="24"/>
        </w:rPr>
        <w:t>- организует проведение согласования и оценки проекта муниципальной программы в соответствии с требованиями положения о муниципальных программах, утвержденного постановлением администрации Городищенского муниципального района Волгоградской области от 20.08.2009 № 2447 «Об утверждении Положения о муниципальных программах»;</w:t>
      </w:r>
    </w:p>
    <w:p w14:paraId="1382CF47" w14:textId="77777777" w:rsidR="00243D67" w:rsidRPr="0064115D" w:rsidRDefault="00243D67" w:rsidP="00243D67">
      <w:pPr>
        <w:autoSpaceDE w:val="0"/>
        <w:autoSpaceDN w:val="0"/>
        <w:adjustRightInd w:val="0"/>
        <w:spacing w:line="300" w:lineRule="auto"/>
        <w:ind w:firstLine="851"/>
        <w:jc w:val="both"/>
        <w:rPr>
          <w:rFonts w:eastAsiaTheme="minorHAnsi"/>
          <w:sz w:val="24"/>
          <w:szCs w:val="24"/>
          <w:lang w:eastAsia="en-US"/>
        </w:rPr>
      </w:pPr>
      <w:r w:rsidRPr="0064115D">
        <w:rPr>
          <w:sz w:val="24"/>
          <w:szCs w:val="24"/>
        </w:rPr>
        <w:t xml:space="preserve">- </w:t>
      </w:r>
      <w:r w:rsidRPr="0064115D">
        <w:rPr>
          <w:rFonts w:eastAsiaTheme="minorHAnsi"/>
          <w:sz w:val="24"/>
          <w:szCs w:val="24"/>
          <w:lang w:eastAsia="en-US"/>
        </w:rPr>
        <w:t>при необходимости организует доработку проекта муниципальной программы;</w:t>
      </w:r>
    </w:p>
    <w:p w14:paraId="1C56857A" w14:textId="77777777" w:rsidR="00243D67" w:rsidRPr="0064115D" w:rsidRDefault="00243D67" w:rsidP="00243D67">
      <w:pPr>
        <w:spacing w:line="30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64115D">
        <w:rPr>
          <w:sz w:val="24"/>
          <w:szCs w:val="24"/>
        </w:rPr>
        <w:t xml:space="preserve"> несет ответственность за своевременную и качественную разработку проекта муниципальной программы;</w:t>
      </w:r>
    </w:p>
    <w:p w14:paraId="3E4B5304" w14:textId="77777777" w:rsidR="00243D67" w:rsidRPr="0064115D" w:rsidRDefault="00243D67" w:rsidP="00243D67">
      <w:pPr>
        <w:autoSpaceDE w:val="0"/>
        <w:autoSpaceDN w:val="0"/>
        <w:adjustRightInd w:val="0"/>
        <w:spacing w:line="300" w:lineRule="auto"/>
        <w:ind w:firstLine="851"/>
        <w:jc w:val="both"/>
        <w:rPr>
          <w:rFonts w:eastAsiaTheme="minorHAnsi"/>
          <w:sz w:val="24"/>
          <w:szCs w:val="24"/>
          <w:lang w:eastAsia="en-US"/>
        </w:rPr>
      </w:pPr>
      <w:r w:rsidRPr="0064115D">
        <w:rPr>
          <w:sz w:val="24"/>
          <w:szCs w:val="24"/>
        </w:rPr>
        <w:t xml:space="preserve">- </w:t>
      </w:r>
      <w:r w:rsidRPr="0064115D">
        <w:rPr>
          <w:rFonts w:eastAsiaTheme="minorHAnsi"/>
          <w:sz w:val="24"/>
          <w:szCs w:val="24"/>
          <w:lang w:eastAsia="en-US"/>
        </w:rPr>
        <w:t>подготавливает и предоставляет информацию о муниципальной программе согласно запросам от органов прокуратуры, правоохранительных органов, контрольно-надзорных органов и других. Несет ответственность за сохранность документации муниципальной программы.</w:t>
      </w:r>
    </w:p>
    <w:p w14:paraId="6ABC950B" w14:textId="77777777" w:rsidR="00243D67" w:rsidRPr="0064115D" w:rsidRDefault="00243D67" w:rsidP="00243D67">
      <w:pPr>
        <w:spacing w:line="300" w:lineRule="auto"/>
        <w:ind w:firstLine="851"/>
        <w:jc w:val="both"/>
        <w:rPr>
          <w:color w:val="000000"/>
          <w:sz w:val="24"/>
          <w:szCs w:val="24"/>
          <w:lang w:eastAsia="en-US"/>
        </w:rPr>
      </w:pPr>
      <w:r w:rsidRPr="0064115D">
        <w:rPr>
          <w:rFonts w:eastAsiaTheme="minorHAnsi"/>
          <w:sz w:val="24"/>
          <w:szCs w:val="24"/>
          <w:lang w:eastAsia="en-US"/>
        </w:rPr>
        <w:t xml:space="preserve">Исполнителями муниципальной программы являются </w:t>
      </w:r>
      <w:r w:rsidRPr="0064115D">
        <w:rPr>
          <w:color w:val="000000"/>
          <w:sz w:val="24"/>
          <w:szCs w:val="24"/>
          <w:lang w:eastAsia="en-US"/>
        </w:rPr>
        <w:t>отдел по образованию администрации Городищенского муниципального района, муниципальное казённое учреждение «Центр бухгалтерского, методического и технического сопровождения» Городищенского муниципального района, образовательные учреждения Городищенского муниципального района, муниципальное казённое учреждение «УКС ТОД» администрации Городищенского муниципального района</w:t>
      </w:r>
      <w:r w:rsidRPr="0064115D">
        <w:rPr>
          <w:rFonts w:eastAsiaTheme="minorHAnsi"/>
          <w:sz w:val="24"/>
          <w:szCs w:val="24"/>
          <w:lang w:eastAsia="en-US"/>
        </w:rPr>
        <w:t>:</w:t>
      </w:r>
    </w:p>
    <w:p w14:paraId="5FAEC9F8" w14:textId="77777777" w:rsidR="00243D67" w:rsidRPr="0064115D" w:rsidRDefault="00243D67" w:rsidP="00243D67">
      <w:pPr>
        <w:spacing w:line="300" w:lineRule="auto"/>
        <w:ind w:firstLine="851"/>
        <w:jc w:val="both"/>
        <w:rPr>
          <w:sz w:val="24"/>
          <w:szCs w:val="24"/>
        </w:rPr>
      </w:pPr>
      <w:r w:rsidRPr="0064115D">
        <w:rPr>
          <w:sz w:val="24"/>
          <w:szCs w:val="24"/>
        </w:rPr>
        <w:t xml:space="preserve">- обеспечивают своевременную и качественную реализацию мероприятий муниципальной программы; </w:t>
      </w:r>
    </w:p>
    <w:p w14:paraId="4F871C6A" w14:textId="77777777" w:rsidR="00243D67" w:rsidRPr="0064115D" w:rsidRDefault="00243D67" w:rsidP="00243D67">
      <w:pPr>
        <w:spacing w:line="300" w:lineRule="auto"/>
        <w:ind w:firstLine="851"/>
        <w:jc w:val="both"/>
        <w:rPr>
          <w:sz w:val="24"/>
          <w:szCs w:val="24"/>
        </w:rPr>
      </w:pPr>
      <w:r w:rsidRPr="0064115D">
        <w:rPr>
          <w:sz w:val="24"/>
          <w:szCs w:val="24"/>
        </w:rPr>
        <w:t>- обеспечивают результативность, адресность использования бюджетных сре</w:t>
      </w:r>
      <w:proofErr w:type="gramStart"/>
      <w:r w:rsidRPr="0064115D">
        <w:rPr>
          <w:sz w:val="24"/>
          <w:szCs w:val="24"/>
        </w:rPr>
        <w:t>дств в с</w:t>
      </w:r>
      <w:proofErr w:type="gramEnd"/>
      <w:r w:rsidRPr="0064115D">
        <w:rPr>
          <w:sz w:val="24"/>
          <w:szCs w:val="24"/>
        </w:rPr>
        <w:t>оответствии с утвержденными бюджетными ассигнованиями и лимитами бюджетных обязательств на очередной финансовый год;</w:t>
      </w:r>
    </w:p>
    <w:p w14:paraId="0D59E8E0" w14:textId="77777777" w:rsidR="00243D67" w:rsidRPr="0064115D" w:rsidRDefault="00243D67" w:rsidP="00243D67">
      <w:pPr>
        <w:spacing w:line="300" w:lineRule="auto"/>
        <w:ind w:firstLine="851"/>
        <w:jc w:val="both"/>
        <w:rPr>
          <w:sz w:val="24"/>
          <w:szCs w:val="24"/>
        </w:rPr>
      </w:pPr>
      <w:proofErr w:type="gramStart"/>
      <w:r w:rsidRPr="0064115D">
        <w:rPr>
          <w:sz w:val="24"/>
          <w:szCs w:val="24"/>
        </w:rPr>
        <w:t xml:space="preserve">- разрабатывают в пределах своих полномочий муниципальные правовые акты Городищенского муниципального района, необходимые для выполнения муниципальной программы; </w:t>
      </w:r>
      <w:proofErr w:type="gramEnd"/>
    </w:p>
    <w:p w14:paraId="4D478F19" w14:textId="77777777" w:rsidR="00243D67" w:rsidRPr="0064115D" w:rsidRDefault="00243D67" w:rsidP="00243D67">
      <w:pPr>
        <w:spacing w:line="300" w:lineRule="auto"/>
        <w:ind w:firstLine="851"/>
        <w:jc w:val="both"/>
        <w:rPr>
          <w:sz w:val="24"/>
          <w:szCs w:val="24"/>
        </w:rPr>
      </w:pPr>
      <w:r w:rsidRPr="0064115D">
        <w:rPr>
          <w:sz w:val="24"/>
          <w:szCs w:val="24"/>
        </w:rPr>
        <w:lastRenderedPageBreak/>
        <w:t>- осуществляют функции муниципального заказчика по размещению заказа на поставки товаров, выполнение работ, оказание услуг для муниципальных нужд Городищенского муниципального ра</w:t>
      </w:r>
      <w:r>
        <w:rPr>
          <w:sz w:val="24"/>
          <w:szCs w:val="24"/>
        </w:rPr>
        <w:t>йона в рамках реализации</w:t>
      </w:r>
      <w:r w:rsidRPr="0064115D">
        <w:rPr>
          <w:sz w:val="24"/>
          <w:szCs w:val="24"/>
        </w:rPr>
        <w:t xml:space="preserve"> программы; </w:t>
      </w:r>
    </w:p>
    <w:p w14:paraId="4D4994FD" w14:textId="77777777" w:rsidR="00243D67" w:rsidRPr="0064115D" w:rsidRDefault="00243D67" w:rsidP="00243D67">
      <w:pPr>
        <w:spacing w:line="300" w:lineRule="auto"/>
        <w:ind w:firstLine="851"/>
        <w:jc w:val="both"/>
        <w:rPr>
          <w:sz w:val="24"/>
          <w:szCs w:val="24"/>
        </w:rPr>
      </w:pPr>
      <w:r w:rsidRPr="0064115D">
        <w:rPr>
          <w:sz w:val="24"/>
          <w:szCs w:val="24"/>
        </w:rPr>
        <w:t xml:space="preserve">- разрабатывают предложения по уточнению перечня мероприятий муниципальной программы на очередной финансовый год, уточняют объемы затрат по мероприятиям муниципальной программы, а также механизм реализации муниципальной программы; </w:t>
      </w:r>
    </w:p>
    <w:p w14:paraId="1AE57EC3" w14:textId="77777777" w:rsidR="00243D67" w:rsidRPr="0064115D" w:rsidRDefault="00243D67" w:rsidP="00243D67">
      <w:pPr>
        <w:spacing w:line="300" w:lineRule="auto"/>
        <w:ind w:firstLine="851"/>
        <w:jc w:val="both"/>
        <w:rPr>
          <w:sz w:val="24"/>
          <w:szCs w:val="24"/>
        </w:rPr>
      </w:pPr>
      <w:r w:rsidRPr="0064115D">
        <w:rPr>
          <w:sz w:val="24"/>
          <w:szCs w:val="24"/>
        </w:rPr>
        <w:t xml:space="preserve">- уточняют перечень целевых показателей для мониторинга реализации мероприятий муниципальной программы; </w:t>
      </w:r>
    </w:p>
    <w:p w14:paraId="713CB1F0" w14:textId="77777777" w:rsidR="00243D67" w:rsidRPr="0064115D" w:rsidRDefault="00243D67" w:rsidP="00243D67">
      <w:pPr>
        <w:spacing w:line="300" w:lineRule="auto"/>
        <w:ind w:firstLine="851"/>
        <w:jc w:val="both"/>
        <w:rPr>
          <w:sz w:val="24"/>
          <w:szCs w:val="24"/>
        </w:rPr>
      </w:pPr>
      <w:r w:rsidRPr="0064115D">
        <w:rPr>
          <w:sz w:val="24"/>
          <w:szCs w:val="24"/>
        </w:rPr>
        <w:t>- подготавливают и представляют отчет о ходе и результатах реализации муниципальной программы;</w:t>
      </w:r>
    </w:p>
    <w:p w14:paraId="40833FBF" w14:textId="77777777" w:rsidR="00243D67" w:rsidRPr="0064115D" w:rsidRDefault="00243D67" w:rsidP="00243D67">
      <w:pPr>
        <w:spacing w:line="300" w:lineRule="auto"/>
        <w:ind w:firstLine="851"/>
        <w:jc w:val="both"/>
        <w:rPr>
          <w:sz w:val="24"/>
          <w:szCs w:val="24"/>
        </w:rPr>
      </w:pPr>
      <w:r w:rsidRPr="0064115D">
        <w:rPr>
          <w:sz w:val="24"/>
          <w:szCs w:val="24"/>
        </w:rPr>
        <w:t>- нес</w:t>
      </w:r>
      <w:r>
        <w:rPr>
          <w:sz w:val="24"/>
          <w:szCs w:val="24"/>
        </w:rPr>
        <w:t>ут</w:t>
      </w:r>
      <w:r w:rsidRPr="0064115D">
        <w:rPr>
          <w:sz w:val="24"/>
          <w:szCs w:val="24"/>
        </w:rPr>
        <w:t xml:space="preserve"> ответственность за своевременную и качественную реализацию муниципальной программы (мероприятий муниципальной программы). </w:t>
      </w:r>
    </w:p>
    <w:p w14:paraId="06314A19" w14:textId="77777777" w:rsidR="00243D67" w:rsidRPr="0064115D" w:rsidRDefault="00243D67" w:rsidP="00243D67">
      <w:pPr>
        <w:spacing w:line="300" w:lineRule="auto"/>
        <w:ind w:firstLine="851"/>
        <w:jc w:val="both"/>
        <w:rPr>
          <w:sz w:val="24"/>
          <w:szCs w:val="24"/>
        </w:rPr>
      </w:pPr>
      <w:r w:rsidRPr="0064115D">
        <w:rPr>
          <w:sz w:val="24"/>
          <w:szCs w:val="24"/>
        </w:rPr>
        <w:t>Муниципальная программа</w:t>
      </w:r>
      <w:r w:rsidRPr="0064115D">
        <w:rPr>
          <w:color w:val="000000"/>
          <w:sz w:val="24"/>
          <w:szCs w:val="24"/>
          <w:lang w:eastAsia="en-US"/>
        </w:rPr>
        <w:t xml:space="preserve"> реализуется в один этап на период 2018-2020 годы.</w:t>
      </w:r>
    </w:p>
    <w:p w14:paraId="2BF44E0A" w14:textId="77777777" w:rsidR="00243D67" w:rsidRPr="0064115D" w:rsidRDefault="00243D67" w:rsidP="00243D67">
      <w:pPr>
        <w:spacing w:line="300" w:lineRule="auto"/>
        <w:ind w:firstLine="851"/>
        <w:jc w:val="both"/>
        <w:rPr>
          <w:sz w:val="24"/>
          <w:szCs w:val="24"/>
        </w:rPr>
      </w:pPr>
      <w:r w:rsidRPr="0064115D">
        <w:rPr>
          <w:sz w:val="24"/>
          <w:szCs w:val="24"/>
        </w:rPr>
        <w:t>Целевые показатели муниципальной программы оцениваются в целом по муниципальной программе и отражают степень достижения предусмотренных в ней целей и эффективность решения поставленных задач.</w:t>
      </w:r>
    </w:p>
    <w:p w14:paraId="5662AEDF" w14:textId="77777777" w:rsidR="00243D67" w:rsidRPr="0064115D" w:rsidRDefault="00243D67" w:rsidP="00243D67">
      <w:pPr>
        <w:spacing w:line="300" w:lineRule="auto"/>
        <w:ind w:firstLine="709"/>
        <w:jc w:val="both"/>
        <w:rPr>
          <w:sz w:val="24"/>
          <w:szCs w:val="24"/>
        </w:rPr>
      </w:pPr>
      <w:r w:rsidRPr="0064115D">
        <w:rPr>
          <w:sz w:val="24"/>
          <w:szCs w:val="24"/>
        </w:rPr>
        <w:t>Выделяются следующие целевые показатели муниципальной программы:</w:t>
      </w:r>
    </w:p>
    <w:p w14:paraId="22DB87AA" w14:textId="77777777" w:rsidR="00243D67" w:rsidRPr="0064115D" w:rsidRDefault="00243D67" w:rsidP="00243D67">
      <w:pPr>
        <w:spacing w:line="300" w:lineRule="auto"/>
        <w:ind w:firstLine="709"/>
        <w:jc w:val="both"/>
        <w:rPr>
          <w:sz w:val="24"/>
          <w:szCs w:val="24"/>
        </w:rPr>
      </w:pPr>
      <w:r w:rsidRPr="0064115D">
        <w:rPr>
          <w:sz w:val="24"/>
          <w:szCs w:val="24"/>
        </w:rPr>
        <w:t>1. Удельный вес численности населения Городищенского муниципального района в возрасте от 5 до 18 лет, охваченного общим образованием, в общей численности населения в возрасте от 5 до 18 лет: в 2018 году – 85%, в 2019 году – 87%, в 2020 году – 90%;</w:t>
      </w:r>
    </w:p>
    <w:p w14:paraId="5AF058C0" w14:textId="77777777" w:rsidR="00243D67" w:rsidRPr="0064115D" w:rsidRDefault="00243D67" w:rsidP="00243D67">
      <w:pPr>
        <w:spacing w:line="30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2. </w:t>
      </w:r>
      <w:proofErr w:type="gramStart"/>
      <w:r w:rsidRPr="0064115D">
        <w:rPr>
          <w:sz w:val="24"/>
          <w:szCs w:val="24"/>
        </w:rPr>
        <w:t xml:space="preserve">Доступность дошкольного образования (отношение численности детей в возрасте от 3 до 7 лет по </w:t>
      </w:r>
      <w:proofErr w:type="spellStart"/>
      <w:r w:rsidRPr="0064115D">
        <w:rPr>
          <w:sz w:val="24"/>
          <w:szCs w:val="24"/>
        </w:rPr>
        <w:t>Городищенскому</w:t>
      </w:r>
      <w:proofErr w:type="spellEnd"/>
      <w:r w:rsidRPr="0064115D">
        <w:rPr>
          <w:sz w:val="24"/>
          <w:szCs w:val="24"/>
        </w:rPr>
        <w:t xml:space="preserve"> муниципальному району,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образования): в 2018 году – 65%, в 2019</w:t>
      </w:r>
      <w:proofErr w:type="gramEnd"/>
      <w:r w:rsidRPr="0064115D">
        <w:rPr>
          <w:sz w:val="24"/>
          <w:szCs w:val="24"/>
        </w:rPr>
        <w:t xml:space="preserve"> году – 67%, в 2020 году – 70%;</w:t>
      </w:r>
    </w:p>
    <w:p w14:paraId="5189AF57" w14:textId="77777777" w:rsidR="00243D67" w:rsidRPr="0064115D" w:rsidRDefault="00243D67" w:rsidP="00243D67">
      <w:pPr>
        <w:spacing w:line="30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3. </w:t>
      </w:r>
      <w:r w:rsidRPr="0064115D">
        <w:rPr>
          <w:sz w:val="24"/>
          <w:szCs w:val="24"/>
        </w:rPr>
        <w:t xml:space="preserve">Удельный вес численности обучающихся в муниципальных общеобразовательных организациях, которым предоставлена возможность обучаться в соответствии с основными современными требованиями (с учетом федеральных государственных образовательных стандартов), в общей </w:t>
      </w:r>
      <w:proofErr w:type="gramStart"/>
      <w:r w:rsidRPr="0064115D">
        <w:rPr>
          <w:sz w:val="24"/>
          <w:szCs w:val="24"/>
        </w:rPr>
        <w:t>численности</w:t>
      </w:r>
      <w:proofErr w:type="gramEnd"/>
      <w:r w:rsidRPr="0064115D">
        <w:rPr>
          <w:sz w:val="24"/>
          <w:szCs w:val="24"/>
        </w:rPr>
        <w:t xml:space="preserve"> обучающихся в муниципальных общеобразовательных организациях: в 2018 году – 85%, в 2019 году – 90%, в 2020 году – 95%;</w:t>
      </w:r>
    </w:p>
    <w:p w14:paraId="2A188488" w14:textId="77777777" w:rsidR="00243D67" w:rsidRPr="0064115D" w:rsidRDefault="00243D67" w:rsidP="00243D67">
      <w:pPr>
        <w:spacing w:line="300" w:lineRule="auto"/>
        <w:ind w:firstLine="709"/>
        <w:jc w:val="both"/>
        <w:rPr>
          <w:sz w:val="24"/>
          <w:szCs w:val="24"/>
        </w:rPr>
      </w:pPr>
      <w:r w:rsidRPr="0064115D">
        <w:rPr>
          <w:sz w:val="24"/>
          <w:szCs w:val="24"/>
        </w:rPr>
        <w:t>4.</w:t>
      </w:r>
      <w:r>
        <w:rPr>
          <w:sz w:val="24"/>
          <w:szCs w:val="24"/>
        </w:rPr>
        <w:t> </w:t>
      </w:r>
      <w:r w:rsidRPr="0064115D">
        <w:rPr>
          <w:sz w:val="24"/>
          <w:szCs w:val="24"/>
        </w:rPr>
        <w:t>Охват детей дошкольными образовательными организациями (отношение численности детей в возрасте от 2 месяцев до 3 лет, посещающих дошкольные образовательные организации, к общей численности детей в возрасте от 2 месяцев до 3 лет): в 2018 году – 18%, в 2019 году – 19%, в 2020 году – 20%;</w:t>
      </w:r>
    </w:p>
    <w:p w14:paraId="09A12CC7" w14:textId="77777777" w:rsidR="00243D67" w:rsidRPr="0064115D" w:rsidRDefault="00243D67" w:rsidP="00243D67">
      <w:pPr>
        <w:spacing w:line="30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5. </w:t>
      </w:r>
      <w:r w:rsidRPr="0064115D">
        <w:rPr>
          <w:sz w:val="24"/>
          <w:szCs w:val="24"/>
        </w:rPr>
        <w:t xml:space="preserve">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</w:t>
      </w:r>
      <w:proofErr w:type="gramStart"/>
      <w:r w:rsidRPr="0064115D">
        <w:rPr>
          <w:sz w:val="24"/>
          <w:szCs w:val="24"/>
        </w:rPr>
        <w:t>численности</w:t>
      </w:r>
      <w:proofErr w:type="gramEnd"/>
      <w:r w:rsidRPr="0064115D">
        <w:rPr>
          <w:sz w:val="24"/>
          <w:szCs w:val="24"/>
        </w:rPr>
        <w:t xml:space="preserve"> обучающихся в образовательных организациях общего образования: в 2018 году – 60%, в 2019 году – 70%, в 2020 году – 80%;</w:t>
      </w:r>
    </w:p>
    <w:p w14:paraId="073F79D5" w14:textId="77777777" w:rsidR="00243D67" w:rsidRPr="0064115D" w:rsidRDefault="00243D67" w:rsidP="00243D67">
      <w:pPr>
        <w:spacing w:line="300" w:lineRule="auto"/>
        <w:ind w:firstLine="709"/>
        <w:jc w:val="both"/>
        <w:rPr>
          <w:sz w:val="24"/>
          <w:szCs w:val="24"/>
        </w:rPr>
      </w:pPr>
      <w:r w:rsidRPr="0064115D">
        <w:rPr>
          <w:sz w:val="24"/>
          <w:szCs w:val="24"/>
        </w:rPr>
        <w:lastRenderedPageBreak/>
        <w:t>6. 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средств: в 2019 году – 100%, в 2020 году – 100%;</w:t>
      </w:r>
    </w:p>
    <w:p w14:paraId="293181F3" w14:textId="77777777" w:rsidR="00243D67" w:rsidRPr="0064115D" w:rsidRDefault="00243D67" w:rsidP="00243D67">
      <w:pPr>
        <w:ind w:firstLine="540"/>
        <w:jc w:val="both"/>
        <w:rPr>
          <w:i/>
          <w:sz w:val="24"/>
          <w:szCs w:val="24"/>
        </w:rPr>
      </w:pPr>
      <w:proofErr w:type="gramStart"/>
      <w:r w:rsidRPr="0064115D">
        <w:rPr>
          <w:i/>
          <w:sz w:val="24"/>
          <w:szCs w:val="24"/>
        </w:rPr>
        <w:t>(Определяется отношением числа детей в возрасте от 5 до 18 лет, использующих для получения дополнительного образования сертификаты дополнительного образования, к общей численности детей в возрасте от 5 до 18 лет, получающих дополнительное образование за счет бюджетных средств.</w:t>
      </w:r>
      <w:proofErr w:type="gramEnd"/>
    </w:p>
    <w:p w14:paraId="6B530923" w14:textId="77777777" w:rsidR="00243D67" w:rsidRPr="0064115D" w:rsidRDefault="00243D67" w:rsidP="00243D67">
      <w:pPr>
        <w:tabs>
          <w:tab w:val="center" w:pos="5315"/>
        </w:tabs>
        <w:ind w:firstLine="540"/>
        <w:jc w:val="both"/>
        <w:rPr>
          <w:i/>
          <w:sz w:val="24"/>
          <w:szCs w:val="24"/>
        </w:rPr>
      </w:pPr>
      <w:r w:rsidRPr="0064115D">
        <w:rPr>
          <w:i/>
          <w:sz w:val="24"/>
          <w:szCs w:val="24"/>
        </w:rPr>
        <w:t xml:space="preserve">Рассчитывается по формуле: </w:t>
      </w:r>
      <w:proofErr w:type="spellStart"/>
      <w:r w:rsidRPr="0064115D">
        <w:rPr>
          <w:i/>
          <w:sz w:val="24"/>
          <w:szCs w:val="24"/>
        </w:rPr>
        <w:t>Спдо</w:t>
      </w:r>
      <w:proofErr w:type="spellEnd"/>
      <w:r w:rsidRPr="0064115D">
        <w:rPr>
          <w:i/>
          <w:sz w:val="24"/>
          <w:szCs w:val="24"/>
        </w:rPr>
        <w:t>= (</w:t>
      </w:r>
      <w:proofErr w:type="spellStart"/>
      <w:r w:rsidRPr="0064115D">
        <w:rPr>
          <w:i/>
          <w:sz w:val="24"/>
          <w:szCs w:val="24"/>
        </w:rPr>
        <w:t>Чспдо</w:t>
      </w:r>
      <w:proofErr w:type="spellEnd"/>
      <w:r w:rsidRPr="0064115D">
        <w:rPr>
          <w:i/>
          <w:sz w:val="24"/>
          <w:szCs w:val="24"/>
        </w:rPr>
        <w:t xml:space="preserve"> / Чобуч5-18)*100%, где:</w:t>
      </w:r>
    </w:p>
    <w:p w14:paraId="6B9276F4" w14:textId="77777777" w:rsidR="00243D67" w:rsidRPr="0064115D" w:rsidRDefault="00243D67" w:rsidP="00243D67">
      <w:pPr>
        <w:ind w:firstLine="540"/>
        <w:jc w:val="both"/>
        <w:rPr>
          <w:i/>
          <w:sz w:val="24"/>
          <w:szCs w:val="24"/>
        </w:rPr>
      </w:pPr>
      <w:proofErr w:type="spellStart"/>
      <w:proofErr w:type="gramStart"/>
      <w:r w:rsidRPr="0064115D">
        <w:rPr>
          <w:i/>
          <w:sz w:val="24"/>
          <w:szCs w:val="24"/>
        </w:rPr>
        <w:t>Чспдо</w:t>
      </w:r>
      <w:proofErr w:type="spellEnd"/>
      <w:r w:rsidRPr="0064115D">
        <w:rPr>
          <w:i/>
          <w:sz w:val="24"/>
          <w:szCs w:val="24"/>
        </w:rPr>
        <w:t xml:space="preserve"> – численность детей в возрасте от 5 до 18 лет, использующих для получения дополнительного образования сертификаты дополнительного образования;</w:t>
      </w:r>
      <w:proofErr w:type="gramEnd"/>
    </w:p>
    <w:p w14:paraId="6CEA5690" w14:textId="77777777" w:rsidR="00243D67" w:rsidRPr="0064115D" w:rsidRDefault="00243D67" w:rsidP="00243D67">
      <w:pPr>
        <w:ind w:firstLine="709"/>
        <w:jc w:val="both"/>
        <w:rPr>
          <w:sz w:val="24"/>
          <w:szCs w:val="24"/>
        </w:rPr>
      </w:pPr>
      <w:proofErr w:type="gramStart"/>
      <w:r w:rsidRPr="0064115D">
        <w:rPr>
          <w:i/>
          <w:sz w:val="24"/>
          <w:szCs w:val="24"/>
        </w:rPr>
        <w:t>Чобуч5-18 – общая численность детей в возрасте от 5 до 18 лет получающих дополнительное образование по программам, финансовое обеспечение которых осуществляется за счет бюджетных средств (</w:t>
      </w:r>
      <w:proofErr w:type="spellStart"/>
      <w:r w:rsidRPr="0064115D">
        <w:rPr>
          <w:i/>
          <w:sz w:val="24"/>
          <w:szCs w:val="24"/>
        </w:rPr>
        <w:t>пообъектный</w:t>
      </w:r>
      <w:proofErr w:type="spellEnd"/>
      <w:r w:rsidRPr="0064115D">
        <w:rPr>
          <w:i/>
          <w:sz w:val="24"/>
          <w:szCs w:val="24"/>
        </w:rPr>
        <w:t xml:space="preserve"> мониторинг)).</w:t>
      </w:r>
      <w:proofErr w:type="gramEnd"/>
    </w:p>
    <w:p w14:paraId="7507D01D" w14:textId="77777777" w:rsidR="00243D67" w:rsidRPr="0064115D" w:rsidRDefault="00243D67" w:rsidP="00243D67">
      <w:pPr>
        <w:spacing w:line="30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7. </w:t>
      </w:r>
      <w:r w:rsidRPr="0064115D">
        <w:rPr>
          <w:sz w:val="24"/>
          <w:szCs w:val="24"/>
        </w:rPr>
        <w:t>Доля детей в возрасте от 5 до 18 лет, использующих сертификаты дополнительного образования в статусе сертификатов персонифицированного финансирования в 2019 году –5%, в 2020 году –6%;</w:t>
      </w:r>
    </w:p>
    <w:p w14:paraId="47C7E7D7" w14:textId="77777777" w:rsidR="00243D67" w:rsidRPr="0064115D" w:rsidRDefault="00243D67" w:rsidP="00243D67">
      <w:pPr>
        <w:ind w:firstLine="539"/>
        <w:jc w:val="both"/>
        <w:rPr>
          <w:i/>
          <w:sz w:val="24"/>
          <w:szCs w:val="24"/>
        </w:rPr>
      </w:pPr>
      <w:proofErr w:type="gramStart"/>
      <w:r w:rsidRPr="0064115D">
        <w:rPr>
          <w:i/>
          <w:sz w:val="24"/>
          <w:szCs w:val="24"/>
        </w:rPr>
        <w:t>(Определяется отношением числа детей в возрасте от 5 до 18 лет, использующих для получения дополнительного образования сертификаты дополнительного образования в статусе сертификатов персонифицированного финансирования, к общей численности детей в возрасте от 5 до 18 лет, проживающих на территории муниципалитета.</w:t>
      </w:r>
      <w:proofErr w:type="gramEnd"/>
    </w:p>
    <w:p w14:paraId="5B15EDF5" w14:textId="77777777" w:rsidR="00243D67" w:rsidRPr="0064115D" w:rsidRDefault="00243D67" w:rsidP="00243D67">
      <w:pPr>
        <w:ind w:firstLine="539"/>
        <w:jc w:val="both"/>
        <w:rPr>
          <w:i/>
          <w:sz w:val="24"/>
          <w:szCs w:val="24"/>
        </w:rPr>
      </w:pPr>
      <w:r w:rsidRPr="0064115D">
        <w:rPr>
          <w:i/>
          <w:sz w:val="24"/>
          <w:szCs w:val="24"/>
        </w:rPr>
        <w:t xml:space="preserve">Рассчитывается по формуле: </w:t>
      </w:r>
      <w:proofErr w:type="spellStart"/>
      <w:r w:rsidRPr="0064115D">
        <w:rPr>
          <w:i/>
          <w:sz w:val="24"/>
          <w:szCs w:val="24"/>
        </w:rPr>
        <w:t>Спф</w:t>
      </w:r>
      <w:proofErr w:type="spellEnd"/>
      <w:r w:rsidRPr="0064115D">
        <w:rPr>
          <w:i/>
          <w:sz w:val="24"/>
          <w:szCs w:val="24"/>
        </w:rPr>
        <w:t>= (</w:t>
      </w:r>
      <w:proofErr w:type="spellStart"/>
      <w:r w:rsidRPr="0064115D">
        <w:rPr>
          <w:i/>
          <w:sz w:val="24"/>
          <w:szCs w:val="24"/>
        </w:rPr>
        <w:t>Чдспф</w:t>
      </w:r>
      <w:proofErr w:type="spellEnd"/>
      <w:r w:rsidRPr="0064115D">
        <w:rPr>
          <w:i/>
          <w:sz w:val="24"/>
          <w:szCs w:val="24"/>
        </w:rPr>
        <w:t xml:space="preserve"> / Ч5-18)*100%, где:</w:t>
      </w:r>
    </w:p>
    <w:p w14:paraId="7356BB73" w14:textId="77777777" w:rsidR="00243D67" w:rsidRPr="0064115D" w:rsidRDefault="00243D67" w:rsidP="00243D67">
      <w:pPr>
        <w:ind w:firstLine="539"/>
        <w:jc w:val="both"/>
        <w:rPr>
          <w:i/>
          <w:sz w:val="24"/>
          <w:szCs w:val="24"/>
        </w:rPr>
      </w:pPr>
      <w:proofErr w:type="spellStart"/>
      <w:r w:rsidRPr="0064115D">
        <w:rPr>
          <w:i/>
          <w:sz w:val="24"/>
          <w:szCs w:val="24"/>
        </w:rPr>
        <w:t>Чдспф</w:t>
      </w:r>
      <w:proofErr w:type="spellEnd"/>
      <w:r w:rsidRPr="0064115D">
        <w:rPr>
          <w:i/>
          <w:sz w:val="24"/>
          <w:szCs w:val="24"/>
        </w:rPr>
        <w:t xml:space="preserve"> – общая численность детей, использующих сертификаты дополнительного образования в статусе сертификатов персонифицированного финансирования</w:t>
      </w:r>
    </w:p>
    <w:p w14:paraId="616216BF" w14:textId="77777777" w:rsidR="00243D67" w:rsidRPr="0064115D" w:rsidRDefault="00243D67" w:rsidP="00243D67">
      <w:pPr>
        <w:ind w:firstLine="539"/>
        <w:jc w:val="both"/>
        <w:rPr>
          <w:i/>
          <w:sz w:val="24"/>
          <w:szCs w:val="24"/>
        </w:rPr>
      </w:pPr>
      <w:proofErr w:type="gramStart"/>
      <w:r w:rsidRPr="0064115D">
        <w:rPr>
          <w:i/>
          <w:sz w:val="24"/>
          <w:szCs w:val="24"/>
        </w:rPr>
        <w:t>Ч5-18 - численность детей в возрасте от 5 до 18 лет,  проживающих на территории Городищенского муниципального района).</w:t>
      </w:r>
      <w:proofErr w:type="gramEnd"/>
    </w:p>
    <w:p w14:paraId="0B0F93DA" w14:textId="77777777" w:rsidR="00243D67" w:rsidRPr="0064115D" w:rsidRDefault="00243D67" w:rsidP="00243D67">
      <w:pPr>
        <w:spacing w:line="30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8. </w:t>
      </w:r>
      <w:proofErr w:type="gramStart"/>
      <w:r w:rsidRPr="0064115D">
        <w:rPr>
          <w:sz w:val="24"/>
          <w:szCs w:val="24"/>
        </w:rPr>
        <w:t>Доля мест дошкольного образования, открытых за счет строительства и реконструкции объектов образовательной инфраструктуры (с целью открытия групп дошкольного образования), в общей численности мест дошкольного образования, запланированных для открытия за счет строительства и реконструкции объектов образовательной инфраструктуры (с целью открытия групп дошкольного образования) в период реализации муниципальной программы: в 2018 году – 20%, в 2019 году – 25%, в 2020 году – 30%;</w:t>
      </w:r>
      <w:proofErr w:type="gramEnd"/>
    </w:p>
    <w:p w14:paraId="6FA7CC56" w14:textId="77777777" w:rsidR="00243D67" w:rsidRPr="0064115D" w:rsidRDefault="00243D67" w:rsidP="00243D67">
      <w:pPr>
        <w:spacing w:line="30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9. </w:t>
      </w:r>
      <w:r w:rsidRPr="0064115D">
        <w:rPr>
          <w:sz w:val="24"/>
          <w:szCs w:val="24"/>
        </w:rPr>
        <w:t>Доля обучающихся, занимающихся в первую смену, в общей численности обучающихся общеобразовательных организаций: в 2018 году – 80%, в 2019 году – 83%, в 2020 году – 85%;</w:t>
      </w:r>
    </w:p>
    <w:p w14:paraId="1356FDA6" w14:textId="77777777" w:rsidR="00243D67" w:rsidRPr="0064115D" w:rsidRDefault="00243D67" w:rsidP="00243D67">
      <w:pPr>
        <w:spacing w:line="30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10. </w:t>
      </w:r>
      <w:r w:rsidRPr="0064115D">
        <w:rPr>
          <w:sz w:val="24"/>
          <w:szCs w:val="24"/>
        </w:rPr>
        <w:t>Количество образовательных учреждений Городищенского муниципального района, модернизированных в 2018 году-0; в 2019 году-1, в 2020 году- 3;</w:t>
      </w:r>
    </w:p>
    <w:p w14:paraId="0B4D8D45" w14:textId="77777777" w:rsidR="00243D67" w:rsidRPr="0064115D" w:rsidRDefault="00243D67" w:rsidP="00243D67">
      <w:pPr>
        <w:spacing w:line="300" w:lineRule="auto"/>
        <w:ind w:firstLine="709"/>
        <w:jc w:val="both"/>
        <w:rPr>
          <w:sz w:val="24"/>
          <w:szCs w:val="24"/>
        </w:rPr>
      </w:pPr>
      <w:r w:rsidRPr="0064115D">
        <w:rPr>
          <w:sz w:val="24"/>
          <w:szCs w:val="24"/>
        </w:rPr>
        <w:t xml:space="preserve">11.Удельный вес расходования энергоресурсов по отношению к 2017 году: в 2018 году снижение на 0,5 %, в 2019 году снижение на 0,5 %, в 2020 году снижение  </w:t>
      </w:r>
      <w:proofErr w:type="gramStart"/>
      <w:r w:rsidRPr="0064115D">
        <w:rPr>
          <w:sz w:val="24"/>
          <w:szCs w:val="24"/>
        </w:rPr>
        <w:t>на</w:t>
      </w:r>
      <w:proofErr w:type="gramEnd"/>
      <w:r w:rsidRPr="0064115D">
        <w:rPr>
          <w:sz w:val="24"/>
          <w:szCs w:val="24"/>
        </w:rPr>
        <w:t xml:space="preserve"> 0,5 %;</w:t>
      </w:r>
    </w:p>
    <w:p w14:paraId="393139E1" w14:textId="77777777" w:rsidR="00243D67" w:rsidRPr="0064115D" w:rsidRDefault="00243D67" w:rsidP="00243D67">
      <w:pPr>
        <w:spacing w:line="30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12. </w:t>
      </w:r>
      <w:r w:rsidRPr="0064115D">
        <w:rPr>
          <w:sz w:val="24"/>
          <w:szCs w:val="24"/>
        </w:rPr>
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организаций: в 2018 году – 90%, в 2019 году – 92%, в 2020 году – 96%;</w:t>
      </w:r>
    </w:p>
    <w:p w14:paraId="30862DDA" w14:textId="77777777" w:rsidR="00243D67" w:rsidRPr="0064115D" w:rsidRDefault="00243D67" w:rsidP="00243D67">
      <w:pPr>
        <w:spacing w:line="30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13. </w:t>
      </w:r>
      <w:r w:rsidRPr="0064115D">
        <w:rPr>
          <w:sz w:val="24"/>
          <w:szCs w:val="24"/>
        </w:rPr>
        <w:t xml:space="preserve">Удельный вес числа дошкольных образовательных учреждений, общеобразовательных учреждений и учреждений, реализующих дополнительные общеобразовательные программы, имеющих пожарную сигнализацию, дымовые </w:t>
      </w:r>
      <w:proofErr w:type="spellStart"/>
      <w:r w:rsidRPr="0064115D">
        <w:rPr>
          <w:sz w:val="24"/>
          <w:szCs w:val="24"/>
        </w:rPr>
        <w:t>извещатели</w:t>
      </w:r>
      <w:proofErr w:type="spellEnd"/>
      <w:r w:rsidRPr="0064115D">
        <w:rPr>
          <w:sz w:val="24"/>
          <w:szCs w:val="24"/>
        </w:rPr>
        <w:t>, пожарные краны и рукава, в общем числе образовательных учреждений: в 2018 году – 93%, в 2019 году – 94%, в 2020 году – 95%.</w:t>
      </w:r>
    </w:p>
    <w:p w14:paraId="2699D81E" w14:textId="77777777" w:rsidR="00243D67" w:rsidRPr="0064115D" w:rsidRDefault="00243D67" w:rsidP="00243D67">
      <w:pPr>
        <w:spacing w:line="30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14. </w:t>
      </w:r>
      <w:r w:rsidRPr="0064115D">
        <w:rPr>
          <w:sz w:val="24"/>
          <w:szCs w:val="24"/>
        </w:rPr>
        <w:t>Удельный вес числа дошкольных образовательных учреждений, общеобразовательных учреждений и учреждений, реализующих дополнительные общеобразовательные программы, имеющих системы видеонаблюдения, в общем числе образовательных учреждений: в 2018 году – 93%, в 2019 году – 94%, в 2020 году – 95%;</w:t>
      </w:r>
    </w:p>
    <w:p w14:paraId="7704BB28" w14:textId="77777777" w:rsidR="00243D67" w:rsidRPr="0064115D" w:rsidRDefault="00243D67" w:rsidP="00243D67">
      <w:pPr>
        <w:spacing w:line="30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15. </w:t>
      </w:r>
      <w:r w:rsidRPr="0064115D">
        <w:rPr>
          <w:sz w:val="24"/>
          <w:szCs w:val="24"/>
        </w:rPr>
        <w:t xml:space="preserve">Удельный вес снижения количества правонарушений среди обучающихся общеобразовательных учреждений по отношению к 2017 году в 2018 году снижение на 0,5 %, в 2019 году снижение на 0,5 %, в 2020 году снижение </w:t>
      </w:r>
      <w:proofErr w:type="gramStart"/>
      <w:r w:rsidRPr="0064115D">
        <w:rPr>
          <w:sz w:val="24"/>
          <w:szCs w:val="24"/>
        </w:rPr>
        <w:t>на</w:t>
      </w:r>
      <w:proofErr w:type="gramEnd"/>
      <w:r w:rsidRPr="0064115D">
        <w:rPr>
          <w:sz w:val="24"/>
          <w:szCs w:val="24"/>
        </w:rPr>
        <w:t xml:space="preserve"> 0,5 %;</w:t>
      </w:r>
    </w:p>
    <w:p w14:paraId="0B8CD995" w14:textId="77777777" w:rsidR="00243D67" w:rsidRPr="0064115D" w:rsidRDefault="00243D67" w:rsidP="00243D67">
      <w:pPr>
        <w:spacing w:line="300" w:lineRule="auto"/>
        <w:ind w:firstLine="709"/>
        <w:jc w:val="both"/>
        <w:rPr>
          <w:sz w:val="24"/>
          <w:szCs w:val="24"/>
        </w:rPr>
      </w:pPr>
      <w:r w:rsidRPr="0064115D">
        <w:rPr>
          <w:sz w:val="24"/>
          <w:szCs w:val="24"/>
        </w:rPr>
        <w:t xml:space="preserve">16. Доля учащихся занимающихся исследовательской, инновационной, творческой, трудовой деятельностью в общей </w:t>
      </w:r>
      <w:proofErr w:type="gramStart"/>
      <w:r w:rsidRPr="0064115D">
        <w:rPr>
          <w:sz w:val="24"/>
          <w:szCs w:val="24"/>
        </w:rPr>
        <w:t>численности</w:t>
      </w:r>
      <w:proofErr w:type="gramEnd"/>
      <w:r w:rsidRPr="0064115D">
        <w:rPr>
          <w:sz w:val="24"/>
          <w:szCs w:val="24"/>
        </w:rPr>
        <w:t xml:space="preserve"> обучающихся в общеобразовательных учреждениях: в 2018 году – 60%, в 2019 году – 65%, в 2020 году – 70%.</w:t>
      </w:r>
    </w:p>
    <w:p w14:paraId="3583D9E8" w14:textId="77777777" w:rsidR="00243D67" w:rsidRPr="0064115D" w:rsidRDefault="00243D67" w:rsidP="00243D67">
      <w:pPr>
        <w:spacing w:line="300" w:lineRule="auto"/>
        <w:ind w:firstLine="709"/>
        <w:jc w:val="both"/>
        <w:rPr>
          <w:sz w:val="24"/>
          <w:szCs w:val="24"/>
        </w:rPr>
      </w:pPr>
      <w:r w:rsidRPr="0064115D">
        <w:rPr>
          <w:sz w:val="24"/>
          <w:szCs w:val="24"/>
        </w:rPr>
        <w:t xml:space="preserve">17. Доля детей первой и второй групп здоровья в общей </w:t>
      </w:r>
      <w:proofErr w:type="gramStart"/>
      <w:r w:rsidRPr="0064115D">
        <w:rPr>
          <w:sz w:val="24"/>
          <w:szCs w:val="24"/>
        </w:rPr>
        <w:t>численности</w:t>
      </w:r>
      <w:proofErr w:type="gramEnd"/>
      <w:r w:rsidRPr="0064115D">
        <w:rPr>
          <w:sz w:val="24"/>
          <w:szCs w:val="24"/>
        </w:rPr>
        <w:t xml:space="preserve"> обучающихся в общеобразовательных учреждениях: в 2018 году – 68%, в 2019 году – 70%, в 2020 году – 72%;</w:t>
      </w:r>
    </w:p>
    <w:p w14:paraId="1E4B7CA3" w14:textId="77777777" w:rsidR="00243D67" w:rsidRPr="0064115D" w:rsidRDefault="00243D67" w:rsidP="00243D67">
      <w:pPr>
        <w:spacing w:line="30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18. </w:t>
      </w:r>
      <w:r w:rsidRPr="0064115D">
        <w:rPr>
          <w:sz w:val="24"/>
          <w:szCs w:val="24"/>
        </w:rPr>
        <w:t>Удельный вес учащихся, принимающих участие в районных и региональных конкурсах по сравнению с 2017 годом: 2018 год -75%, 2019 год - 80%, 2020 год - 85%</w:t>
      </w:r>
    </w:p>
    <w:p w14:paraId="50F94D82" w14:textId="77777777" w:rsidR="00243D67" w:rsidRPr="0064115D" w:rsidRDefault="00243D67" w:rsidP="00243D67">
      <w:pPr>
        <w:spacing w:line="30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19. </w:t>
      </w:r>
      <w:r w:rsidRPr="0064115D">
        <w:rPr>
          <w:sz w:val="24"/>
          <w:szCs w:val="24"/>
        </w:rPr>
        <w:t>Доля приоритетных объектов, доступных для детей с ограниченными возможностями здоровья и детей-инвалидов в сфере образования, в общем количестве приоритетных объектов сферы образования в 2018 году – 50%, в 2019 году – 55%, в 2020 году – 60%.</w:t>
      </w:r>
    </w:p>
    <w:p w14:paraId="071F5B55" w14:textId="77777777" w:rsidR="00243D67" w:rsidRPr="0064115D" w:rsidRDefault="00243D67" w:rsidP="00243D67">
      <w:pPr>
        <w:spacing w:line="30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20. </w:t>
      </w:r>
      <w:r w:rsidRPr="0064115D">
        <w:rPr>
          <w:sz w:val="24"/>
          <w:szCs w:val="24"/>
        </w:rPr>
        <w:t>Доля специалистов, обеспечивающих обучение детей с ограниченными возможностями здоровья по адаптированным образовательным программам в условиях инклюзивного (интегрированного) обучения, в общем количестве специалистов - в 2018 году – 30%, в 2019 году – 35%, в 2020 году – 40%.</w:t>
      </w:r>
    </w:p>
    <w:p w14:paraId="58FF7CF5" w14:textId="77777777" w:rsidR="00243D67" w:rsidRPr="00FC5501" w:rsidRDefault="00243D67" w:rsidP="00243D67">
      <w:pPr>
        <w:pStyle w:val="a5"/>
        <w:spacing w:line="300" w:lineRule="auto"/>
        <w:ind w:left="0" w:right="-30"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Ресурсное обеспечение программы</w:t>
      </w:r>
    </w:p>
    <w:p w14:paraId="5C699BDE" w14:textId="77777777" w:rsidR="00243D67" w:rsidRPr="0064115D" w:rsidRDefault="00243D67" w:rsidP="00243D67">
      <w:pPr>
        <w:spacing w:line="300" w:lineRule="auto"/>
        <w:ind w:right="-30" w:firstLine="851"/>
        <w:jc w:val="both"/>
        <w:rPr>
          <w:sz w:val="24"/>
          <w:szCs w:val="24"/>
        </w:rPr>
      </w:pPr>
      <w:r w:rsidRPr="0064115D">
        <w:rPr>
          <w:sz w:val="24"/>
          <w:szCs w:val="24"/>
        </w:rPr>
        <w:t xml:space="preserve"> Источником финансирования мероприятий программы являются средства муниципального бюджета, бюджета Волгоградской области и внебюджетных источников. Общий объем финансирования Программы на весь период реализации составляет </w:t>
      </w:r>
      <w:r>
        <w:rPr>
          <w:b/>
          <w:color w:val="000000"/>
          <w:sz w:val="24"/>
          <w:szCs w:val="24"/>
          <w:lang w:eastAsia="en-US"/>
        </w:rPr>
        <w:t>3 284 709,9</w:t>
      </w:r>
      <w:r w:rsidRPr="0064115D">
        <w:rPr>
          <w:b/>
          <w:color w:val="000000"/>
          <w:sz w:val="24"/>
          <w:szCs w:val="24"/>
          <w:lang w:eastAsia="en-US"/>
        </w:rPr>
        <w:t xml:space="preserve"> тыс.</w:t>
      </w:r>
      <w:r w:rsidRPr="0064115D">
        <w:rPr>
          <w:sz w:val="24"/>
          <w:szCs w:val="24"/>
        </w:rPr>
        <w:t xml:space="preserve"> рублей.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0"/>
        <w:gridCol w:w="1655"/>
        <w:gridCol w:w="1632"/>
        <w:gridCol w:w="1530"/>
        <w:gridCol w:w="1500"/>
      </w:tblGrid>
      <w:tr w:rsidR="00243D67" w:rsidRPr="0064115D" w14:paraId="017D5340" w14:textId="77777777" w:rsidTr="0099669A">
        <w:trPr>
          <w:trHeight w:val="232"/>
        </w:trPr>
        <w:tc>
          <w:tcPr>
            <w:tcW w:w="3085" w:type="dxa"/>
            <w:vMerge w:val="restart"/>
            <w:vAlign w:val="center"/>
          </w:tcPr>
          <w:p w14:paraId="5A8D7DD2" w14:textId="77777777" w:rsidR="00243D67" w:rsidRPr="0064115D" w:rsidRDefault="00243D67" w:rsidP="0099669A">
            <w:pPr>
              <w:spacing w:line="300" w:lineRule="auto"/>
              <w:ind w:right="150"/>
              <w:jc w:val="center"/>
              <w:rPr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64115D">
              <w:rPr>
                <w:b/>
                <w:i/>
                <w:color w:val="000000"/>
                <w:sz w:val="24"/>
                <w:szCs w:val="24"/>
                <w:lang w:eastAsia="en-US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  <w:vAlign w:val="center"/>
          </w:tcPr>
          <w:p w14:paraId="0120C9E5" w14:textId="77777777" w:rsidR="00243D67" w:rsidRPr="0064115D" w:rsidRDefault="00243D67" w:rsidP="0099669A">
            <w:pPr>
              <w:spacing w:line="300" w:lineRule="auto"/>
              <w:ind w:right="150"/>
              <w:rPr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64115D">
              <w:rPr>
                <w:b/>
                <w:i/>
                <w:color w:val="000000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4785" w:type="dxa"/>
            <w:gridSpan w:val="3"/>
            <w:vAlign w:val="center"/>
          </w:tcPr>
          <w:p w14:paraId="61EDF92E" w14:textId="77777777" w:rsidR="00243D67" w:rsidRPr="0064115D" w:rsidRDefault="00243D67" w:rsidP="0099669A">
            <w:pPr>
              <w:spacing w:line="300" w:lineRule="auto"/>
              <w:ind w:right="150" w:firstLine="851"/>
              <w:jc w:val="center"/>
              <w:rPr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64115D">
              <w:rPr>
                <w:b/>
                <w:i/>
                <w:color w:val="000000"/>
                <w:sz w:val="24"/>
                <w:szCs w:val="24"/>
                <w:lang w:eastAsia="en-US"/>
              </w:rPr>
              <w:t>В том числе</w:t>
            </w:r>
          </w:p>
        </w:tc>
      </w:tr>
      <w:tr w:rsidR="00243D67" w:rsidRPr="0064115D" w14:paraId="4C340E0F" w14:textId="77777777" w:rsidTr="0099669A">
        <w:trPr>
          <w:trHeight w:val="294"/>
        </w:trPr>
        <w:tc>
          <w:tcPr>
            <w:tcW w:w="3085" w:type="dxa"/>
            <w:vMerge/>
            <w:vAlign w:val="center"/>
          </w:tcPr>
          <w:p w14:paraId="3FEF6EA7" w14:textId="77777777" w:rsidR="00243D67" w:rsidRPr="0064115D" w:rsidRDefault="00243D67" w:rsidP="0099669A">
            <w:pPr>
              <w:spacing w:line="300" w:lineRule="auto"/>
              <w:ind w:right="-30" w:firstLine="851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5F74E38B" w14:textId="77777777" w:rsidR="00243D67" w:rsidRPr="0064115D" w:rsidRDefault="00243D67" w:rsidP="0099669A">
            <w:pPr>
              <w:spacing w:line="300" w:lineRule="auto"/>
              <w:ind w:right="-30" w:firstLine="851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24A3FDD" w14:textId="77777777" w:rsidR="00243D67" w:rsidRPr="0064115D" w:rsidRDefault="00243D67" w:rsidP="0099669A">
            <w:pPr>
              <w:spacing w:line="300" w:lineRule="auto"/>
              <w:ind w:right="-30"/>
              <w:jc w:val="center"/>
              <w:rPr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64115D">
              <w:rPr>
                <w:b/>
                <w:i/>
                <w:color w:val="000000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559" w:type="dxa"/>
            <w:vAlign w:val="center"/>
          </w:tcPr>
          <w:p w14:paraId="1580B823" w14:textId="77777777" w:rsidR="00243D67" w:rsidRPr="0064115D" w:rsidRDefault="00243D67" w:rsidP="0099669A">
            <w:pPr>
              <w:spacing w:line="300" w:lineRule="auto"/>
              <w:jc w:val="center"/>
              <w:rPr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64115D">
              <w:rPr>
                <w:b/>
                <w:i/>
                <w:color w:val="000000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525" w:type="dxa"/>
            <w:vAlign w:val="center"/>
          </w:tcPr>
          <w:p w14:paraId="0624C8B2" w14:textId="77777777" w:rsidR="00243D67" w:rsidRPr="0064115D" w:rsidRDefault="00243D67" w:rsidP="0099669A">
            <w:pPr>
              <w:spacing w:line="300" w:lineRule="auto"/>
              <w:jc w:val="center"/>
              <w:rPr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64115D">
              <w:rPr>
                <w:b/>
                <w:i/>
                <w:color w:val="000000"/>
                <w:sz w:val="24"/>
                <w:szCs w:val="24"/>
                <w:lang w:eastAsia="en-US"/>
              </w:rPr>
              <w:t>2020</w:t>
            </w:r>
          </w:p>
        </w:tc>
      </w:tr>
      <w:tr w:rsidR="00243D67" w:rsidRPr="0064115D" w14:paraId="49A05FF7" w14:textId="77777777" w:rsidTr="0099669A">
        <w:tc>
          <w:tcPr>
            <w:tcW w:w="3085" w:type="dxa"/>
          </w:tcPr>
          <w:p w14:paraId="040C348A" w14:textId="77777777" w:rsidR="00243D67" w:rsidRPr="0064115D" w:rsidRDefault="00243D67" w:rsidP="0099669A">
            <w:pPr>
              <w:spacing w:line="300" w:lineRule="auto"/>
              <w:ind w:right="150"/>
              <w:rPr>
                <w:color w:val="000000"/>
                <w:sz w:val="24"/>
                <w:szCs w:val="24"/>
                <w:lang w:eastAsia="en-US"/>
              </w:rPr>
            </w:pPr>
            <w:r w:rsidRPr="0064115D">
              <w:rPr>
                <w:color w:val="000000"/>
                <w:sz w:val="24"/>
                <w:szCs w:val="24"/>
                <w:lang w:eastAsia="en-US"/>
              </w:rPr>
              <w:t>Муниципальный бюджет</w:t>
            </w:r>
          </w:p>
        </w:tc>
        <w:tc>
          <w:tcPr>
            <w:tcW w:w="1701" w:type="dxa"/>
          </w:tcPr>
          <w:p w14:paraId="63483280" w14:textId="77777777" w:rsidR="00243D67" w:rsidRPr="0064115D" w:rsidRDefault="00243D67" w:rsidP="0099669A">
            <w:pPr>
              <w:spacing w:line="300" w:lineRule="auto"/>
              <w:ind w:righ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679 095,0</w:t>
            </w:r>
          </w:p>
        </w:tc>
        <w:tc>
          <w:tcPr>
            <w:tcW w:w="1701" w:type="dxa"/>
          </w:tcPr>
          <w:p w14:paraId="63C64452" w14:textId="77777777" w:rsidR="00243D67" w:rsidRPr="0064115D" w:rsidRDefault="00243D67" w:rsidP="0099669A">
            <w:pPr>
              <w:spacing w:line="300" w:lineRule="auto"/>
              <w:ind w:right="-30"/>
              <w:jc w:val="center"/>
              <w:rPr>
                <w:sz w:val="24"/>
                <w:szCs w:val="24"/>
              </w:rPr>
            </w:pPr>
            <w:r w:rsidRPr="0064115D">
              <w:rPr>
                <w:sz w:val="24"/>
                <w:szCs w:val="24"/>
              </w:rPr>
              <w:t xml:space="preserve">194 735,1 </w:t>
            </w:r>
          </w:p>
        </w:tc>
        <w:tc>
          <w:tcPr>
            <w:tcW w:w="1559" w:type="dxa"/>
          </w:tcPr>
          <w:p w14:paraId="4837E63D" w14:textId="77777777" w:rsidR="00243D67" w:rsidRPr="0064115D" w:rsidRDefault="00243D67" w:rsidP="0099669A">
            <w:pPr>
              <w:spacing w:line="300" w:lineRule="auto"/>
              <w:ind w:right="-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221 988,2</w:t>
            </w:r>
          </w:p>
        </w:tc>
        <w:tc>
          <w:tcPr>
            <w:tcW w:w="1525" w:type="dxa"/>
          </w:tcPr>
          <w:p w14:paraId="238893F2" w14:textId="77777777" w:rsidR="00243D67" w:rsidRPr="0064115D" w:rsidRDefault="00243D67" w:rsidP="0099669A">
            <w:pPr>
              <w:spacing w:line="300" w:lineRule="auto"/>
              <w:ind w:right="-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262 371,7</w:t>
            </w:r>
          </w:p>
        </w:tc>
      </w:tr>
      <w:tr w:rsidR="00243D67" w:rsidRPr="0064115D" w14:paraId="6A1BAD25" w14:textId="77777777" w:rsidTr="0099669A">
        <w:tc>
          <w:tcPr>
            <w:tcW w:w="3085" w:type="dxa"/>
          </w:tcPr>
          <w:p w14:paraId="288E5149" w14:textId="77777777" w:rsidR="00243D67" w:rsidRPr="0064115D" w:rsidRDefault="00243D67" w:rsidP="0099669A">
            <w:pPr>
              <w:spacing w:line="300" w:lineRule="auto"/>
              <w:ind w:right="150"/>
              <w:rPr>
                <w:color w:val="000000"/>
                <w:sz w:val="24"/>
                <w:szCs w:val="24"/>
                <w:lang w:eastAsia="en-US"/>
              </w:rPr>
            </w:pPr>
            <w:r w:rsidRPr="0064115D">
              <w:rPr>
                <w:color w:val="000000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1701" w:type="dxa"/>
          </w:tcPr>
          <w:p w14:paraId="76D12D17" w14:textId="77777777" w:rsidR="00243D67" w:rsidRPr="0064115D" w:rsidRDefault="00243D67" w:rsidP="0099669A">
            <w:pPr>
              <w:spacing w:line="300" w:lineRule="auto"/>
              <w:ind w:righ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1 833 436,2</w:t>
            </w:r>
          </w:p>
        </w:tc>
        <w:tc>
          <w:tcPr>
            <w:tcW w:w="1701" w:type="dxa"/>
          </w:tcPr>
          <w:p w14:paraId="51BBC7D0" w14:textId="77777777" w:rsidR="00243D67" w:rsidRPr="0064115D" w:rsidRDefault="00243D67" w:rsidP="0099669A">
            <w:pPr>
              <w:spacing w:line="300" w:lineRule="auto"/>
              <w:ind w:right="-30"/>
              <w:jc w:val="center"/>
              <w:rPr>
                <w:sz w:val="24"/>
                <w:szCs w:val="24"/>
              </w:rPr>
            </w:pPr>
            <w:r w:rsidRPr="0064115D">
              <w:rPr>
                <w:sz w:val="24"/>
                <w:szCs w:val="24"/>
              </w:rPr>
              <w:t>477 471,1</w:t>
            </w:r>
          </w:p>
        </w:tc>
        <w:tc>
          <w:tcPr>
            <w:tcW w:w="1559" w:type="dxa"/>
          </w:tcPr>
          <w:p w14:paraId="2BED452A" w14:textId="77777777" w:rsidR="00243D67" w:rsidRPr="0064115D" w:rsidRDefault="00243D67" w:rsidP="0099669A">
            <w:pPr>
              <w:spacing w:line="300" w:lineRule="auto"/>
              <w:ind w:right="-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590 380,7</w:t>
            </w:r>
          </w:p>
        </w:tc>
        <w:tc>
          <w:tcPr>
            <w:tcW w:w="1525" w:type="dxa"/>
          </w:tcPr>
          <w:p w14:paraId="4883247D" w14:textId="77777777" w:rsidR="00243D67" w:rsidRPr="0064115D" w:rsidRDefault="00243D67" w:rsidP="0099669A">
            <w:pPr>
              <w:spacing w:line="300" w:lineRule="auto"/>
              <w:ind w:right="-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765 584,4</w:t>
            </w:r>
          </w:p>
        </w:tc>
      </w:tr>
      <w:tr w:rsidR="00243D67" w:rsidRPr="0064115D" w14:paraId="70819787" w14:textId="77777777" w:rsidTr="0099669A">
        <w:tc>
          <w:tcPr>
            <w:tcW w:w="3085" w:type="dxa"/>
          </w:tcPr>
          <w:p w14:paraId="42CE4732" w14:textId="77777777" w:rsidR="00243D67" w:rsidRPr="0064115D" w:rsidRDefault="00243D67" w:rsidP="0099669A">
            <w:pPr>
              <w:spacing w:line="300" w:lineRule="auto"/>
              <w:ind w:right="150"/>
              <w:rPr>
                <w:color w:val="000000"/>
                <w:sz w:val="24"/>
                <w:szCs w:val="24"/>
                <w:lang w:eastAsia="en-US"/>
              </w:rPr>
            </w:pPr>
            <w:r w:rsidRPr="0064115D">
              <w:rPr>
                <w:color w:val="000000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701" w:type="dxa"/>
          </w:tcPr>
          <w:p w14:paraId="7E8E326F" w14:textId="77777777" w:rsidR="00243D67" w:rsidRPr="0064115D" w:rsidRDefault="00243D67" w:rsidP="0099669A">
            <w:pPr>
              <w:spacing w:line="300" w:lineRule="auto"/>
              <w:ind w:righ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601 461,4</w:t>
            </w:r>
          </w:p>
        </w:tc>
        <w:tc>
          <w:tcPr>
            <w:tcW w:w="1701" w:type="dxa"/>
          </w:tcPr>
          <w:p w14:paraId="3031D465" w14:textId="77777777" w:rsidR="00243D67" w:rsidRPr="0064115D" w:rsidRDefault="00243D67" w:rsidP="0099669A">
            <w:pPr>
              <w:spacing w:line="300" w:lineRule="auto"/>
              <w:ind w:right="-30"/>
              <w:jc w:val="center"/>
              <w:rPr>
                <w:sz w:val="24"/>
                <w:szCs w:val="24"/>
              </w:rPr>
            </w:pPr>
            <w:r w:rsidRPr="0064115D">
              <w:rPr>
                <w:sz w:val="24"/>
                <w:szCs w:val="24"/>
              </w:rPr>
              <w:t xml:space="preserve">5 354,6 </w:t>
            </w:r>
          </w:p>
        </w:tc>
        <w:tc>
          <w:tcPr>
            <w:tcW w:w="1559" w:type="dxa"/>
          </w:tcPr>
          <w:p w14:paraId="02ADFB24" w14:textId="77777777" w:rsidR="00243D67" w:rsidRPr="0064115D" w:rsidRDefault="00243D67" w:rsidP="0099669A">
            <w:pPr>
              <w:spacing w:line="300" w:lineRule="auto"/>
              <w:ind w:right="-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414 415,4</w:t>
            </w:r>
          </w:p>
        </w:tc>
        <w:tc>
          <w:tcPr>
            <w:tcW w:w="1525" w:type="dxa"/>
          </w:tcPr>
          <w:p w14:paraId="67883C63" w14:textId="77777777" w:rsidR="00243D67" w:rsidRPr="0064115D" w:rsidRDefault="00243D67" w:rsidP="0099669A">
            <w:pPr>
              <w:spacing w:line="300" w:lineRule="auto"/>
              <w:ind w:right="-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181 691,4</w:t>
            </w:r>
          </w:p>
        </w:tc>
      </w:tr>
      <w:tr w:rsidR="00243D67" w:rsidRPr="0064115D" w14:paraId="14564C29" w14:textId="77777777" w:rsidTr="0099669A">
        <w:tc>
          <w:tcPr>
            <w:tcW w:w="3085" w:type="dxa"/>
          </w:tcPr>
          <w:p w14:paraId="369F06A9" w14:textId="77777777" w:rsidR="00243D67" w:rsidRPr="0064115D" w:rsidRDefault="00243D67" w:rsidP="0099669A">
            <w:pPr>
              <w:spacing w:line="300" w:lineRule="auto"/>
              <w:ind w:right="150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64115D">
              <w:rPr>
                <w:color w:val="000000"/>
                <w:sz w:val="24"/>
                <w:szCs w:val="24"/>
                <w:lang w:eastAsia="en-US"/>
              </w:rPr>
              <w:t>Внебюджет</w:t>
            </w:r>
            <w:proofErr w:type="spellEnd"/>
          </w:p>
        </w:tc>
        <w:tc>
          <w:tcPr>
            <w:tcW w:w="1701" w:type="dxa"/>
          </w:tcPr>
          <w:p w14:paraId="0DCF5B89" w14:textId="77777777" w:rsidR="00243D67" w:rsidRPr="0064115D" w:rsidRDefault="00243D67" w:rsidP="0099669A">
            <w:pPr>
              <w:spacing w:line="300" w:lineRule="auto"/>
              <w:ind w:righ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170 717,3</w:t>
            </w:r>
          </w:p>
        </w:tc>
        <w:tc>
          <w:tcPr>
            <w:tcW w:w="1701" w:type="dxa"/>
          </w:tcPr>
          <w:p w14:paraId="66F75DF3" w14:textId="77777777" w:rsidR="00243D67" w:rsidRPr="0064115D" w:rsidRDefault="00243D67" w:rsidP="0099669A">
            <w:pPr>
              <w:spacing w:line="300" w:lineRule="auto"/>
              <w:ind w:right="-30"/>
              <w:jc w:val="center"/>
              <w:rPr>
                <w:sz w:val="24"/>
                <w:szCs w:val="24"/>
              </w:rPr>
            </w:pPr>
            <w:r w:rsidRPr="0064115D">
              <w:rPr>
                <w:sz w:val="24"/>
                <w:szCs w:val="24"/>
              </w:rPr>
              <w:t>44 192,5</w:t>
            </w:r>
          </w:p>
        </w:tc>
        <w:tc>
          <w:tcPr>
            <w:tcW w:w="1559" w:type="dxa"/>
          </w:tcPr>
          <w:p w14:paraId="3ADC228C" w14:textId="77777777" w:rsidR="00243D67" w:rsidRPr="0064115D" w:rsidRDefault="00243D67" w:rsidP="0099669A">
            <w:pPr>
              <w:spacing w:line="300" w:lineRule="auto"/>
              <w:ind w:right="-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56 986,6</w:t>
            </w:r>
          </w:p>
        </w:tc>
        <w:tc>
          <w:tcPr>
            <w:tcW w:w="1525" w:type="dxa"/>
          </w:tcPr>
          <w:p w14:paraId="2A262496" w14:textId="77777777" w:rsidR="00243D67" w:rsidRPr="0064115D" w:rsidRDefault="00243D67" w:rsidP="0099669A">
            <w:pPr>
              <w:spacing w:line="300" w:lineRule="auto"/>
              <w:ind w:right="-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69 538,2</w:t>
            </w:r>
          </w:p>
        </w:tc>
      </w:tr>
      <w:tr w:rsidR="00243D67" w:rsidRPr="0064115D" w14:paraId="06B70EA0" w14:textId="77777777" w:rsidTr="0099669A">
        <w:tc>
          <w:tcPr>
            <w:tcW w:w="3085" w:type="dxa"/>
          </w:tcPr>
          <w:p w14:paraId="4DB4872D" w14:textId="77777777" w:rsidR="00243D67" w:rsidRPr="0064115D" w:rsidRDefault="00243D67" w:rsidP="0099669A">
            <w:pPr>
              <w:spacing w:line="300" w:lineRule="auto"/>
              <w:ind w:right="150"/>
              <w:rPr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64115D">
              <w:rPr>
                <w:b/>
                <w:i/>
                <w:color w:val="000000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701" w:type="dxa"/>
          </w:tcPr>
          <w:p w14:paraId="21B2B1BA" w14:textId="77777777" w:rsidR="00243D67" w:rsidRPr="004E06D9" w:rsidRDefault="00243D67" w:rsidP="0099669A">
            <w:pPr>
              <w:spacing w:line="300" w:lineRule="auto"/>
              <w:ind w:right="-30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</w:rPr>
              <w:t>3 284 709,9</w:t>
            </w:r>
          </w:p>
        </w:tc>
        <w:tc>
          <w:tcPr>
            <w:tcW w:w="1701" w:type="dxa"/>
          </w:tcPr>
          <w:p w14:paraId="5F58E105" w14:textId="77777777" w:rsidR="00243D67" w:rsidRPr="0064115D" w:rsidRDefault="00243D67" w:rsidP="0099669A">
            <w:pPr>
              <w:spacing w:line="300" w:lineRule="auto"/>
              <w:ind w:right="-30"/>
              <w:jc w:val="center"/>
              <w:rPr>
                <w:b/>
                <w:i/>
                <w:sz w:val="24"/>
                <w:szCs w:val="24"/>
              </w:rPr>
            </w:pPr>
            <w:r w:rsidRPr="0064115D">
              <w:rPr>
                <w:b/>
                <w:i/>
                <w:sz w:val="24"/>
                <w:szCs w:val="24"/>
              </w:rPr>
              <w:t>721 753,3</w:t>
            </w:r>
          </w:p>
        </w:tc>
        <w:tc>
          <w:tcPr>
            <w:tcW w:w="1559" w:type="dxa"/>
          </w:tcPr>
          <w:p w14:paraId="6FBD5C59" w14:textId="77777777" w:rsidR="00243D67" w:rsidRPr="00DB2326" w:rsidRDefault="00243D67" w:rsidP="0099669A">
            <w:pPr>
              <w:spacing w:line="300" w:lineRule="auto"/>
              <w:ind w:right="-3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1 283 770,9</w:t>
            </w:r>
          </w:p>
        </w:tc>
        <w:tc>
          <w:tcPr>
            <w:tcW w:w="1525" w:type="dxa"/>
          </w:tcPr>
          <w:p w14:paraId="4E8CB2E0" w14:textId="77777777" w:rsidR="00243D67" w:rsidRPr="0064115D" w:rsidRDefault="00243D67" w:rsidP="0099669A">
            <w:pPr>
              <w:spacing w:line="300" w:lineRule="auto"/>
              <w:ind w:right="-3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1 279 185,7</w:t>
            </w:r>
          </w:p>
        </w:tc>
      </w:tr>
    </w:tbl>
    <w:p w14:paraId="37B8BC09" w14:textId="77777777" w:rsidR="00243D67" w:rsidRPr="0064115D" w:rsidRDefault="00243D67" w:rsidP="00243D67">
      <w:pPr>
        <w:pStyle w:val="ConsPlusNormal"/>
        <w:spacing w:line="30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115D">
        <w:rPr>
          <w:rFonts w:ascii="Times New Roman" w:hAnsi="Times New Roman" w:cs="Times New Roman"/>
          <w:sz w:val="24"/>
          <w:szCs w:val="24"/>
        </w:rPr>
        <w:t xml:space="preserve">В процессе реализации муниципальной программы объемы финансовых средств, направляемых на ее выполнение, будут корректироваться с учетом доходов </w:t>
      </w:r>
      <w:r w:rsidRPr="0064115D">
        <w:rPr>
          <w:rFonts w:ascii="Times New Roman" w:hAnsi="Times New Roman" w:cs="Times New Roman"/>
          <w:sz w:val="24"/>
          <w:szCs w:val="24"/>
        </w:rPr>
        <w:lastRenderedPageBreak/>
        <w:t>местного бюджета на соответствующий финансовый год. Неиспользованные средства по одним мероприятиям могут быть направлены на востребованные другие мероприятия.</w:t>
      </w:r>
    </w:p>
    <w:p w14:paraId="451269AE" w14:textId="77777777" w:rsidR="00243D67" w:rsidRPr="0064115D" w:rsidRDefault="00243D67" w:rsidP="00243D67">
      <w:pPr>
        <w:pStyle w:val="ConsPlusNormal"/>
        <w:spacing w:line="30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115D">
        <w:rPr>
          <w:rFonts w:ascii="Times New Roman" w:hAnsi="Times New Roman" w:cs="Times New Roman"/>
          <w:sz w:val="24"/>
          <w:szCs w:val="24"/>
        </w:rPr>
        <w:t>Объемы финансирования программных мероприятий подлежат ежегодному уточнению при формировании проекта бюджета района на соответствующий финансовый год и на плановый период.</w:t>
      </w:r>
    </w:p>
    <w:p w14:paraId="6E6D0BD4" w14:textId="77777777" w:rsidR="00243D67" w:rsidRPr="0064115D" w:rsidRDefault="00243D67" w:rsidP="00243D67">
      <w:pPr>
        <w:pStyle w:val="ConsPlusNormal"/>
        <w:spacing w:line="30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115D">
        <w:rPr>
          <w:rFonts w:ascii="Times New Roman" w:hAnsi="Times New Roman" w:cs="Times New Roman"/>
          <w:sz w:val="24"/>
          <w:szCs w:val="24"/>
        </w:rPr>
        <w:t>Финансирование программных мероприятий за счет средств бюджета района осуществляется в соответствии с решением о бюджете на соответствующий финансовый год и на плановый период.</w:t>
      </w:r>
    </w:p>
    <w:p w14:paraId="686BB920" w14:textId="77777777" w:rsidR="00243D67" w:rsidRPr="0064115D" w:rsidRDefault="00243D67" w:rsidP="00243D67">
      <w:pPr>
        <w:pStyle w:val="ConsPlusNormal"/>
        <w:spacing w:line="30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115D">
        <w:rPr>
          <w:rFonts w:ascii="Times New Roman" w:hAnsi="Times New Roman" w:cs="Times New Roman"/>
          <w:sz w:val="24"/>
          <w:szCs w:val="24"/>
        </w:rPr>
        <w:t>Объемы средств, привлекаемых на реализацию программных мероприятий, подлежат уточнению после проведения конкурсных процедур и заключения соответствующих соглашений на предоставление межбюджетных трансфертов из бюджетов другого уровня.</w:t>
      </w:r>
    </w:p>
    <w:p w14:paraId="07A9FD3C" w14:textId="77777777" w:rsidR="00243D67" w:rsidRPr="0064115D" w:rsidRDefault="00243D67" w:rsidP="00243D67">
      <w:pPr>
        <w:pStyle w:val="ConsPlusNormal"/>
        <w:spacing w:line="30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115D">
        <w:rPr>
          <w:rFonts w:ascii="Times New Roman" w:hAnsi="Times New Roman" w:cs="Times New Roman"/>
          <w:sz w:val="24"/>
          <w:szCs w:val="24"/>
        </w:rPr>
        <w:t>Средства из внебюджетных источников указаны в соответствии с фактическими поступлениями в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4115D">
        <w:rPr>
          <w:rFonts w:ascii="Times New Roman" w:hAnsi="Times New Roman" w:cs="Times New Roman"/>
          <w:sz w:val="24"/>
          <w:szCs w:val="24"/>
        </w:rPr>
        <w:t xml:space="preserve"> году. </w:t>
      </w:r>
    </w:p>
    <w:p w14:paraId="1F649CE6" w14:textId="77777777" w:rsidR="00243D67" w:rsidRPr="0064115D" w:rsidRDefault="00243D67" w:rsidP="00243D67">
      <w:pPr>
        <w:spacing w:line="300" w:lineRule="auto"/>
        <w:ind w:firstLine="851"/>
        <w:jc w:val="center"/>
        <w:rPr>
          <w:b/>
          <w:sz w:val="24"/>
          <w:szCs w:val="24"/>
        </w:rPr>
      </w:pPr>
      <w:r w:rsidRPr="0064115D">
        <w:rPr>
          <w:b/>
          <w:sz w:val="24"/>
          <w:szCs w:val="24"/>
        </w:rPr>
        <w:t>Ожидаемые результаты от реализации программных мероприятий</w:t>
      </w:r>
    </w:p>
    <w:p w14:paraId="71E3DC93" w14:textId="77777777" w:rsidR="00243D67" w:rsidRPr="0064115D" w:rsidRDefault="00243D67" w:rsidP="00243D67">
      <w:pPr>
        <w:spacing w:line="300" w:lineRule="auto"/>
        <w:ind w:firstLine="851"/>
        <w:jc w:val="both"/>
        <w:rPr>
          <w:sz w:val="24"/>
          <w:szCs w:val="24"/>
        </w:rPr>
      </w:pPr>
      <w:r w:rsidRPr="0064115D">
        <w:rPr>
          <w:sz w:val="24"/>
          <w:szCs w:val="24"/>
        </w:rPr>
        <w:t>В результате реализации мероприятий настоящей Программы будут достигнуты социально-экономические показатели, характеризующие экономическую, бюджетную и социальную эффективность развития сети образовательных учреждений.</w:t>
      </w:r>
    </w:p>
    <w:p w14:paraId="4D91D602" w14:textId="77777777" w:rsidR="00243D67" w:rsidRPr="0064115D" w:rsidRDefault="00243D67" w:rsidP="00243D67">
      <w:pPr>
        <w:spacing w:line="300" w:lineRule="auto"/>
        <w:ind w:firstLine="851"/>
        <w:jc w:val="both"/>
        <w:rPr>
          <w:sz w:val="24"/>
          <w:szCs w:val="24"/>
        </w:rPr>
      </w:pPr>
      <w:r w:rsidRPr="0064115D">
        <w:rPr>
          <w:sz w:val="24"/>
          <w:szCs w:val="24"/>
        </w:rPr>
        <w:t xml:space="preserve">Муниципальная программа Городищенского муниципального района «Развитие образования» на 2018-2020 годы» должна стать организационной основой по развитию образовательных учреждений на территории Городищенского муниципального района. </w:t>
      </w:r>
    </w:p>
    <w:p w14:paraId="6ECBE610" w14:textId="77777777" w:rsidR="00243D67" w:rsidRPr="0064115D" w:rsidRDefault="00243D67" w:rsidP="00243D67">
      <w:pPr>
        <w:spacing w:line="300" w:lineRule="auto"/>
        <w:ind w:firstLine="851"/>
        <w:jc w:val="both"/>
        <w:rPr>
          <w:sz w:val="24"/>
          <w:szCs w:val="24"/>
        </w:rPr>
      </w:pPr>
      <w:r w:rsidRPr="0064115D">
        <w:rPr>
          <w:sz w:val="24"/>
          <w:szCs w:val="24"/>
        </w:rPr>
        <w:t xml:space="preserve">Реализация предусмотренных мероприятий обеспечит достижение следующих положительных эффектов: </w:t>
      </w:r>
    </w:p>
    <w:p w14:paraId="1F45DDC3" w14:textId="77777777" w:rsidR="00243D67" w:rsidRPr="0064115D" w:rsidRDefault="00243D67" w:rsidP="00243D67">
      <w:pPr>
        <w:spacing w:line="300" w:lineRule="auto"/>
        <w:ind w:firstLine="851"/>
        <w:jc w:val="both"/>
        <w:rPr>
          <w:sz w:val="24"/>
          <w:szCs w:val="24"/>
        </w:rPr>
      </w:pPr>
      <w:r w:rsidRPr="0064115D">
        <w:rPr>
          <w:sz w:val="24"/>
          <w:szCs w:val="24"/>
        </w:rPr>
        <w:t>- безопасное пребывание детей в образовательных учреждениях;</w:t>
      </w:r>
    </w:p>
    <w:p w14:paraId="565955AF" w14:textId="77777777" w:rsidR="00243D67" w:rsidRPr="0064115D" w:rsidRDefault="00243D67" w:rsidP="00243D67">
      <w:pPr>
        <w:pStyle w:val="a5"/>
        <w:spacing w:line="300" w:lineRule="auto"/>
        <w:ind w:left="0" w:firstLine="851"/>
        <w:jc w:val="both"/>
        <w:rPr>
          <w:sz w:val="24"/>
          <w:szCs w:val="24"/>
        </w:rPr>
      </w:pPr>
      <w:r w:rsidRPr="0064115D">
        <w:rPr>
          <w:sz w:val="24"/>
          <w:szCs w:val="24"/>
        </w:rPr>
        <w:t>- обеспечение доступности общего образования для каждого ребенка в условиях реализации нового федерального государственного образовательного стандарта общего образования;</w:t>
      </w:r>
    </w:p>
    <w:p w14:paraId="3C38FE3B" w14:textId="77777777" w:rsidR="00243D67" w:rsidRPr="0064115D" w:rsidRDefault="00243D67" w:rsidP="00243D67">
      <w:pPr>
        <w:pStyle w:val="a5"/>
        <w:spacing w:line="300" w:lineRule="auto"/>
        <w:ind w:left="0" w:firstLine="851"/>
        <w:jc w:val="both"/>
        <w:rPr>
          <w:sz w:val="24"/>
          <w:szCs w:val="24"/>
        </w:rPr>
      </w:pPr>
      <w:r w:rsidRPr="0064115D">
        <w:rPr>
          <w:sz w:val="24"/>
          <w:szCs w:val="24"/>
        </w:rPr>
        <w:t>- обеспечение соответствия школьного образования предпочтениям, способностям и жизненным планам школьников и их семей, перспективным задачам социально-экономического развития Городищенского муниципального района;</w:t>
      </w:r>
    </w:p>
    <w:p w14:paraId="717DE73C" w14:textId="77777777" w:rsidR="00243D67" w:rsidRPr="0064115D" w:rsidRDefault="00243D67" w:rsidP="00243D67">
      <w:pPr>
        <w:pStyle w:val="a5"/>
        <w:spacing w:line="300" w:lineRule="auto"/>
        <w:ind w:left="0" w:firstLine="851"/>
        <w:jc w:val="both"/>
        <w:rPr>
          <w:sz w:val="24"/>
          <w:szCs w:val="24"/>
        </w:rPr>
      </w:pPr>
      <w:r w:rsidRPr="0064115D">
        <w:rPr>
          <w:sz w:val="24"/>
          <w:szCs w:val="24"/>
        </w:rPr>
        <w:t>- осуществление внешней (независимой) оценки качества образования на различных уровнях образования;</w:t>
      </w:r>
    </w:p>
    <w:p w14:paraId="061CE5C8" w14:textId="77777777" w:rsidR="00243D67" w:rsidRPr="0064115D" w:rsidRDefault="00243D67" w:rsidP="00243D67">
      <w:pPr>
        <w:pStyle w:val="a5"/>
        <w:spacing w:line="300" w:lineRule="auto"/>
        <w:ind w:left="0" w:firstLine="851"/>
        <w:jc w:val="both"/>
        <w:rPr>
          <w:sz w:val="24"/>
          <w:szCs w:val="24"/>
        </w:rPr>
      </w:pPr>
      <w:r w:rsidRPr="0064115D">
        <w:rPr>
          <w:sz w:val="24"/>
          <w:szCs w:val="24"/>
        </w:rPr>
        <w:t>- реализация государственных гарантий прав жителей Городищенского муниципального района в сфере образования;</w:t>
      </w:r>
    </w:p>
    <w:p w14:paraId="1DA7DC3C" w14:textId="77777777" w:rsidR="00243D67" w:rsidRPr="0064115D" w:rsidRDefault="00243D67" w:rsidP="00243D67">
      <w:pPr>
        <w:pStyle w:val="a5"/>
        <w:spacing w:line="300" w:lineRule="auto"/>
        <w:ind w:left="0" w:firstLine="851"/>
        <w:jc w:val="both"/>
        <w:rPr>
          <w:sz w:val="24"/>
          <w:szCs w:val="24"/>
        </w:rPr>
      </w:pPr>
      <w:r w:rsidRPr="0064115D">
        <w:rPr>
          <w:sz w:val="24"/>
          <w:szCs w:val="24"/>
        </w:rPr>
        <w:t>- внедрение системы персонифицированного дополнительного образования и предоставление детям именных сертификатов дополнительного образования;</w:t>
      </w:r>
    </w:p>
    <w:p w14:paraId="4BB8B493" w14:textId="77777777" w:rsidR="00243D67" w:rsidRPr="0064115D" w:rsidRDefault="00243D67" w:rsidP="00243D67">
      <w:pPr>
        <w:pStyle w:val="a5"/>
        <w:spacing w:line="300" w:lineRule="auto"/>
        <w:ind w:left="0" w:firstLine="851"/>
        <w:jc w:val="both"/>
        <w:rPr>
          <w:sz w:val="24"/>
          <w:szCs w:val="24"/>
        </w:rPr>
      </w:pPr>
      <w:r w:rsidRPr="0064115D">
        <w:rPr>
          <w:sz w:val="24"/>
          <w:szCs w:val="24"/>
        </w:rPr>
        <w:t xml:space="preserve">- предоставление </w:t>
      </w:r>
      <w:r>
        <w:rPr>
          <w:sz w:val="24"/>
          <w:szCs w:val="24"/>
        </w:rPr>
        <w:t>435</w:t>
      </w:r>
      <w:r w:rsidRPr="0064115D">
        <w:rPr>
          <w:sz w:val="24"/>
          <w:szCs w:val="24"/>
        </w:rPr>
        <w:t xml:space="preserve"> дополнительных мест в дошкольных образовательных учреждениях Городищенского муниципального района, поможет сократить численность детей, стоящих на очереди и увеличить численность детей, получающих услугу дошкольного образования (приложение 2);</w:t>
      </w:r>
    </w:p>
    <w:p w14:paraId="07F44FE3" w14:textId="77777777" w:rsidR="00243D67" w:rsidRPr="0064115D" w:rsidRDefault="00243D67" w:rsidP="00243D67">
      <w:pPr>
        <w:pStyle w:val="a5"/>
        <w:spacing w:line="300" w:lineRule="auto"/>
        <w:ind w:left="0" w:firstLine="851"/>
        <w:jc w:val="both"/>
        <w:rPr>
          <w:sz w:val="24"/>
          <w:szCs w:val="24"/>
        </w:rPr>
      </w:pPr>
      <w:r w:rsidRPr="0064115D">
        <w:rPr>
          <w:sz w:val="24"/>
          <w:szCs w:val="24"/>
        </w:rPr>
        <w:lastRenderedPageBreak/>
        <w:t xml:space="preserve">- предоставление 500 дополнительных мест в общеобразовательных учреждениях Городищенского </w:t>
      </w:r>
      <w:proofErr w:type="gramStart"/>
      <w:r w:rsidRPr="0064115D">
        <w:rPr>
          <w:sz w:val="24"/>
          <w:szCs w:val="24"/>
        </w:rPr>
        <w:t>муниципального</w:t>
      </w:r>
      <w:proofErr w:type="gramEnd"/>
      <w:r w:rsidRPr="0064115D">
        <w:rPr>
          <w:sz w:val="24"/>
          <w:szCs w:val="24"/>
        </w:rPr>
        <w:t xml:space="preserve"> района позволит сократить численность обучающихся во вторую смену.</w:t>
      </w:r>
    </w:p>
    <w:p w14:paraId="42A95AD5" w14:textId="77777777" w:rsidR="00243D67" w:rsidRPr="0064115D" w:rsidRDefault="00243D67" w:rsidP="00243D67">
      <w:pPr>
        <w:spacing w:line="300" w:lineRule="auto"/>
        <w:ind w:firstLine="851"/>
        <w:jc w:val="both"/>
        <w:rPr>
          <w:sz w:val="24"/>
          <w:szCs w:val="24"/>
        </w:rPr>
      </w:pPr>
      <w:r w:rsidRPr="0064115D">
        <w:rPr>
          <w:sz w:val="24"/>
          <w:szCs w:val="24"/>
        </w:rPr>
        <w:t>- сокращение расходов на энергоресурсы в образовательных учреждениях и исполнение мероприятий по повышению энергетической эффективности и энергосбережения, отраженных в энергетических паспортах.</w:t>
      </w:r>
    </w:p>
    <w:p w14:paraId="760E6D06" w14:textId="77777777" w:rsidR="00243D67" w:rsidRPr="0064115D" w:rsidRDefault="00243D67" w:rsidP="00243D67">
      <w:pPr>
        <w:autoSpaceDE w:val="0"/>
        <w:autoSpaceDN w:val="0"/>
        <w:adjustRightInd w:val="0"/>
        <w:spacing w:line="300" w:lineRule="auto"/>
        <w:ind w:firstLine="851"/>
        <w:jc w:val="both"/>
        <w:rPr>
          <w:rFonts w:eastAsiaTheme="minorHAnsi"/>
          <w:sz w:val="24"/>
          <w:szCs w:val="24"/>
          <w:lang w:eastAsia="en-US"/>
        </w:rPr>
      </w:pPr>
      <w:r w:rsidRPr="0064115D">
        <w:rPr>
          <w:rFonts w:eastAsiaTheme="minorHAnsi"/>
          <w:sz w:val="24"/>
          <w:szCs w:val="24"/>
          <w:lang w:eastAsia="en-US"/>
        </w:rPr>
        <w:t xml:space="preserve">- увеличение доли </w:t>
      </w:r>
      <w:proofErr w:type="gramStart"/>
      <w:r w:rsidRPr="0064115D">
        <w:rPr>
          <w:rFonts w:eastAsiaTheme="minorHAnsi"/>
          <w:sz w:val="24"/>
          <w:szCs w:val="24"/>
          <w:lang w:eastAsia="en-US"/>
        </w:rPr>
        <w:t>обучающихся</w:t>
      </w:r>
      <w:proofErr w:type="gramEnd"/>
      <w:r w:rsidRPr="0064115D">
        <w:rPr>
          <w:rFonts w:eastAsiaTheme="minorHAnsi"/>
          <w:sz w:val="24"/>
          <w:szCs w:val="24"/>
          <w:lang w:eastAsia="en-US"/>
        </w:rPr>
        <w:t>, занимающихся физической культурой и спортом во внеурочное время, в общем количестве обучающихся;</w:t>
      </w:r>
    </w:p>
    <w:p w14:paraId="2279829B" w14:textId="77777777" w:rsidR="00243D67" w:rsidRPr="0064115D" w:rsidRDefault="00243D67" w:rsidP="00243D67">
      <w:pPr>
        <w:spacing w:line="300" w:lineRule="auto"/>
        <w:ind w:right="-28" w:firstLine="851"/>
        <w:jc w:val="both"/>
        <w:rPr>
          <w:sz w:val="24"/>
          <w:szCs w:val="24"/>
        </w:rPr>
      </w:pPr>
      <w:r w:rsidRPr="0064115D">
        <w:rPr>
          <w:rFonts w:eastAsiaTheme="minorHAnsi"/>
          <w:sz w:val="24"/>
          <w:szCs w:val="24"/>
          <w:lang w:eastAsia="en-US"/>
        </w:rPr>
        <w:t xml:space="preserve">- </w:t>
      </w:r>
      <w:r w:rsidRPr="0064115D">
        <w:rPr>
          <w:sz w:val="24"/>
          <w:szCs w:val="24"/>
        </w:rPr>
        <w:t>повышение уровня пожарной и антитеррористической безопасности муниципальных образовательных учреждений, снижение риска возникновения пожаров, гибели людей, экономия на этой основе муниципальных расходов и получение социально-экономического эффекта;</w:t>
      </w:r>
    </w:p>
    <w:p w14:paraId="2A943EDD" w14:textId="77777777" w:rsidR="00243D67" w:rsidRPr="0064115D" w:rsidRDefault="00243D67" w:rsidP="00243D67">
      <w:pPr>
        <w:spacing w:line="300" w:lineRule="auto"/>
        <w:ind w:firstLine="851"/>
        <w:jc w:val="both"/>
        <w:rPr>
          <w:sz w:val="24"/>
          <w:szCs w:val="24"/>
        </w:rPr>
      </w:pPr>
      <w:r w:rsidRPr="0064115D">
        <w:rPr>
          <w:sz w:val="24"/>
          <w:szCs w:val="24"/>
        </w:rPr>
        <w:t xml:space="preserve">- развитие системы воспитания и социализации </w:t>
      </w:r>
      <w:proofErr w:type="gramStart"/>
      <w:r w:rsidRPr="0064115D">
        <w:rPr>
          <w:sz w:val="24"/>
          <w:szCs w:val="24"/>
        </w:rPr>
        <w:t>обучающихся</w:t>
      </w:r>
      <w:proofErr w:type="gramEnd"/>
      <w:r w:rsidRPr="0064115D">
        <w:rPr>
          <w:sz w:val="24"/>
          <w:szCs w:val="24"/>
        </w:rPr>
        <w:t xml:space="preserve"> Городищенского муниципального района;</w:t>
      </w:r>
    </w:p>
    <w:p w14:paraId="143C73DD" w14:textId="77777777" w:rsidR="00243D67" w:rsidRPr="0064115D" w:rsidRDefault="00243D67" w:rsidP="00243D67">
      <w:pPr>
        <w:spacing w:line="300" w:lineRule="auto"/>
        <w:ind w:firstLine="851"/>
        <w:jc w:val="both"/>
        <w:rPr>
          <w:sz w:val="24"/>
          <w:szCs w:val="24"/>
        </w:rPr>
      </w:pPr>
      <w:r w:rsidRPr="0064115D">
        <w:rPr>
          <w:sz w:val="24"/>
          <w:szCs w:val="24"/>
        </w:rPr>
        <w:t>- широкое вовлечение детей и молодежи Городищенского муниципального района в проведение мероприятий, способствующих воспитанию, формированию патриотического и гражданского сознания, потребность в освоении районной и отечественной истории и культуры;</w:t>
      </w:r>
    </w:p>
    <w:p w14:paraId="6E359503" w14:textId="77777777" w:rsidR="00243D67" w:rsidRPr="0064115D" w:rsidRDefault="00243D67" w:rsidP="00243D67">
      <w:pPr>
        <w:spacing w:line="300" w:lineRule="auto"/>
        <w:ind w:firstLine="851"/>
        <w:jc w:val="both"/>
        <w:rPr>
          <w:sz w:val="24"/>
          <w:szCs w:val="24"/>
        </w:rPr>
      </w:pPr>
      <w:r w:rsidRPr="0064115D">
        <w:rPr>
          <w:sz w:val="24"/>
          <w:szCs w:val="24"/>
        </w:rPr>
        <w:t>- снижение неблагоприятных социальных показателей, остроты социальных показателей и остроты нравственного кризиса в районе (снижение уровня правонарушений в подростковой и молодежной среде, улучшение социальных показателей);</w:t>
      </w:r>
    </w:p>
    <w:p w14:paraId="18A288FB" w14:textId="77777777" w:rsidR="00243D67" w:rsidRPr="0064115D" w:rsidRDefault="00243D67" w:rsidP="00243D67">
      <w:pPr>
        <w:widowControl w:val="0"/>
        <w:suppressAutoHyphens/>
        <w:spacing w:line="300" w:lineRule="auto"/>
        <w:ind w:firstLine="851"/>
        <w:jc w:val="both"/>
        <w:rPr>
          <w:sz w:val="24"/>
          <w:szCs w:val="24"/>
        </w:rPr>
      </w:pPr>
      <w:r w:rsidRPr="0064115D">
        <w:rPr>
          <w:sz w:val="24"/>
          <w:szCs w:val="24"/>
        </w:rPr>
        <w:t>- создание мотивации к социально-значимой деятельности детей;</w:t>
      </w:r>
    </w:p>
    <w:p w14:paraId="2E6DC673" w14:textId="77777777" w:rsidR="00243D67" w:rsidRPr="0064115D" w:rsidRDefault="00243D67" w:rsidP="00243D67">
      <w:pPr>
        <w:spacing w:line="300" w:lineRule="auto"/>
        <w:ind w:firstLine="851"/>
        <w:contextualSpacing/>
        <w:jc w:val="both"/>
        <w:rPr>
          <w:sz w:val="24"/>
          <w:szCs w:val="24"/>
        </w:rPr>
      </w:pPr>
      <w:proofErr w:type="gramStart"/>
      <w:r w:rsidRPr="0064115D">
        <w:rPr>
          <w:sz w:val="24"/>
          <w:szCs w:val="24"/>
        </w:rPr>
        <w:t>- активизация разносторонней деятельности детских организаций (ДО), способствующих развитию и воспитанию (учебно-воспитательной, исследовательской, социально значимой работы);</w:t>
      </w:r>
      <w:proofErr w:type="gramEnd"/>
    </w:p>
    <w:p w14:paraId="4462E545" w14:textId="77777777" w:rsidR="00243D67" w:rsidRPr="0064115D" w:rsidRDefault="00243D67" w:rsidP="00243D67">
      <w:pPr>
        <w:spacing w:line="300" w:lineRule="auto"/>
        <w:ind w:firstLine="85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 </w:t>
      </w:r>
      <w:r w:rsidRPr="0064115D">
        <w:rPr>
          <w:sz w:val="24"/>
          <w:szCs w:val="24"/>
        </w:rPr>
        <w:t>повышение социальной значимости детских организаций в глазах общественности, активности обучающихся как в школе (обучающиеся активно участвуют в духовно-нравственной программе, наличие здоровой конкуренции), так и на уровне района (создание и реализация новых социальных проектов, участие в масштабных районных, областных, всероссийских акциях и т.д.);</w:t>
      </w:r>
      <w:proofErr w:type="gramEnd"/>
    </w:p>
    <w:p w14:paraId="21026A73" w14:textId="77777777" w:rsidR="00243D67" w:rsidRPr="0064115D" w:rsidRDefault="00243D67" w:rsidP="00243D6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00" w:lineRule="auto"/>
        <w:ind w:firstLine="851"/>
        <w:contextualSpacing/>
        <w:jc w:val="both"/>
        <w:rPr>
          <w:sz w:val="24"/>
          <w:szCs w:val="24"/>
        </w:rPr>
      </w:pPr>
      <w:r w:rsidRPr="0064115D">
        <w:rPr>
          <w:sz w:val="24"/>
          <w:szCs w:val="24"/>
        </w:rPr>
        <w:t>- стимулирование деятельности детских общественных организаций (ДОО) в воспитании и социализации, поддержка и поощрение их к дальнейшему социальному партнерству;</w:t>
      </w:r>
    </w:p>
    <w:p w14:paraId="74BA8435" w14:textId="77777777" w:rsidR="00243D67" w:rsidRPr="0064115D" w:rsidRDefault="00243D67" w:rsidP="00243D67">
      <w:pPr>
        <w:spacing w:line="300" w:lineRule="auto"/>
        <w:ind w:firstLine="851"/>
        <w:jc w:val="both"/>
        <w:rPr>
          <w:sz w:val="24"/>
          <w:szCs w:val="24"/>
        </w:rPr>
      </w:pPr>
      <w:r w:rsidRPr="0064115D">
        <w:rPr>
          <w:sz w:val="24"/>
          <w:szCs w:val="24"/>
        </w:rPr>
        <w:t>- укрепление института семьи, возрождение и сохранение традиций семейного воспитания;</w:t>
      </w:r>
    </w:p>
    <w:p w14:paraId="326EDB91" w14:textId="77777777" w:rsidR="00243D67" w:rsidRPr="0064115D" w:rsidRDefault="00243D67" w:rsidP="00243D67">
      <w:pPr>
        <w:spacing w:line="300" w:lineRule="auto"/>
        <w:ind w:firstLine="851"/>
        <w:jc w:val="both"/>
        <w:rPr>
          <w:sz w:val="24"/>
          <w:szCs w:val="24"/>
        </w:rPr>
      </w:pPr>
      <w:r w:rsidRPr="0064115D">
        <w:rPr>
          <w:sz w:val="24"/>
          <w:szCs w:val="24"/>
        </w:rPr>
        <w:t>- сохранение, укрепление духовного и физического здоровья подрастающего поколения;</w:t>
      </w:r>
    </w:p>
    <w:p w14:paraId="61EA1C52" w14:textId="77777777" w:rsidR="00243D67" w:rsidRPr="0064115D" w:rsidRDefault="00243D67" w:rsidP="00243D67">
      <w:pPr>
        <w:pStyle w:val="ConsPlusNormal"/>
        <w:widowControl/>
        <w:spacing w:line="30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115D">
        <w:rPr>
          <w:sz w:val="24"/>
          <w:szCs w:val="24"/>
        </w:rPr>
        <w:t xml:space="preserve">- </w:t>
      </w:r>
      <w:r w:rsidRPr="0064115D">
        <w:rPr>
          <w:rFonts w:ascii="Times New Roman" w:hAnsi="Times New Roman" w:cs="Times New Roman"/>
          <w:sz w:val="24"/>
          <w:szCs w:val="24"/>
        </w:rPr>
        <w:t>доступность для детей с ограниченными возможностями здоровья и детей-инвалидов объектов образования, расположенных на территории Городищенского муниципального района.</w:t>
      </w:r>
    </w:p>
    <w:p w14:paraId="6D4D5D0A" w14:textId="77777777" w:rsidR="00243D67" w:rsidRDefault="00243D67" w:rsidP="00243D67">
      <w:pPr>
        <w:pStyle w:val="ConsPlusNormal"/>
        <w:widowControl/>
        <w:spacing w:line="30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Pr="0064115D">
        <w:rPr>
          <w:rFonts w:ascii="Times New Roman" w:hAnsi="Times New Roman" w:cs="Times New Roman"/>
          <w:sz w:val="24"/>
          <w:szCs w:val="24"/>
        </w:rPr>
        <w:t xml:space="preserve">преодоление социальной разобщенности в обществе и формирование позитивного отношения к проблемам инвалидов и к проблеме обеспечения доступной </w:t>
      </w:r>
      <w:r w:rsidRPr="0064115D">
        <w:rPr>
          <w:rFonts w:ascii="Times New Roman" w:hAnsi="Times New Roman" w:cs="Times New Roman"/>
          <w:sz w:val="24"/>
          <w:szCs w:val="24"/>
        </w:rPr>
        <w:lastRenderedPageBreak/>
        <w:t xml:space="preserve">среды жизнедеятельности детей с ограниченными возможностями здоровья и детей-инвалидов в сфере образования в </w:t>
      </w:r>
      <w:proofErr w:type="spellStart"/>
      <w:r w:rsidRPr="0064115D">
        <w:rPr>
          <w:rFonts w:ascii="Times New Roman" w:hAnsi="Times New Roman" w:cs="Times New Roman"/>
          <w:sz w:val="24"/>
          <w:szCs w:val="24"/>
        </w:rPr>
        <w:t>Городищенском</w:t>
      </w:r>
      <w:proofErr w:type="spellEnd"/>
      <w:r w:rsidRPr="0064115D">
        <w:rPr>
          <w:rFonts w:ascii="Times New Roman" w:hAnsi="Times New Roman" w:cs="Times New Roman"/>
          <w:sz w:val="24"/>
          <w:szCs w:val="24"/>
        </w:rPr>
        <w:t xml:space="preserve"> муниципальном районе.</w:t>
      </w:r>
      <w:bookmarkEnd w:id="3"/>
    </w:p>
    <w:p w14:paraId="4BF72E03" w14:textId="77777777" w:rsidR="00243D67" w:rsidRPr="00FC5501" w:rsidRDefault="00243D67" w:rsidP="00243D67">
      <w:pPr>
        <w:pStyle w:val="ConsPlusNormal"/>
        <w:widowControl/>
        <w:spacing w:line="30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64ACF9C9" w14:textId="77777777" w:rsidR="00243D67" w:rsidRPr="0064115D" w:rsidRDefault="00243D67" w:rsidP="00243D67">
      <w:pPr>
        <w:spacing w:line="300" w:lineRule="auto"/>
        <w:jc w:val="center"/>
        <w:rPr>
          <w:b/>
          <w:sz w:val="24"/>
          <w:szCs w:val="24"/>
        </w:rPr>
      </w:pPr>
      <w:r w:rsidRPr="0064115D">
        <w:rPr>
          <w:b/>
          <w:sz w:val="24"/>
          <w:szCs w:val="24"/>
        </w:rPr>
        <w:t>Паспорт подпрограммы «Развитие отрасли «Образование» Городищенского муниципального района на 2018-2020 годы»</w:t>
      </w:r>
    </w:p>
    <w:p w14:paraId="5AF785E9" w14:textId="77777777" w:rsidR="00243D67" w:rsidRPr="0064115D" w:rsidRDefault="00243D67" w:rsidP="00243D67">
      <w:pPr>
        <w:spacing w:line="300" w:lineRule="auto"/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01"/>
        <w:gridCol w:w="5486"/>
      </w:tblGrid>
      <w:tr w:rsidR="00243D67" w:rsidRPr="0064115D" w14:paraId="69DAD1FC" w14:textId="77777777" w:rsidTr="0099669A">
        <w:tc>
          <w:tcPr>
            <w:tcW w:w="3823" w:type="dxa"/>
          </w:tcPr>
          <w:p w14:paraId="64D91914" w14:textId="77777777" w:rsidR="00243D67" w:rsidRPr="0064115D" w:rsidRDefault="00243D67" w:rsidP="0099669A">
            <w:pPr>
              <w:spacing w:line="300" w:lineRule="auto"/>
              <w:jc w:val="both"/>
              <w:rPr>
                <w:sz w:val="24"/>
                <w:szCs w:val="24"/>
              </w:rPr>
            </w:pPr>
            <w:r w:rsidRPr="0064115D">
              <w:rPr>
                <w:b/>
                <w:color w:val="000000"/>
                <w:sz w:val="24"/>
                <w:szCs w:val="24"/>
                <w:lang w:eastAsia="en-US"/>
              </w:rPr>
              <w:t>Наименование подпрограммы</w:t>
            </w:r>
          </w:p>
        </w:tc>
        <w:tc>
          <w:tcPr>
            <w:tcW w:w="5522" w:type="dxa"/>
          </w:tcPr>
          <w:p w14:paraId="77A40182" w14:textId="77777777" w:rsidR="00243D67" w:rsidRPr="0064115D" w:rsidRDefault="00243D67" w:rsidP="0099669A">
            <w:pPr>
              <w:spacing w:line="300" w:lineRule="auto"/>
              <w:jc w:val="both"/>
              <w:rPr>
                <w:sz w:val="24"/>
                <w:szCs w:val="24"/>
              </w:rPr>
            </w:pPr>
            <w:r w:rsidRPr="0064115D">
              <w:rPr>
                <w:sz w:val="24"/>
                <w:szCs w:val="24"/>
              </w:rPr>
              <w:t>«Развитие отрасли «Образование» Городищенского муниципального района на 2018-2020 годы»</w:t>
            </w:r>
          </w:p>
        </w:tc>
      </w:tr>
      <w:tr w:rsidR="00243D67" w:rsidRPr="0064115D" w14:paraId="3DD6DE34" w14:textId="77777777" w:rsidTr="0099669A">
        <w:tc>
          <w:tcPr>
            <w:tcW w:w="3823" w:type="dxa"/>
          </w:tcPr>
          <w:p w14:paraId="0AB690D5" w14:textId="77777777" w:rsidR="00243D67" w:rsidRPr="00EB2D98" w:rsidRDefault="00243D67" w:rsidP="0099669A">
            <w:pPr>
              <w:autoSpaceDE w:val="0"/>
              <w:autoSpaceDN w:val="0"/>
              <w:adjustRightInd w:val="0"/>
              <w:spacing w:line="300" w:lineRule="auto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proofErr w:type="gramStart"/>
            <w:r w:rsidRPr="0064115D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Дата принятия решения о разработке </w:t>
            </w: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под</w:t>
            </w:r>
            <w:r w:rsidRPr="0064115D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программы (наименование и номер нормативно-правового акта администрации Городищенского муниципального района</w:t>
            </w:r>
            <w:proofErr w:type="gramEnd"/>
          </w:p>
        </w:tc>
        <w:tc>
          <w:tcPr>
            <w:tcW w:w="5522" w:type="dxa"/>
          </w:tcPr>
          <w:p w14:paraId="18DEFE84" w14:textId="77777777" w:rsidR="00243D67" w:rsidRPr="0064115D" w:rsidRDefault="00243D67" w:rsidP="0099669A">
            <w:pPr>
              <w:spacing w:line="300" w:lineRule="auto"/>
              <w:jc w:val="both"/>
              <w:rPr>
                <w:sz w:val="24"/>
                <w:szCs w:val="24"/>
              </w:rPr>
            </w:pPr>
            <w:r w:rsidRPr="0064115D">
              <w:rPr>
                <w:color w:val="000000"/>
                <w:sz w:val="24"/>
                <w:szCs w:val="24"/>
                <w:lang w:eastAsia="en-US"/>
              </w:rPr>
              <w:t>Распоряжение администрации Городищенского муниципального района от 20.06.2017 г. №169-р «О разработке муниципальной программы Городищенского муниципального района «Развитие образования» на 2018-2020 годы».</w:t>
            </w:r>
          </w:p>
        </w:tc>
      </w:tr>
      <w:tr w:rsidR="00243D67" w:rsidRPr="0064115D" w14:paraId="5A9F40AF" w14:textId="77777777" w:rsidTr="0099669A">
        <w:tc>
          <w:tcPr>
            <w:tcW w:w="3823" w:type="dxa"/>
          </w:tcPr>
          <w:p w14:paraId="771738F8" w14:textId="77777777" w:rsidR="00243D67" w:rsidRPr="0064115D" w:rsidRDefault="00243D67" w:rsidP="0099669A">
            <w:pPr>
              <w:spacing w:line="300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64115D">
              <w:rPr>
                <w:b/>
                <w:color w:val="000000"/>
                <w:sz w:val="24"/>
                <w:szCs w:val="24"/>
                <w:lang w:eastAsia="en-US"/>
              </w:rPr>
              <w:t>Администратор подпрограммы</w:t>
            </w:r>
          </w:p>
        </w:tc>
        <w:tc>
          <w:tcPr>
            <w:tcW w:w="5522" w:type="dxa"/>
          </w:tcPr>
          <w:p w14:paraId="50F17841" w14:textId="77777777" w:rsidR="00243D67" w:rsidRPr="0064115D" w:rsidRDefault="00243D67" w:rsidP="0099669A">
            <w:pPr>
              <w:spacing w:line="300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64115D">
              <w:rPr>
                <w:color w:val="000000"/>
                <w:sz w:val="24"/>
                <w:szCs w:val="24"/>
                <w:lang w:eastAsia="en-US"/>
              </w:rPr>
              <w:t xml:space="preserve">Заместитель главы Городищенского муниципального района, курирующий отрасль образования в </w:t>
            </w:r>
            <w:proofErr w:type="spellStart"/>
            <w:r w:rsidRPr="0064115D">
              <w:rPr>
                <w:color w:val="000000"/>
                <w:sz w:val="24"/>
                <w:szCs w:val="24"/>
                <w:lang w:eastAsia="en-US"/>
              </w:rPr>
              <w:t>Городищенском</w:t>
            </w:r>
            <w:proofErr w:type="spellEnd"/>
            <w:r w:rsidRPr="0064115D">
              <w:rPr>
                <w:color w:val="000000"/>
                <w:sz w:val="24"/>
                <w:szCs w:val="24"/>
                <w:lang w:eastAsia="en-US"/>
              </w:rPr>
              <w:t xml:space="preserve"> муниципальном районе.</w:t>
            </w:r>
            <w:proofErr w:type="gramEnd"/>
          </w:p>
        </w:tc>
      </w:tr>
      <w:tr w:rsidR="00243D67" w:rsidRPr="0064115D" w14:paraId="7B87D780" w14:textId="77777777" w:rsidTr="0099669A">
        <w:tc>
          <w:tcPr>
            <w:tcW w:w="3823" w:type="dxa"/>
          </w:tcPr>
          <w:p w14:paraId="2A816912" w14:textId="77777777" w:rsidR="00243D67" w:rsidRPr="0064115D" w:rsidRDefault="00243D67" w:rsidP="0099669A">
            <w:pPr>
              <w:spacing w:line="300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64115D">
              <w:rPr>
                <w:b/>
                <w:color w:val="000000"/>
                <w:sz w:val="24"/>
                <w:szCs w:val="24"/>
                <w:lang w:eastAsia="en-US"/>
              </w:rPr>
              <w:t>Разработчик подпрограммы</w:t>
            </w:r>
          </w:p>
        </w:tc>
        <w:tc>
          <w:tcPr>
            <w:tcW w:w="5522" w:type="dxa"/>
          </w:tcPr>
          <w:p w14:paraId="41A895CE" w14:textId="77777777" w:rsidR="00243D67" w:rsidRPr="0064115D" w:rsidRDefault="00243D67" w:rsidP="0099669A">
            <w:pPr>
              <w:spacing w:line="300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64115D">
              <w:rPr>
                <w:color w:val="000000"/>
                <w:sz w:val="24"/>
                <w:szCs w:val="24"/>
                <w:lang w:eastAsia="en-US"/>
              </w:rPr>
              <w:t xml:space="preserve">Отдел по образованию администрации Городищенского </w:t>
            </w:r>
            <w:proofErr w:type="gramStart"/>
            <w:r w:rsidRPr="0064115D">
              <w:rPr>
                <w:color w:val="000000"/>
                <w:sz w:val="24"/>
                <w:szCs w:val="24"/>
                <w:lang w:eastAsia="en-US"/>
              </w:rPr>
              <w:t>муниципального</w:t>
            </w:r>
            <w:proofErr w:type="gramEnd"/>
            <w:r w:rsidRPr="0064115D">
              <w:rPr>
                <w:color w:val="000000"/>
                <w:sz w:val="24"/>
                <w:szCs w:val="24"/>
                <w:lang w:eastAsia="en-US"/>
              </w:rPr>
              <w:t xml:space="preserve"> района.</w:t>
            </w:r>
          </w:p>
        </w:tc>
      </w:tr>
      <w:tr w:rsidR="00243D67" w:rsidRPr="0064115D" w14:paraId="251BED08" w14:textId="77777777" w:rsidTr="0099669A">
        <w:tc>
          <w:tcPr>
            <w:tcW w:w="3823" w:type="dxa"/>
          </w:tcPr>
          <w:p w14:paraId="25633746" w14:textId="77777777" w:rsidR="00243D67" w:rsidRPr="0064115D" w:rsidRDefault="00243D67" w:rsidP="0099669A">
            <w:pPr>
              <w:spacing w:line="300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64115D">
              <w:rPr>
                <w:b/>
                <w:color w:val="000000"/>
                <w:sz w:val="24"/>
                <w:szCs w:val="24"/>
                <w:lang w:eastAsia="en-US"/>
              </w:rPr>
              <w:t>Исполнитель подпрограммы</w:t>
            </w:r>
          </w:p>
        </w:tc>
        <w:tc>
          <w:tcPr>
            <w:tcW w:w="5522" w:type="dxa"/>
          </w:tcPr>
          <w:p w14:paraId="6A4C2FF3" w14:textId="77777777" w:rsidR="00243D67" w:rsidRPr="0064115D" w:rsidRDefault="00243D67" w:rsidP="0099669A">
            <w:pPr>
              <w:spacing w:line="300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1. </w:t>
            </w:r>
            <w:r w:rsidRPr="0064115D">
              <w:rPr>
                <w:color w:val="000000"/>
                <w:sz w:val="24"/>
                <w:szCs w:val="24"/>
                <w:lang w:eastAsia="en-US"/>
              </w:rPr>
              <w:t xml:space="preserve">Отдел по образованию администрации Городищенского </w:t>
            </w:r>
            <w:proofErr w:type="gramStart"/>
            <w:r w:rsidRPr="0064115D">
              <w:rPr>
                <w:color w:val="000000"/>
                <w:sz w:val="24"/>
                <w:szCs w:val="24"/>
                <w:lang w:eastAsia="en-US"/>
              </w:rPr>
              <w:t>муниципального</w:t>
            </w:r>
            <w:proofErr w:type="gramEnd"/>
            <w:r w:rsidRPr="0064115D">
              <w:rPr>
                <w:color w:val="000000"/>
                <w:sz w:val="24"/>
                <w:szCs w:val="24"/>
                <w:lang w:eastAsia="en-US"/>
              </w:rPr>
              <w:t xml:space="preserve"> района;</w:t>
            </w:r>
          </w:p>
          <w:p w14:paraId="07D86DF9" w14:textId="77777777" w:rsidR="00243D67" w:rsidRPr="0064115D" w:rsidRDefault="00243D67" w:rsidP="0099669A">
            <w:pPr>
              <w:spacing w:line="300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2. </w:t>
            </w:r>
            <w:r w:rsidRPr="0064115D">
              <w:rPr>
                <w:color w:val="000000"/>
                <w:sz w:val="24"/>
                <w:szCs w:val="24"/>
                <w:lang w:eastAsia="en-US"/>
              </w:rPr>
              <w:t>Муниципальное казённое учреждение «Центр бухгалтерского, методического и технического сопровождения» Городищенского муниципального района;</w:t>
            </w:r>
          </w:p>
          <w:p w14:paraId="14FFA421" w14:textId="77777777" w:rsidR="00243D67" w:rsidRPr="0064115D" w:rsidRDefault="00243D67" w:rsidP="0099669A">
            <w:pPr>
              <w:spacing w:line="300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3. </w:t>
            </w:r>
            <w:proofErr w:type="gramStart"/>
            <w:r w:rsidRPr="0064115D">
              <w:rPr>
                <w:color w:val="000000"/>
                <w:sz w:val="24"/>
                <w:szCs w:val="24"/>
                <w:lang w:eastAsia="en-US"/>
              </w:rPr>
              <w:t>Образовательные учреждения Городищенского муниципального района;</w:t>
            </w:r>
            <w:proofErr w:type="gramEnd"/>
          </w:p>
          <w:p w14:paraId="2E484215" w14:textId="77777777" w:rsidR="00243D67" w:rsidRPr="0064115D" w:rsidRDefault="00243D67" w:rsidP="0099669A">
            <w:pPr>
              <w:spacing w:line="300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4. </w:t>
            </w:r>
            <w:r w:rsidRPr="0064115D">
              <w:rPr>
                <w:color w:val="000000"/>
                <w:sz w:val="24"/>
                <w:szCs w:val="24"/>
                <w:lang w:eastAsia="en-US"/>
              </w:rPr>
              <w:t xml:space="preserve">Муниципальное казённое учреждение «УКС ТОД» администрации Городищенского </w:t>
            </w:r>
            <w:proofErr w:type="gramStart"/>
            <w:r w:rsidRPr="0064115D">
              <w:rPr>
                <w:color w:val="000000"/>
                <w:sz w:val="24"/>
                <w:szCs w:val="24"/>
                <w:lang w:eastAsia="en-US"/>
              </w:rPr>
              <w:t>муниципального</w:t>
            </w:r>
            <w:proofErr w:type="gramEnd"/>
            <w:r w:rsidRPr="0064115D">
              <w:rPr>
                <w:color w:val="000000"/>
                <w:sz w:val="24"/>
                <w:szCs w:val="24"/>
                <w:lang w:eastAsia="en-US"/>
              </w:rPr>
              <w:t xml:space="preserve"> района.</w:t>
            </w:r>
          </w:p>
        </w:tc>
      </w:tr>
      <w:tr w:rsidR="00243D67" w:rsidRPr="0064115D" w14:paraId="0366930A" w14:textId="77777777" w:rsidTr="0099669A">
        <w:tc>
          <w:tcPr>
            <w:tcW w:w="3823" w:type="dxa"/>
          </w:tcPr>
          <w:p w14:paraId="3B6117BC" w14:textId="77777777" w:rsidR="00243D67" w:rsidRPr="0064115D" w:rsidRDefault="00243D67" w:rsidP="0099669A">
            <w:pPr>
              <w:spacing w:line="300" w:lineRule="auto"/>
              <w:jc w:val="both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64115D">
              <w:rPr>
                <w:b/>
                <w:color w:val="000000"/>
                <w:sz w:val="24"/>
                <w:szCs w:val="24"/>
                <w:lang w:eastAsia="en-US"/>
              </w:rPr>
              <w:t>Цели и задачи подпрограммы</w:t>
            </w:r>
          </w:p>
          <w:p w14:paraId="16D85A3F" w14:textId="77777777" w:rsidR="00243D67" w:rsidRPr="0064115D" w:rsidRDefault="00243D67" w:rsidP="0099669A">
            <w:pPr>
              <w:spacing w:line="300" w:lineRule="auto"/>
              <w:jc w:val="both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522" w:type="dxa"/>
          </w:tcPr>
          <w:p w14:paraId="050AD94A" w14:textId="77777777" w:rsidR="00243D67" w:rsidRPr="0064115D" w:rsidRDefault="00243D67" w:rsidP="0099669A">
            <w:pPr>
              <w:spacing w:line="300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64115D">
              <w:rPr>
                <w:color w:val="000000"/>
                <w:sz w:val="24"/>
                <w:szCs w:val="24"/>
                <w:lang w:eastAsia="en-US"/>
              </w:rPr>
              <w:t>Цель: достижение высокого качества образования, комплексного развития и стабильного функционирования системы образования</w:t>
            </w:r>
          </w:p>
          <w:p w14:paraId="0C3E9A6B" w14:textId="77777777" w:rsidR="00243D67" w:rsidRPr="0064115D" w:rsidRDefault="00243D67" w:rsidP="0099669A">
            <w:pPr>
              <w:spacing w:line="300" w:lineRule="auto"/>
              <w:jc w:val="both"/>
              <w:rPr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Задачи: </w:t>
            </w:r>
            <w:r w:rsidRPr="0064115D">
              <w:rPr>
                <w:sz w:val="24"/>
                <w:szCs w:val="24"/>
                <w:u w:val="single"/>
              </w:rPr>
              <w:t>Развитие инфраструктуры и организационно-</w:t>
            </w:r>
            <w:proofErr w:type="gramStart"/>
            <w:r w:rsidRPr="0064115D">
              <w:rPr>
                <w:sz w:val="24"/>
                <w:szCs w:val="24"/>
                <w:u w:val="single"/>
              </w:rPr>
              <w:t>экономических механизмов</w:t>
            </w:r>
            <w:proofErr w:type="gramEnd"/>
            <w:r w:rsidRPr="0064115D">
              <w:rPr>
                <w:sz w:val="24"/>
                <w:szCs w:val="24"/>
                <w:u w:val="single"/>
              </w:rPr>
              <w:t>, обеспечивающих максимально равную доступность услуг дошкольного, общего и дополнительного образования</w:t>
            </w:r>
            <w:r w:rsidRPr="0064115D"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 детей в </w:t>
            </w:r>
            <w:proofErr w:type="spellStart"/>
            <w:r w:rsidRPr="0064115D">
              <w:rPr>
                <w:color w:val="000000"/>
                <w:sz w:val="24"/>
                <w:szCs w:val="24"/>
                <w:u w:val="single"/>
                <w:lang w:eastAsia="en-US"/>
              </w:rPr>
              <w:t>Городищенском</w:t>
            </w:r>
            <w:proofErr w:type="spellEnd"/>
            <w:r w:rsidRPr="0064115D"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 муниципальном районе:</w:t>
            </w:r>
          </w:p>
          <w:p w14:paraId="58B6A6A1" w14:textId="77777777" w:rsidR="00243D67" w:rsidRPr="0064115D" w:rsidRDefault="00243D67" w:rsidP="0099669A">
            <w:pPr>
              <w:pStyle w:val="a5"/>
              <w:spacing w:line="300" w:lineRule="auto"/>
              <w:ind w:left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64115D">
              <w:rPr>
                <w:color w:val="000000"/>
                <w:sz w:val="24"/>
                <w:szCs w:val="24"/>
                <w:lang w:eastAsia="en-US"/>
              </w:rPr>
              <w:t xml:space="preserve">- обеспечение качества образования в </w:t>
            </w:r>
            <w:r w:rsidRPr="0064115D">
              <w:rPr>
                <w:color w:val="000000"/>
                <w:sz w:val="24"/>
                <w:szCs w:val="24"/>
                <w:lang w:eastAsia="en-US"/>
              </w:rPr>
              <w:lastRenderedPageBreak/>
              <w:t>соответствии с меняющимися запросами населения и перспективными задачами социально-экономического развития Городищенского муниципального района;</w:t>
            </w:r>
          </w:p>
          <w:p w14:paraId="72234B52" w14:textId="77777777" w:rsidR="00243D67" w:rsidRPr="0064115D" w:rsidRDefault="00243D67" w:rsidP="0099669A">
            <w:pPr>
              <w:pStyle w:val="a5"/>
              <w:spacing w:line="300" w:lineRule="auto"/>
              <w:ind w:left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64115D">
              <w:rPr>
                <w:color w:val="000000"/>
                <w:sz w:val="24"/>
                <w:szCs w:val="24"/>
                <w:lang w:eastAsia="en-US"/>
              </w:rPr>
              <w:t>- создание современной системы оценки качества образования на основе принципов открытости, объективности, прозрачности, общественно-профессионального участия;</w:t>
            </w:r>
          </w:p>
          <w:p w14:paraId="4F0D8B04" w14:textId="77777777" w:rsidR="00243D67" w:rsidRPr="0064115D" w:rsidRDefault="00243D67" w:rsidP="0099669A">
            <w:pPr>
              <w:spacing w:line="300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64115D">
              <w:rPr>
                <w:color w:val="000000"/>
                <w:sz w:val="24"/>
                <w:szCs w:val="24"/>
                <w:lang w:eastAsia="en-US"/>
              </w:rPr>
              <w:t xml:space="preserve">- содержание и обслуживание образовательных учреждений на территории Городищенского </w:t>
            </w:r>
            <w:proofErr w:type="gramStart"/>
            <w:r w:rsidRPr="0064115D">
              <w:rPr>
                <w:color w:val="000000"/>
                <w:sz w:val="24"/>
                <w:szCs w:val="24"/>
                <w:lang w:eastAsia="en-US"/>
              </w:rPr>
              <w:t>муниципального</w:t>
            </w:r>
            <w:proofErr w:type="gramEnd"/>
            <w:r w:rsidRPr="0064115D">
              <w:rPr>
                <w:color w:val="000000"/>
                <w:sz w:val="24"/>
                <w:szCs w:val="24"/>
                <w:lang w:eastAsia="en-US"/>
              </w:rPr>
              <w:t xml:space="preserve"> района на период 2018-2020 гг.</w:t>
            </w:r>
          </w:p>
          <w:p w14:paraId="559AE69A" w14:textId="77777777" w:rsidR="00243D67" w:rsidRPr="0064115D" w:rsidRDefault="00243D67" w:rsidP="0099669A">
            <w:pPr>
              <w:pStyle w:val="a7"/>
              <w:spacing w:line="300" w:lineRule="auto"/>
              <w:ind w:left="0" w:firstLine="0"/>
              <w:rPr>
                <w:b w:val="0"/>
                <w:color w:val="000000"/>
                <w:szCs w:val="24"/>
                <w:lang w:eastAsia="en-US"/>
              </w:rPr>
            </w:pPr>
            <w:r w:rsidRPr="0064115D">
              <w:rPr>
                <w:szCs w:val="24"/>
              </w:rPr>
              <w:t xml:space="preserve">- </w:t>
            </w:r>
            <w:r w:rsidRPr="0064115D">
              <w:rPr>
                <w:b w:val="0"/>
                <w:color w:val="000000"/>
                <w:szCs w:val="24"/>
                <w:lang w:eastAsia="en-US"/>
              </w:rPr>
              <w:t>создание безопасных условий пребывания детей в образовательных учреждениях;</w:t>
            </w:r>
          </w:p>
          <w:p w14:paraId="328D8D18" w14:textId="77777777" w:rsidR="00243D67" w:rsidRPr="0064115D" w:rsidRDefault="00243D67" w:rsidP="0099669A">
            <w:pPr>
              <w:pStyle w:val="a7"/>
              <w:spacing w:line="300" w:lineRule="auto"/>
              <w:ind w:left="0" w:firstLine="0"/>
              <w:rPr>
                <w:b w:val="0"/>
                <w:color w:val="000000"/>
                <w:szCs w:val="24"/>
                <w:lang w:eastAsia="en-US"/>
              </w:rPr>
            </w:pPr>
            <w:r w:rsidRPr="0064115D">
              <w:rPr>
                <w:b w:val="0"/>
                <w:color w:val="000000"/>
                <w:szCs w:val="24"/>
                <w:lang w:eastAsia="en-US"/>
              </w:rPr>
              <w:t>- модернизация образовательных программ в системах дошкольного, общего и дополнительного образования детей, направленная на достижение современного качества учебных результатов и результатов социализации;</w:t>
            </w:r>
          </w:p>
          <w:p w14:paraId="7B6AA1D0" w14:textId="77777777" w:rsidR="00243D67" w:rsidRPr="0064115D" w:rsidRDefault="00243D67" w:rsidP="0099669A">
            <w:pPr>
              <w:pStyle w:val="ConsPlusNormal"/>
              <w:spacing w:line="30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 </w:t>
            </w:r>
            <w:r w:rsidRPr="006411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внедрение системы персонифицированного финансирования дополнительного образования, </w:t>
            </w:r>
            <w:proofErr w:type="gramStart"/>
            <w:r w:rsidRPr="006411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подразумевающая</w:t>
            </w:r>
            <w:proofErr w:type="gramEnd"/>
            <w:r w:rsidRPr="006411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предоставление детям именных сертификатов дополнительного образования, для обеспечение равной доступности качественного дополнительного образования для детей в </w:t>
            </w:r>
            <w:proofErr w:type="spellStart"/>
            <w:r w:rsidRPr="006411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Городищенском</w:t>
            </w:r>
            <w:proofErr w:type="spellEnd"/>
            <w:r w:rsidRPr="006411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муниципальном районе;</w:t>
            </w:r>
          </w:p>
          <w:p w14:paraId="44CEAF6F" w14:textId="77777777" w:rsidR="00243D67" w:rsidRPr="0064115D" w:rsidRDefault="00243D67" w:rsidP="0099669A">
            <w:pPr>
              <w:pStyle w:val="a7"/>
              <w:spacing w:line="300" w:lineRule="auto"/>
              <w:ind w:left="0" w:firstLine="0"/>
              <w:rPr>
                <w:b w:val="0"/>
                <w:color w:val="000000"/>
                <w:szCs w:val="24"/>
                <w:lang w:eastAsia="en-US"/>
              </w:rPr>
            </w:pPr>
            <w:r w:rsidRPr="0064115D">
              <w:rPr>
                <w:b w:val="0"/>
                <w:color w:val="000000"/>
                <w:szCs w:val="24"/>
                <w:lang w:eastAsia="en-US"/>
              </w:rPr>
              <w:t>- реализация механизма персонифицированного учета детей, получающих дополнительное образование за счет средств бюджета Городищенского муниципального района;</w:t>
            </w:r>
          </w:p>
          <w:p w14:paraId="482D0D5D" w14:textId="77777777" w:rsidR="00243D67" w:rsidRPr="000E6F8D" w:rsidRDefault="00243D67" w:rsidP="0099669A">
            <w:pPr>
              <w:pStyle w:val="a7"/>
              <w:spacing w:line="300" w:lineRule="auto"/>
              <w:ind w:left="0" w:firstLine="0"/>
              <w:rPr>
                <w:b w:val="0"/>
                <w:color w:val="000000"/>
                <w:szCs w:val="24"/>
                <w:lang w:eastAsia="en-US"/>
              </w:rPr>
            </w:pPr>
            <w:r w:rsidRPr="0064115D">
              <w:rPr>
                <w:b w:val="0"/>
                <w:color w:val="000000"/>
                <w:szCs w:val="24"/>
                <w:lang w:eastAsia="en-US"/>
              </w:rPr>
              <w:t>- создание в системе образования Городищенского муниципального района условий, направленных на укрепление здоровья обучающихся.</w:t>
            </w:r>
          </w:p>
        </w:tc>
      </w:tr>
      <w:tr w:rsidR="00243D67" w:rsidRPr="0064115D" w14:paraId="2736C79A" w14:textId="77777777" w:rsidTr="0099669A">
        <w:tc>
          <w:tcPr>
            <w:tcW w:w="3823" w:type="dxa"/>
          </w:tcPr>
          <w:p w14:paraId="1123897A" w14:textId="77777777" w:rsidR="00243D67" w:rsidRPr="0064115D" w:rsidRDefault="00243D67" w:rsidP="0099669A">
            <w:pPr>
              <w:spacing w:line="300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64115D">
              <w:rPr>
                <w:b/>
                <w:color w:val="000000"/>
                <w:sz w:val="24"/>
                <w:szCs w:val="24"/>
                <w:lang w:eastAsia="en-US"/>
              </w:rPr>
              <w:lastRenderedPageBreak/>
              <w:t>Важнейшие целевые показатели подпрограммы</w:t>
            </w:r>
          </w:p>
        </w:tc>
        <w:tc>
          <w:tcPr>
            <w:tcW w:w="5522" w:type="dxa"/>
          </w:tcPr>
          <w:p w14:paraId="1B5DD28E" w14:textId="77777777" w:rsidR="00243D67" w:rsidRPr="0064115D" w:rsidRDefault="00243D67" w:rsidP="0099669A">
            <w:pPr>
              <w:spacing w:line="30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1. </w:t>
            </w:r>
            <w:r w:rsidRPr="0064115D">
              <w:rPr>
                <w:sz w:val="24"/>
                <w:szCs w:val="24"/>
              </w:rPr>
              <w:t>Удельный вес численности населения Городищенского муниципального района в возрасте от 5 до 18 лет, охваченного общим образованием, в общей численности населения в возрасте от 5 до 18 лет: в 2018 году – 85%, в 2019 году – 87%, в 2020 году – 90%;</w:t>
            </w:r>
          </w:p>
          <w:p w14:paraId="79636521" w14:textId="77777777" w:rsidR="00243D67" w:rsidRPr="0064115D" w:rsidRDefault="00243D67" w:rsidP="0099669A">
            <w:pPr>
              <w:spacing w:line="30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2. </w:t>
            </w:r>
            <w:proofErr w:type="gramStart"/>
            <w:r w:rsidRPr="0064115D">
              <w:rPr>
                <w:sz w:val="24"/>
                <w:szCs w:val="24"/>
              </w:rPr>
              <w:t xml:space="preserve">Доступность дошкольного образования (отношение численности детей в возрасте от 3 до 7 лет по </w:t>
            </w:r>
            <w:proofErr w:type="spellStart"/>
            <w:r w:rsidRPr="0064115D">
              <w:rPr>
                <w:sz w:val="24"/>
                <w:szCs w:val="24"/>
              </w:rPr>
              <w:t>Городищенскому</w:t>
            </w:r>
            <w:proofErr w:type="spellEnd"/>
            <w:r w:rsidRPr="0064115D">
              <w:rPr>
                <w:sz w:val="24"/>
                <w:szCs w:val="24"/>
              </w:rPr>
              <w:t xml:space="preserve"> муниципальному району, к сумме численности детей в возрасте от 3 до 7 лет, получающих дошкольное образование в </w:t>
            </w:r>
            <w:r w:rsidRPr="0064115D">
              <w:rPr>
                <w:sz w:val="24"/>
                <w:szCs w:val="24"/>
              </w:rPr>
              <w:lastRenderedPageBreak/>
              <w:t>текущем году, и численности детей в возрасте от 3 до 7 лет, находящихся в очереди на получение в текущем году дошкольного образования): в 2018 году – 65%, в 2019</w:t>
            </w:r>
            <w:proofErr w:type="gramEnd"/>
            <w:r w:rsidRPr="0064115D">
              <w:rPr>
                <w:sz w:val="24"/>
                <w:szCs w:val="24"/>
              </w:rPr>
              <w:t xml:space="preserve"> году – 67%, в 2020 году – 70%;</w:t>
            </w:r>
          </w:p>
          <w:p w14:paraId="752B9121" w14:textId="77777777" w:rsidR="00243D67" w:rsidRPr="0064115D" w:rsidRDefault="00243D67" w:rsidP="0099669A">
            <w:pPr>
              <w:spacing w:line="30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3. </w:t>
            </w:r>
            <w:r w:rsidRPr="0064115D">
              <w:rPr>
                <w:sz w:val="24"/>
                <w:szCs w:val="24"/>
              </w:rPr>
              <w:t xml:space="preserve">Удельный вес численности обучающихся в муниципальных общеобразовательных организациях, которым предоставлена возможность обучаться в соответствии с основными современными требованиями (с учетом федеральных государственных образовательных стандартов), в общей </w:t>
            </w:r>
            <w:proofErr w:type="gramStart"/>
            <w:r w:rsidRPr="0064115D">
              <w:rPr>
                <w:sz w:val="24"/>
                <w:szCs w:val="24"/>
              </w:rPr>
              <w:t>численности</w:t>
            </w:r>
            <w:proofErr w:type="gramEnd"/>
            <w:r w:rsidRPr="0064115D">
              <w:rPr>
                <w:sz w:val="24"/>
                <w:szCs w:val="24"/>
              </w:rPr>
              <w:t xml:space="preserve"> обучающихся в муниципальных общеобразовательных организациях: в 2018 году – 85%, в 2019 году – 90%, в 2020 году – 95%;</w:t>
            </w:r>
          </w:p>
          <w:p w14:paraId="236B9FCB" w14:textId="77777777" w:rsidR="00243D67" w:rsidRPr="0064115D" w:rsidRDefault="00243D67" w:rsidP="0099669A">
            <w:pPr>
              <w:spacing w:line="30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4. </w:t>
            </w:r>
            <w:r w:rsidRPr="0064115D">
              <w:rPr>
                <w:sz w:val="24"/>
                <w:szCs w:val="24"/>
              </w:rPr>
              <w:t>Охват детей дошкольными образовательными организациями (отношение численности детей в возрасте от 2 месяцев до 3 лет, посещающих дошкольные образовательные организации, к общей численности детей в возрасте от 2 месяцев до 3 лет): в 2018 году – 18%, в 2019 году – 19%, в 2020 году – 20%;</w:t>
            </w:r>
          </w:p>
          <w:p w14:paraId="72DDEB83" w14:textId="77777777" w:rsidR="00243D67" w:rsidRPr="0064115D" w:rsidRDefault="00243D67" w:rsidP="0099669A">
            <w:pPr>
              <w:spacing w:line="30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5. </w:t>
            </w:r>
            <w:r w:rsidRPr="0064115D">
              <w:rPr>
                <w:sz w:val="24"/>
                <w:szCs w:val="24"/>
              </w:rPr>
              <w:t xml:space="preserve">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</w:t>
            </w:r>
            <w:proofErr w:type="gramStart"/>
            <w:r w:rsidRPr="0064115D">
              <w:rPr>
                <w:sz w:val="24"/>
                <w:szCs w:val="24"/>
              </w:rPr>
              <w:t>численности</w:t>
            </w:r>
            <w:proofErr w:type="gramEnd"/>
            <w:r w:rsidRPr="0064115D">
              <w:rPr>
                <w:sz w:val="24"/>
                <w:szCs w:val="24"/>
              </w:rPr>
              <w:t xml:space="preserve"> обучающихся в образовательных организациях общего образования: в 2018 году – 60%, в 2019 году – 70%, в 2020 году – 80%;</w:t>
            </w:r>
          </w:p>
          <w:p w14:paraId="46A0E658" w14:textId="77777777" w:rsidR="00243D67" w:rsidRPr="0064115D" w:rsidRDefault="00243D67" w:rsidP="0099669A">
            <w:pPr>
              <w:spacing w:line="30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6. </w:t>
            </w:r>
            <w:r w:rsidRPr="0064115D">
              <w:rPr>
                <w:sz w:val="24"/>
                <w:szCs w:val="24"/>
              </w:rPr>
              <w:t>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средств: в 2019 году – 100%, в 2020 году – 100%;</w:t>
            </w:r>
          </w:p>
          <w:p w14:paraId="25B18B39" w14:textId="77777777" w:rsidR="00243D67" w:rsidRPr="0064115D" w:rsidRDefault="00243D67" w:rsidP="0099669A">
            <w:pPr>
              <w:spacing w:line="30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7. </w:t>
            </w:r>
            <w:r w:rsidRPr="0064115D">
              <w:rPr>
                <w:sz w:val="24"/>
                <w:szCs w:val="24"/>
              </w:rPr>
              <w:t>Доля детей в возрасте от 5 до 18 лет, использующих сертификаты дополнительного образования в статусе сертификатов персонифицированного финансирования в 2019 году –5%, в 2020 году –6%.</w:t>
            </w:r>
          </w:p>
        </w:tc>
      </w:tr>
      <w:tr w:rsidR="00243D67" w:rsidRPr="0064115D" w14:paraId="591E67C6" w14:textId="77777777" w:rsidTr="0099669A">
        <w:tc>
          <w:tcPr>
            <w:tcW w:w="3823" w:type="dxa"/>
          </w:tcPr>
          <w:p w14:paraId="7B9413C4" w14:textId="77777777" w:rsidR="00243D67" w:rsidRPr="0064115D" w:rsidRDefault="00243D67" w:rsidP="0099669A">
            <w:pPr>
              <w:spacing w:line="300" w:lineRule="auto"/>
              <w:jc w:val="both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64115D">
              <w:rPr>
                <w:b/>
                <w:color w:val="000000"/>
                <w:sz w:val="24"/>
                <w:szCs w:val="24"/>
                <w:lang w:eastAsia="en-US"/>
              </w:rPr>
              <w:lastRenderedPageBreak/>
              <w:t>Программные мероприятия</w:t>
            </w:r>
          </w:p>
        </w:tc>
        <w:tc>
          <w:tcPr>
            <w:tcW w:w="5522" w:type="dxa"/>
          </w:tcPr>
          <w:p w14:paraId="7AC74893" w14:textId="77777777" w:rsidR="00243D67" w:rsidRPr="0064115D" w:rsidRDefault="00243D67" w:rsidP="0099669A">
            <w:pPr>
              <w:spacing w:line="300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64115D">
              <w:rPr>
                <w:color w:val="000000"/>
                <w:sz w:val="24"/>
                <w:szCs w:val="24"/>
                <w:lang w:eastAsia="en-US"/>
              </w:rPr>
              <w:t>1. Развитие дошкольного образования.</w:t>
            </w:r>
          </w:p>
          <w:p w14:paraId="4A3831B4" w14:textId="77777777" w:rsidR="00243D67" w:rsidRPr="0064115D" w:rsidRDefault="00243D67" w:rsidP="0099669A">
            <w:pPr>
              <w:spacing w:line="300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64115D">
              <w:rPr>
                <w:color w:val="000000"/>
                <w:sz w:val="24"/>
                <w:szCs w:val="24"/>
                <w:lang w:eastAsia="en-US"/>
              </w:rPr>
              <w:t>2. Развитие общего образования.</w:t>
            </w:r>
          </w:p>
          <w:p w14:paraId="68D79B6F" w14:textId="77777777" w:rsidR="00243D67" w:rsidRPr="0064115D" w:rsidRDefault="00243D67" w:rsidP="0099669A">
            <w:pPr>
              <w:spacing w:line="300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64115D">
              <w:rPr>
                <w:color w:val="000000"/>
                <w:sz w:val="24"/>
                <w:szCs w:val="24"/>
                <w:lang w:eastAsia="en-US"/>
              </w:rPr>
              <w:lastRenderedPageBreak/>
              <w:t>3. Развитие дополнительного образования.</w:t>
            </w:r>
          </w:p>
          <w:p w14:paraId="3272D162" w14:textId="77777777" w:rsidR="00243D67" w:rsidRDefault="00243D67" w:rsidP="0099669A">
            <w:pPr>
              <w:pStyle w:val="ConsPlusNormal"/>
              <w:widowControl/>
              <w:spacing w:line="30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1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4. </w:t>
            </w:r>
            <w:r w:rsidRPr="0064115D">
              <w:rPr>
                <w:rFonts w:ascii="Times New Roman" w:hAnsi="Times New Roman" w:cs="Times New Roman"/>
                <w:sz w:val="24"/>
                <w:szCs w:val="24"/>
              </w:rPr>
              <w:t>Содержание МКУ «Центр бухгалтерского методического и технического сопровождения» Городищенского муниципального района.</w:t>
            </w:r>
          </w:p>
          <w:p w14:paraId="79D77131" w14:textId="77777777" w:rsidR="00243D67" w:rsidRPr="00EB2D98" w:rsidRDefault="00243D67" w:rsidP="0099669A">
            <w:pPr>
              <w:pStyle w:val="ConsPlusNormal"/>
              <w:widowControl/>
              <w:spacing w:line="30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4140D6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мероприятий в рамках </w:t>
            </w:r>
            <w:proofErr w:type="spellStart"/>
            <w:r w:rsidRPr="004140D6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4140D6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инициатив населения в учреждениях дошкольного образования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43D67" w:rsidRPr="0064115D" w14:paraId="18889446" w14:textId="77777777" w:rsidTr="0099669A">
        <w:tc>
          <w:tcPr>
            <w:tcW w:w="3823" w:type="dxa"/>
          </w:tcPr>
          <w:p w14:paraId="7E80043F" w14:textId="77777777" w:rsidR="00243D67" w:rsidRPr="0064115D" w:rsidRDefault="00243D67" w:rsidP="0099669A">
            <w:pPr>
              <w:spacing w:line="300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64115D">
              <w:rPr>
                <w:b/>
                <w:color w:val="000000"/>
                <w:sz w:val="24"/>
                <w:szCs w:val="24"/>
                <w:lang w:eastAsia="en-US"/>
              </w:rPr>
              <w:lastRenderedPageBreak/>
              <w:t>Сроки и этапы реализации подпрограммы</w:t>
            </w:r>
          </w:p>
        </w:tc>
        <w:tc>
          <w:tcPr>
            <w:tcW w:w="5522" w:type="dxa"/>
          </w:tcPr>
          <w:p w14:paraId="102FE59E" w14:textId="77777777" w:rsidR="00243D67" w:rsidRPr="0064115D" w:rsidRDefault="00243D67" w:rsidP="0099669A">
            <w:pPr>
              <w:spacing w:line="300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64115D">
              <w:rPr>
                <w:color w:val="000000"/>
                <w:sz w:val="24"/>
                <w:szCs w:val="24"/>
                <w:lang w:eastAsia="en-US"/>
              </w:rPr>
              <w:t>Подпрограмма реализуется в один этап 2018-2020 годы.</w:t>
            </w:r>
          </w:p>
        </w:tc>
      </w:tr>
      <w:tr w:rsidR="00243D67" w:rsidRPr="0064115D" w14:paraId="2C24C6BF" w14:textId="77777777" w:rsidTr="0099669A">
        <w:tc>
          <w:tcPr>
            <w:tcW w:w="3823" w:type="dxa"/>
          </w:tcPr>
          <w:p w14:paraId="4AAD0BE8" w14:textId="77777777" w:rsidR="00243D67" w:rsidRPr="0064115D" w:rsidRDefault="00243D67" w:rsidP="0099669A">
            <w:pPr>
              <w:spacing w:line="300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64115D">
              <w:rPr>
                <w:b/>
                <w:color w:val="000000"/>
                <w:sz w:val="24"/>
                <w:szCs w:val="24"/>
                <w:lang w:eastAsia="en-US"/>
              </w:rPr>
              <w:t>Объемы и источники финансирования подпрограммы</w:t>
            </w:r>
          </w:p>
        </w:tc>
        <w:tc>
          <w:tcPr>
            <w:tcW w:w="5522" w:type="dxa"/>
          </w:tcPr>
          <w:p w14:paraId="6BAEB23F" w14:textId="77777777" w:rsidR="00243D67" w:rsidRPr="0064115D" w:rsidRDefault="00243D67" w:rsidP="0099669A">
            <w:pPr>
              <w:spacing w:line="300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64115D">
              <w:rPr>
                <w:color w:val="000000"/>
                <w:sz w:val="24"/>
                <w:szCs w:val="24"/>
                <w:u w:val="single"/>
                <w:lang w:eastAsia="en-US"/>
              </w:rPr>
              <w:t>Финансирование подпрограммы</w:t>
            </w:r>
            <w:r w:rsidRPr="0064115D">
              <w:rPr>
                <w:color w:val="000000"/>
                <w:sz w:val="24"/>
                <w:szCs w:val="24"/>
                <w:lang w:eastAsia="en-US"/>
              </w:rPr>
              <w:t xml:space="preserve"> «Развитие отрасли «Образование» на территории Городищенского муниципального района на 2018-2020 годы» осуществляется из бюджета Городищенского муниципального района, бюджета Волгоградской области, внебюджетных источников – </w:t>
            </w:r>
            <w:r>
              <w:rPr>
                <w:b/>
                <w:i/>
                <w:color w:val="000000"/>
                <w:sz w:val="24"/>
                <w:szCs w:val="24"/>
                <w:shd w:val="clear" w:color="auto" w:fill="FFFFFF" w:themeFill="background1"/>
                <w:lang w:eastAsia="en-US"/>
              </w:rPr>
              <w:t xml:space="preserve">2 113 621,6 </w:t>
            </w:r>
            <w:r w:rsidRPr="0064115D">
              <w:rPr>
                <w:color w:val="000000"/>
                <w:sz w:val="24"/>
                <w:szCs w:val="24"/>
                <w:lang w:eastAsia="en-US"/>
              </w:rPr>
              <w:t xml:space="preserve">тыс. руб., в </w:t>
            </w:r>
            <w:proofErr w:type="spellStart"/>
            <w:r w:rsidRPr="0064115D">
              <w:rPr>
                <w:color w:val="000000"/>
                <w:sz w:val="24"/>
                <w:szCs w:val="24"/>
                <w:lang w:eastAsia="en-US"/>
              </w:rPr>
              <w:t>т.ч</w:t>
            </w:r>
            <w:proofErr w:type="spellEnd"/>
            <w:r w:rsidRPr="0064115D">
              <w:rPr>
                <w:color w:val="000000"/>
                <w:sz w:val="24"/>
                <w:szCs w:val="24"/>
                <w:lang w:eastAsia="en-US"/>
              </w:rPr>
              <w:t>. по годам:</w:t>
            </w:r>
          </w:p>
          <w:p w14:paraId="27F91B77" w14:textId="77777777" w:rsidR="00243D67" w:rsidRPr="0064115D" w:rsidRDefault="00243D67" w:rsidP="0099669A">
            <w:pPr>
              <w:spacing w:line="300" w:lineRule="auto"/>
              <w:jc w:val="both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 w:rsidRPr="0064115D">
              <w:rPr>
                <w:color w:val="000000"/>
                <w:sz w:val="24"/>
                <w:szCs w:val="24"/>
                <w:u w:val="single"/>
                <w:lang w:eastAsia="en-US"/>
              </w:rPr>
              <w:t>2018 – 680 988,0 тыс. руб.</w:t>
            </w:r>
          </w:p>
          <w:p w14:paraId="1A9F7262" w14:textId="77777777" w:rsidR="00243D67" w:rsidRPr="0064115D" w:rsidRDefault="00243D67" w:rsidP="0099669A">
            <w:pPr>
              <w:spacing w:line="300" w:lineRule="auto"/>
              <w:jc w:val="both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 w:rsidRPr="0064115D"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2019 – </w:t>
            </w: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696 148,1 </w:t>
            </w:r>
            <w:r w:rsidRPr="0064115D">
              <w:rPr>
                <w:color w:val="000000"/>
                <w:sz w:val="24"/>
                <w:szCs w:val="24"/>
                <w:u w:val="single"/>
                <w:lang w:eastAsia="en-US"/>
              </w:rPr>
              <w:t>тыс. руб.</w:t>
            </w:r>
          </w:p>
          <w:p w14:paraId="71F3DE62" w14:textId="77777777" w:rsidR="00243D67" w:rsidRPr="0064115D" w:rsidRDefault="00243D67" w:rsidP="0099669A">
            <w:pPr>
              <w:spacing w:line="300" w:lineRule="auto"/>
              <w:jc w:val="both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 w:rsidRPr="0064115D"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2020 – </w:t>
            </w: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>736 485,5</w:t>
            </w:r>
            <w:r w:rsidRPr="0064115D"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 тыс. руб.</w:t>
            </w:r>
          </w:p>
          <w:p w14:paraId="33A74C10" w14:textId="77777777" w:rsidR="00243D67" w:rsidRPr="0064115D" w:rsidRDefault="00243D67" w:rsidP="0099669A">
            <w:pPr>
              <w:spacing w:line="300" w:lineRule="auto"/>
              <w:jc w:val="both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 w:rsidRPr="0064115D"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Из бюджета Городищенского муниципального района </w:t>
            </w:r>
            <w:r>
              <w:rPr>
                <w:b/>
                <w:i/>
                <w:color w:val="000000"/>
                <w:sz w:val="24"/>
                <w:szCs w:val="24"/>
                <w:u w:val="single"/>
                <w:lang w:eastAsia="en-US"/>
              </w:rPr>
              <w:t xml:space="preserve">542 624,8 </w:t>
            </w:r>
            <w:r w:rsidRPr="0064115D"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тыс. руб., в </w:t>
            </w:r>
            <w:proofErr w:type="spellStart"/>
            <w:r w:rsidRPr="0064115D">
              <w:rPr>
                <w:color w:val="000000"/>
                <w:sz w:val="24"/>
                <w:szCs w:val="24"/>
                <w:u w:val="single"/>
                <w:lang w:eastAsia="en-US"/>
              </w:rPr>
              <w:t>т.ч</w:t>
            </w:r>
            <w:proofErr w:type="spellEnd"/>
            <w:r w:rsidRPr="0064115D">
              <w:rPr>
                <w:color w:val="000000"/>
                <w:sz w:val="24"/>
                <w:szCs w:val="24"/>
                <w:u w:val="single"/>
                <w:lang w:eastAsia="en-US"/>
              </w:rPr>
              <w:t>. по годам:</w:t>
            </w:r>
          </w:p>
          <w:p w14:paraId="341DE265" w14:textId="77777777" w:rsidR="00243D67" w:rsidRPr="0064115D" w:rsidRDefault="00243D67" w:rsidP="0099669A">
            <w:pPr>
              <w:spacing w:line="300" w:lineRule="auto"/>
              <w:jc w:val="both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 w:rsidRPr="0064115D">
              <w:rPr>
                <w:color w:val="000000"/>
                <w:sz w:val="24"/>
                <w:szCs w:val="24"/>
                <w:u w:val="single"/>
                <w:lang w:eastAsia="en-US"/>
              </w:rPr>
              <w:t>2018 – 178 534,1 тыс. руб.</w:t>
            </w:r>
          </w:p>
          <w:p w14:paraId="79831BB3" w14:textId="77777777" w:rsidR="00243D67" w:rsidRPr="0064115D" w:rsidRDefault="00243D67" w:rsidP="0099669A">
            <w:pPr>
              <w:spacing w:line="300" w:lineRule="auto"/>
              <w:jc w:val="both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 w:rsidRPr="0064115D"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2019 – </w:t>
            </w: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>178 174,2</w:t>
            </w:r>
            <w:r w:rsidRPr="0064115D"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 тыс. руб.</w:t>
            </w:r>
          </w:p>
          <w:p w14:paraId="35CA8828" w14:textId="77777777" w:rsidR="00243D67" w:rsidRPr="0064115D" w:rsidRDefault="00243D67" w:rsidP="0099669A">
            <w:pPr>
              <w:spacing w:line="300" w:lineRule="auto"/>
              <w:jc w:val="both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 w:rsidRPr="0064115D"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2020 – </w:t>
            </w: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>185 916,5</w:t>
            </w:r>
            <w:r w:rsidRPr="0064115D"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 тыс. руб.</w:t>
            </w:r>
          </w:p>
          <w:p w14:paraId="35D63030" w14:textId="77777777" w:rsidR="00243D67" w:rsidRPr="0064115D" w:rsidRDefault="00243D67" w:rsidP="0099669A">
            <w:pPr>
              <w:spacing w:line="300" w:lineRule="auto"/>
              <w:jc w:val="both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 w:rsidRPr="0064115D"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Из бюджета Волгоградской области </w:t>
            </w:r>
            <w:r>
              <w:rPr>
                <w:b/>
                <w:i/>
                <w:color w:val="000000"/>
                <w:sz w:val="24"/>
                <w:szCs w:val="24"/>
                <w:u w:val="single"/>
                <w:lang w:eastAsia="en-US"/>
              </w:rPr>
              <w:t>1 400 279,5</w:t>
            </w:r>
            <w:r w:rsidRPr="0064115D"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 тыс. руб., в </w:t>
            </w:r>
            <w:proofErr w:type="spellStart"/>
            <w:r w:rsidRPr="0064115D">
              <w:rPr>
                <w:color w:val="000000"/>
                <w:sz w:val="24"/>
                <w:szCs w:val="24"/>
                <w:u w:val="single"/>
                <w:lang w:eastAsia="en-US"/>
              </w:rPr>
              <w:t>т.ч</w:t>
            </w:r>
            <w:proofErr w:type="spellEnd"/>
            <w:r w:rsidRPr="0064115D">
              <w:rPr>
                <w:color w:val="000000"/>
                <w:sz w:val="24"/>
                <w:szCs w:val="24"/>
                <w:u w:val="single"/>
                <w:lang w:eastAsia="en-US"/>
              </w:rPr>
              <w:t>. по годам:</w:t>
            </w:r>
          </w:p>
          <w:p w14:paraId="75036A1D" w14:textId="77777777" w:rsidR="00243D67" w:rsidRPr="0064115D" w:rsidRDefault="00243D67" w:rsidP="0099669A">
            <w:pPr>
              <w:spacing w:line="300" w:lineRule="auto"/>
              <w:jc w:val="both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 w:rsidRPr="0064115D">
              <w:rPr>
                <w:color w:val="000000"/>
                <w:sz w:val="24"/>
                <w:szCs w:val="24"/>
                <w:u w:val="single"/>
                <w:lang w:eastAsia="en-US"/>
              </w:rPr>
              <w:t>2018 – 458 261,4 тыс. руб.</w:t>
            </w:r>
          </w:p>
          <w:p w14:paraId="1F0AE215" w14:textId="77777777" w:rsidR="00243D67" w:rsidRPr="0064115D" w:rsidRDefault="00243D67" w:rsidP="0099669A">
            <w:pPr>
              <w:spacing w:line="300" w:lineRule="auto"/>
              <w:jc w:val="both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 w:rsidRPr="0064115D"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2019 – </w:t>
            </w: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>460 987,3</w:t>
            </w:r>
            <w:r w:rsidRPr="0064115D"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 тыс. руб.</w:t>
            </w:r>
          </w:p>
          <w:p w14:paraId="7F9009BB" w14:textId="77777777" w:rsidR="00243D67" w:rsidRPr="0064115D" w:rsidRDefault="00243D67" w:rsidP="0099669A">
            <w:pPr>
              <w:spacing w:line="300" w:lineRule="auto"/>
              <w:jc w:val="both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 w:rsidRPr="0064115D"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2020 – </w:t>
            </w: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>481 030,8</w:t>
            </w:r>
            <w:r w:rsidRPr="0064115D"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 тыс. руб.</w:t>
            </w:r>
          </w:p>
          <w:p w14:paraId="53D23D6C" w14:textId="77777777" w:rsidR="00243D67" w:rsidRPr="0064115D" w:rsidRDefault="00243D67" w:rsidP="0099669A">
            <w:pPr>
              <w:spacing w:line="300" w:lineRule="auto"/>
              <w:jc w:val="both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 w:rsidRPr="0064115D"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За счет внебюджетных источников </w:t>
            </w:r>
            <w:r>
              <w:rPr>
                <w:b/>
                <w:i/>
                <w:color w:val="000000"/>
                <w:sz w:val="24"/>
                <w:szCs w:val="24"/>
                <w:u w:val="single"/>
                <w:lang w:eastAsia="en-US"/>
              </w:rPr>
              <w:t>170 717,3</w:t>
            </w:r>
            <w:r w:rsidRPr="0064115D"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 тыс. руб., в </w:t>
            </w:r>
            <w:proofErr w:type="spellStart"/>
            <w:r w:rsidRPr="0064115D">
              <w:rPr>
                <w:color w:val="000000"/>
                <w:sz w:val="24"/>
                <w:szCs w:val="24"/>
                <w:u w:val="single"/>
                <w:lang w:eastAsia="en-US"/>
              </w:rPr>
              <w:t>т.ч</w:t>
            </w:r>
            <w:proofErr w:type="spellEnd"/>
            <w:r w:rsidRPr="0064115D">
              <w:rPr>
                <w:color w:val="000000"/>
                <w:sz w:val="24"/>
                <w:szCs w:val="24"/>
                <w:u w:val="single"/>
                <w:lang w:eastAsia="en-US"/>
              </w:rPr>
              <w:t>. по годам:</w:t>
            </w:r>
          </w:p>
          <w:p w14:paraId="438B470E" w14:textId="77777777" w:rsidR="00243D67" w:rsidRPr="0064115D" w:rsidRDefault="00243D67" w:rsidP="0099669A">
            <w:pPr>
              <w:spacing w:line="300" w:lineRule="auto"/>
              <w:jc w:val="both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 w:rsidRPr="0064115D">
              <w:rPr>
                <w:color w:val="000000"/>
                <w:sz w:val="24"/>
                <w:szCs w:val="24"/>
                <w:u w:val="single"/>
                <w:lang w:eastAsia="en-US"/>
              </w:rPr>
              <w:t>2018 – 44 192,5 тыс. руб.</w:t>
            </w:r>
          </w:p>
          <w:p w14:paraId="5131B05D" w14:textId="77777777" w:rsidR="00243D67" w:rsidRPr="0064115D" w:rsidRDefault="00243D67" w:rsidP="0099669A">
            <w:pPr>
              <w:spacing w:line="300" w:lineRule="auto"/>
              <w:jc w:val="both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 w:rsidRPr="0064115D"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2019 – </w:t>
            </w: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>56 986,6</w:t>
            </w:r>
            <w:r w:rsidRPr="0064115D"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 тыс. руб.</w:t>
            </w:r>
          </w:p>
          <w:p w14:paraId="7A47B62D" w14:textId="77777777" w:rsidR="00243D67" w:rsidRPr="0064115D" w:rsidRDefault="00243D67" w:rsidP="0099669A">
            <w:pPr>
              <w:spacing w:line="300" w:lineRule="auto"/>
              <w:jc w:val="both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 w:rsidRPr="0064115D"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2020 – </w:t>
            </w: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>69 538,2</w:t>
            </w:r>
            <w:r w:rsidRPr="0064115D"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 тыс. руб.</w:t>
            </w:r>
          </w:p>
        </w:tc>
      </w:tr>
    </w:tbl>
    <w:p w14:paraId="19E96488" w14:textId="77777777" w:rsidR="00243D67" w:rsidRPr="0064115D" w:rsidRDefault="00243D67" w:rsidP="00243D67">
      <w:pPr>
        <w:spacing w:line="300" w:lineRule="auto"/>
        <w:jc w:val="both"/>
        <w:rPr>
          <w:sz w:val="24"/>
          <w:szCs w:val="24"/>
        </w:rPr>
      </w:pPr>
    </w:p>
    <w:p w14:paraId="29C27266" w14:textId="77777777" w:rsidR="00243D67" w:rsidRPr="00FC5501" w:rsidRDefault="00243D67" w:rsidP="00243D67">
      <w:pPr>
        <w:pStyle w:val="a5"/>
        <w:numPr>
          <w:ilvl w:val="0"/>
          <w:numId w:val="3"/>
        </w:numPr>
        <w:spacing w:line="300" w:lineRule="auto"/>
        <w:ind w:left="-1701" w:right="-766" w:firstLine="567"/>
        <w:jc w:val="center"/>
        <w:rPr>
          <w:b/>
          <w:sz w:val="24"/>
          <w:szCs w:val="24"/>
        </w:rPr>
      </w:pPr>
      <w:r w:rsidRPr="008539C7">
        <w:rPr>
          <w:b/>
          <w:sz w:val="24"/>
          <w:szCs w:val="24"/>
        </w:rPr>
        <w:t>Содержание проблемы и необходимость ее решения</w:t>
      </w:r>
    </w:p>
    <w:p w14:paraId="23AB875A" w14:textId="77777777" w:rsidR="00243D67" w:rsidRPr="0010568F" w:rsidRDefault="00243D67" w:rsidP="00243D67">
      <w:pPr>
        <w:spacing w:line="300" w:lineRule="auto"/>
        <w:ind w:firstLine="851"/>
        <w:jc w:val="both"/>
        <w:rPr>
          <w:bCs/>
          <w:sz w:val="24"/>
          <w:szCs w:val="24"/>
        </w:rPr>
      </w:pPr>
      <w:r w:rsidRPr="00D16843">
        <w:rPr>
          <w:sz w:val="24"/>
          <w:szCs w:val="24"/>
        </w:rPr>
        <w:t xml:space="preserve">Необходимость разработки и принятия </w:t>
      </w:r>
      <w:r>
        <w:rPr>
          <w:sz w:val="24"/>
          <w:szCs w:val="24"/>
        </w:rPr>
        <w:t xml:space="preserve">подпрограммы «Развитие отрасли «Образование» </w:t>
      </w:r>
      <w:r w:rsidRPr="00D16843">
        <w:rPr>
          <w:sz w:val="24"/>
          <w:szCs w:val="24"/>
        </w:rPr>
        <w:t>на территории Городищенского муниципального района на 201</w:t>
      </w:r>
      <w:r>
        <w:rPr>
          <w:sz w:val="24"/>
          <w:szCs w:val="24"/>
        </w:rPr>
        <w:t>8</w:t>
      </w:r>
      <w:r w:rsidRPr="00D16843">
        <w:rPr>
          <w:sz w:val="24"/>
          <w:szCs w:val="24"/>
        </w:rPr>
        <w:t>-20</w:t>
      </w:r>
      <w:r>
        <w:rPr>
          <w:sz w:val="24"/>
          <w:szCs w:val="24"/>
        </w:rPr>
        <w:t>20</w:t>
      </w:r>
      <w:r w:rsidRPr="00D16843">
        <w:rPr>
          <w:sz w:val="24"/>
          <w:szCs w:val="24"/>
        </w:rPr>
        <w:t xml:space="preserve"> годы» обусловлена возрастание</w:t>
      </w:r>
      <w:r>
        <w:rPr>
          <w:sz w:val="24"/>
          <w:szCs w:val="24"/>
        </w:rPr>
        <w:t xml:space="preserve">м потребности в развитии сети </w:t>
      </w:r>
      <w:r w:rsidRPr="00D16843">
        <w:rPr>
          <w:sz w:val="24"/>
          <w:szCs w:val="24"/>
        </w:rPr>
        <w:t>образов</w:t>
      </w:r>
      <w:r>
        <w:rPr>
          <w:sz w:val="24"/>
          <w:szCs w:val="24"/>
        </w:rPr>
        <w:t xml:space="preserve">ательных учреждений, </w:t>
      </w:r>
      <w:r w:rsidRPr="00D16843">
        <w:rPr>
          <w:sz w:val="24"/>
          <w:szCs w:val="24"/>
        </w:rPr>
        <w:t>созданием услов</w:t>
      </w:r>
      <w:r>
        <w:rPr>
          <w:sz w:val="24"/>
          <w:szCs w:val="24"/>
        </w:rPr>
        <w:t xml:space="preserve">ий для безопасного пребывания </w:t>
      </w:r>
      <w:r w:rsidRPr="00D16843">
        <w:rPr>
          <w:sz w:val="24"/>
          <w:szCs w:val="24"/>
        </w:rPr>
        <w:t xml:space="preserve">детей   в   образовательных учреждениях, расширения спектра услуг, предоставляемых </w:t>
      </w:r>
      <w:r w:rsidRPr="0010568F">
        <w:rPr>
          <w:sz w:val="24"/>
          <w:szCs w:val="24"/>
        </w:rPr>
        <w:t xml:space="preserve">образовательными учреждениями. </w:t>
      </w:r>
    </w:p>
    <w:p w14:paraId="06744870" w14:textId="77777777" w:rsidR="00243D67" w:rsidRPr="008C45D3" w:rsidRDefault="00243D67" w:rsidP="00243D67">
      <w:pPr>
        <w:spacing w:line="300" w:lineRule="auto"/>
        <w:ind w:right="-1" w:firstLine="851"/>
        <w:jc w:val="both"/>
        <w:rPr>
          <w:sz w:val="24"/>
          <w:szCs w:val="24"/>
        </w:rPr>
      </w:pPr>
      <w:r w:rsidRPr="008C45D3">
        <w:rPr>
          <w:sz w:val="24"/>
          <w:szCs w:val="24"/>
        </w:rPr>
        <w:lastRenderedPageBreak/>
        <w:t>Система образования Городищенского района Волгоградской области включает 34 организации, предоставляющих образовательные услуги различного уровня и направленности, в которых получают образование более 9000 обучающихся и воспитанников, работают более 1200 человек.</w:t>
      </w:r>
    </w:p>
    <w:p w14:paraId="360BA1C4" w14:textId="77777777" w:rsidR="00243D67" w:rsidRPr="00991CB7" w:rsidRDefault="00243D67" w:rsidP="00243D67">
      <w:pPr>
        <w:pStyle w:val="ConsPlusNormal"/>
        <w:spacing w:line="30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91CB7">
        <w:rPr>
          <w:rFonts w:ascii="Times New Roman" w:hAnsi="Times New Roman" w:cs="Times New Roman"/>
          <w:sz w:val="24"/>
          <w:szCs w:val="24"/>
        </w:rPr>
        <w:t xml:space="preserve">По программам дошкольного образования, которые реализуются в 14 образовательных организациях различных типов, обучается 2435 детей в возрасте до 7 лет. </w:t>
      </w:r>
      <w:proofErr w:type="gramStart"/>
      <w:r w:rsidRPr="00991CB7">
        <w:rPr>
          <w:rFonts w:ascii="Times New Roman" w:hAnsi="Times New Roman" w:cs="Times New Roman"/>
          <w:sz w:val="24"/>
          <w:szCs w:val="24"/>
        </w:rPr>
        <w:t>За счет реализации мероприятий целевых программ регионального и муниципального уровней с участием областного и местных бюджетов, благодаря строительству новых зданий, открытию новых групп, за последние 5 лет среднее количество мест в дошкольных организациях выросло с 1843 до 2435 воспитанников.</w:t>
      </w:r>
      <w:proofErr w:type="gramEnd"/>
      <w:r w:rsidRPr="00991CB7">
        <w:rPr>
          <w:rFonts w:ascii="Times New Roman" w:hAnsi="Times New Roman" w:cs="Times New Roman"/>
          <w:sz w:val="24"/>
          <w:szCs w:val="24"/>
        </w:rPr>
        <w:t xml:space="preserve"> Тем не </w:t>
      </w:r>
      <w:proofErr w:type="gramStart"/>
      <w:r w:rsidRPr="00991CB7">
        <w:rPr>
          <w:rFonts w:ascii="Times New Roman" w:hAnsi="Times New Roman" w:cs="Times New Roman"/>
          <w:sz w:val="24"/>
          <w:szCs w:val="24"/>
        </w:rPr>
        <w:t>менее</w:t>
      </w:r>
      <w:proofErr w:type="gramEnd"/>
      <w:r w:rsidRPr="00991CB7">
        <w:rPr>
          <w:rFonts w:ascii="Times New Roman" w:hAnsi="Times New Roman" w:cs="Times New Roman"/>
          <w:sz w:val="24"/>
          <w:szCs w:val="24"/>
        </w:rPr>
        <w:t xml:space="preserve"> проблема нехватки детских садов остается актуальной. </w:t>
      </w:r>
    </w:p>
    <w:p w14:paraId="7749B511" w14:textId="77777777" w:rsidR="00243D67" w:rsidRPr="00991CB7" w:rsidRDefault="00243D67" w:rsidP="00243D67">
      <w:pPr>
        <w:pStyle w:val="ConsPlusNormal"/>
        <w:spacing w:line="30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91CB7">
        <w:rPr>
          <w:rFonts w:ascii="Times New Roman" w:hAnsi="Times New Roman" w:cs="Times New Roman"/>
          <w:sz w:val="24"/>
          <w:szCs w:val="24"/>
        </w:rPr>
        <w:t xml:space="preserve">Сеть образовательных организаций, реализующих программы общего образования, представлена 20 организациями различных типов и видов, в которых обучаются 6932 человека. Школьникам Городищенского района Волгоградской области предоставлена возможность получения образования повышенного уровня по программам профильного и углубленного уровней независимо от места проживания, состояния здоровья и социального статуса. С этой целью в </w:t>
      </w:r>
      <w:proofErr w:type="spellStart"/>
      <w:r w:rsidRPr="00991CB7">
        <w:rPr>
          <w:rFonts w:ascii="Times New Roman" w:hAnsi="Times New Roman" w:cs="Times New Roman"/>
          <w:sz w:val="24"/>
          <w:szCs w:val="24"/>
        </w:rPr>
        <w:t>Городищенском</w:t>
      </w:r>
      <w:proofErr w:type="spellEnd"/>
      <w:r w:rsidRPr="00991CB7">
        <w:rPr>
          <w:rFonts w:ascii="Times New Roman" w:hAnsi="Times New Roman" w:cs="Times New Roman"/>
          <w:sz w:val="24"/>
          <w:szCs w:val="24"/>
        </w:rPr>
        <w:t xml:space="preserve"> районе Волгоградской области организована деятельность образовательных организаций, в которых сконцентрированы кадровые, материально-технические, информационные ресурсы для реализации доступных качественных образовательных услуг, обеспечивается транспортная доступность школьного образования. 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 составила 90 процентов.</w:t>
      </w:r>
    </w:p>
    <w:p w14:paraId="61B43759" w14:textId="77777777" w:rsidR="00243D67" w:rsidRPr="00991CB7" w:rsidRDefault="00243D67" w:rsidP="00243D67">
      <w:pPr>
        <w:pStyle w:val="ConsPlusNormal"/>
        <w:spacing w:line="30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91CB7">
        <w:rPr>
          <w:rFonts w:ascii="Times New Roman" w:hAnsi="Times New Roman" w:cs="Times New Roman"/>
          <w:sz w:val="24"/>
          <w:szCs w:val="24"/>
        </w:rPr>
        <w:t>Организация дополнительного образования представлена двумя спортивными школами и центром детского творчества, в котором занимаются 2821 воспитанник (88 групп).</w:t>
      </w:r>
    </w:p>
    <w:p w14:paraId="59BC3A01" w14:textId="77777777" w:rsidR="00243D67" w:rsidRPr="00991CB7" w:rsidRDefault="00243D67" w:rsidP="00243D67">
      <w:pPr>
        <w:pStyle w:val="ConsPlusNormal"/>
        <w:spacing w:line="30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91CB7">
        <w:rPr>
          <w:rFonts w:ascii="Times New Roman" w:hAnsi="Times New Roman" w:cs="Times New Roman"/>
          <w:sz w:val="24"/>
          <w:szCs w:val="24"/>
        </w:rPr>
        <w:t xml:space="preserve">Таким образом, в целом в районе обеспечен достаточно высокий уровень доступности получения образования различного уровня и направленности для населения различных возрастных групп и категорий. </w:t>
      </w:r>
      <w:proofErr w:type="gramStart"/>
      <w:r w:rsidRPr="00991CB7">
        <w:rPr>
          <w:rFonts w:ascii="Times New Roman" w:hAnsi="Times New Roman" w:cs="Times New Roman"/>
          <w:sz w:val="24"/>
          <w:szCs w:val="24"/>
        </w:rPr>
        <w:t>Вместе с тем необходимо продолжать создание эффективной системы образования, позволяющей обеспечить реализацию основных задач муниципальной образовательной политики, направленных на поступательное социально-экономическое развитие Городищенского района Волгоградской области, рост благосостояния населения и в целом человеческого капитала района, требует решения комплекс взаимоувязанных проблем, связанных как с развитием системы образования, так и с ее стабильным функционированием.</w:t>
      </w:r>
      <w:proofErr w:type="gramEnd"/>
    </w:p>
    <w:p w14:paraId="250A2F0D" w14:textId="77777777" w:rsidR="00243D67" w:rsidRDefault="00243D67" w:rsidP="00243D67">
      <w:pPr>
        <w:pStyle w:val="a7"/>
        <w:spacing w:line="300" w:lineRule="auto"/>
        <w:ind w:left="0" w:firstLine="851"/>
        <w:rPr>
          <w:b w:val="0"/>
          <w:szCs w:val="24"/>
        </w:rPr>
      </w:pPr>
      <w:r>
        <w:rPr>
          <w:b w:val="0"/>
          <w:szCs w:val="24"/>
        </w:rPr>
        <w:t>Отсутствие свободных мест в учреждениях, реализующих программы дошкольного образования, обостряет следующие социальные проблемы:</w:t>
      </w:r>
    </w:p>
    <w:p w14:paraId="12BBD4C6" w14:textId="77777777" w:rsidR="00243D67" w:rsidRDefault="00243D67" w:rsidP="00243D67">
      <w:pPr>
        <w:pStyle w:val="a7"/>
        <w:spacing w:line="300" w:lineRule="auto"/>
        <w:ind w:left="0" w:firstLine="851"/>
        <w:rPr>
          <w:b w:val="0"/>
          <w:szCs w:val="24"/>
        </w:rPr>
      </w:pPr>
      <w:r>
        <w:rPr>
          <w:b w:val="0"/>
          <w:szCs w:val="24"/>
        </w:rPr>
        <w:t>- невозможность устройства на работу социально активного населения, - родителей, вынужденных воспитывать детей в домашних условия, что, в свою очередь, влияет на уровень материального благосостояния семьи;</w:t>
      </w:r>
    </w:p>
    <w:p w14:paraId="4ADE7B9B" w14:textId="77777777" w:rsidR="00243D67" w:rsidRDefault="00243D67" w:rsidP="00243D67">
      <w:pPr>
        <w:pStyle w:val="a7"/>
        <w:spacing w:line="300" w:lineRule="auto"/>
        <w:ind w:left="0" w:firstLine="851"/>
        <w:rPr>
          <w:b w:val="0"/>
          <w:szCs w:val="24"/>
        </w:rPr>
      </w:pPr>
      <w:r>
        <w:rPr>
          <w:b w:val="0"/>
          <w:szCs w:val="24"/>
        </w:rPr>
        <w:lastRenderedPageBreak/>
        <w:t>- недостаточная подготовленность детей, не получающих дошкольного образования, к обучению в общеобразовательной школе, низкий уровень их социализации.</w:t>
      </w:r>
    </w:p>
    <w:p w14:paraId="5438D4AE" w14:textId="77777777" w:rsidR="00243D67" w:rsidRPr="00B961E5" w:rsidRDefault="00243D67" w:rsidP="00243D67">
      <w:pPr>
        <w:pStyle w:val="a7"/>
        <w:spacing w:line="300" w:lineRule="auto"/>
        <w:ind w:left="0" w:firstLine="851"/>
        <w:rPr>
          <w:b w:val="0"/>
          <w:szCs w:val="24"/>
        </w:rPr>
      </w:pPr>
      <w:r>
        <w:rPr>
          <w:b w:val="0"/>
          <w:szCs w:val="24"/>
        </w:rPr>
        <w:t xml:space="preserve">Несоответствие состояния зданий учреждений требованиям и нормам СанПиН влечёт к нарушению безопасных условий пребывания детей в образовательных </w:t>
      </w:r>
      <w:r w:rsidRPr="00B961E5">
        <w:rPr>
          <w:b w:val="0"/>
          <w:szCs w:val="24"/>
        </w:rPr>
        <w:t>учреждениях.</w:t>
      </w:r>
    </w:p>
    <w:p w14:paraId="2343FC37" w14:textId="77777777" w:rsidR="00243D67" w:rsidRPr="009726DA" w:rsidRDefault="00243D67" w:rsidP="00243D67">
      <w:pPr>
        <w:pStyle w:val="a7"/>
        <w:spacing w:line="300" w:lineRule="auto"/>
        <w:ind w:left="0" w:firstLine="851"/>
        <w:rPr>
          <w:b w:val="0"/>
          <w:szCs w:val="24"/>
        </w:rPr>
      </w:pPr>
      <w:r w:rsidRPr="009726DA">
        <w:rPr>
          <w:b w:val="0"/>
          <w:szCs w:val="24"/>
        </w:rPr>
        <w:t>Цель подпрограммы - достижение высокого качества образования, комплексного развития и стабильного функционирования системы образования</w:t>
      </w:r>
    </w:p>
    <w:p w14:paraId="022F9E21" w14:textId="77777777" w:rsidR="00243D67" w:rsidRDefault="00243D67" w:rsidP="00243D67">
      <w:pPr>
        <w:pStyle w:val="a7"/>
        <w:spacing w:line="300" w:lineRule="auto"/>
        <w:ind w:left="0" w:firstLine="851"/>
        <w:rPr>
          <w:b w:val="0"/>
          <w:szCs w:val="24"/>
        </w:rPr>
      </w:pPr>
      <w:r w:rsidRPr="009726DA">
        <w:rPr>
          <w:b w:val="0"/>
          <w:szCs w:val="24"/>
        </w:rPr>
        <w:t xml:space="preserve">Для достижения названной цели </w:t>
      </w:r>
      <w:r>
        <w:rPr>
          <w:b w:val="0"/>
          <w:szCs w:val="24"/>
        </w:rPr>
        <w:t>в программе</w:t>
      </w:r>
      <w:r w:rsidRPr="009726DA">
        <w:rPr>
          <w:b w:val="0"/>
          <w:szCs w:val="24"/>
        </w:rPr>
        <w:t xml:space="preserve"> предусматривается решение следующих задач</w:t>
      </w:r>
      <w:r>
        <w:rPr>
          <w:b w:val="0"/>
          <w:szCs w:val="24"/>
        </w:rPr>
        <w:t>:</w:t>
      </w:r>
    </w:p>
    <w:p w14:paraId="77D20AC9" w14:textId="77777777" w:rsidR="00243D67" w:rsidRPr="009726DA" w:rsidRDefault="00243D67" w:rsidP="00243D67">
      <w:pPr>
        <w:pStyle w:val="a7"/>
        <w:spacing w:line="300" w:lineRule="auto"/>
        <w:ind w:left="0" w:firstLine="851"/>
        <w:rPr>
          <w:b w:val="0"/>
          <w:szCs w:val="24"/>
        </w:rPr>
      </w:pPr>
      <w:r>
        <w:rPr>
          <w:b w:val="0"/>
          <w:szCs w:val="24"/>
        </w:rPr>
        <w:t xml:space="preserve">1. </w:t>
      </w:r>
      <w:r w:rsidRPr="009726DA">
        <w:rPr>
          <w:b w:val="0"/>
          <w:szCs w:val="24"/>
        </w:rPr>
        <w:t xml:space="preserve"> </w:t>
      </w:r>
      <w:r w:rsidRPr="009726DA">
        <w:rPr>
          <w:b w:val="0"/>
          <w:szCs w:val="24"/>
          <w:u w:val="single"/>
        </w:rPr>
        <w:t>Развитие инфраструктуры и организационно-</w:t>
      </w:r>
      <w:proofErr w:type="gramStart"/>
      <w:r w:rsidRPr="009726DA">
        <w:rPr>
          <w:b w:val="0"/>
          <w:szCs w:val="24"/>
          <w:u w:val="single"/>
        </w:rPr>
        <w:t>экономических механизмов</w:t>
      </w:r>
      <w:proofErr w:type="gramEnd"/>
      <w:r w:rsidRPr="009726DA">
        <w:rPr>
          <w:b w:val="0"/>
          <w:szCs w:val="24"/>
          <w:u w:val="single"/>
        </w:rPr>
        <w:t xml:space="preserve">, обеспечивающих максимально равную доступность услуг дошкольного, общего и дополнительного образования детей в </w:t>
      </w:r>
      <w:proofErr w:type="spellStart"/>
      <w:r w:rsidRPr="009726DA">
        <w:rPr>
          <w:b w:val="0"/>
          <w:szCs w:val="24"/>
          <w:u w:val="single"/>
        </w:rPr>
        <w:t>Городищенском</w:t>
      </w:r>
      <w:proofErr w:type="spellEnd"/>
      <w:r w:rsidRPr="009726DA">
        <w:rPr>
          <w:b w:val="0"/>
          <w:szCs w:val="24"/>
          <w:u w:val="single"/>
        </w:rPr>
        <w:t xml:space="preserve"> муниципальном районе:</w:t>
      </w:r>
    </w:p>
    <w:p w14:paraId="4FF4C711" w14:textId="77777777" w:rsidR="00243D67" w:rsidRPr="00B36955" w:rsidRDefault="00243D67" w:rsidP="00243D67">
      <w:pPr>
        <w:spacing w:line="300" w:lineRule="auto"/>
        <w:ind w:firstLine="708"/>
        <w:jc w:val="both"/>
        <w:rPr>
          <w:sz w:val="24"/>
          <w:szCs w:val="24"/>
        </w:rPr>
      </w:pPr>
      <w:r w:rsidRPr="00B36955">
        <w:rPr>
          <w:sz w:val="24"/>
          <w:szCs w:val="24"/>
        </w:rPr>
        <w:t>- обеспечение качества образования в соответствии с меняющимися запросами населения и перспективными задачами социально-экономического развития Городищенского муниципального района;</w:t>
      </w:r>
    </w:p>
    <w:p w14:paraId="7C85C64B" w14:textId="77777777" w:rsidR="00243D67" w:rsidRPr="00B36955" w:rsidRDefault="00243D67" w:rsidP="00243D67">
      <w:pPr>
        <w:spacing w:line="300" w:lineRule="auto"/>
        <w:ind w:firstLine="708"/>
        <w:jc w:val="both"/>
        <w:rPr>
          <w:sz w:val="24"/>
          <w:szCs w:val="24"/>
        </w:rPr>
      </w:pPr>
      <w:r w:rsidRPr="00B36955">
        <w:rPr>
          <w:sz w:val="24"/>
          <w:szCs w:val="24"/>
        </w:rPr>
        <w:t>- создание современной системы оценки качества образования на основе принципов открытости, объективности, прозрачности, общественно-профессионального участия;</w:t>
      </w:r>
    </w:p>
    <w:p w14:paraId="33151366" w14:textId="77777777" w:rsidR="00243D67" w:rsidRPr="00B36955" w:rsidRDefault="00243D67" w:rsidP="00243D67">
      <w:pPr>
        <w:spacing w:line="300" w:lineRule="auto"/>
        <w:ind w:firstLine="708"/>
        <w:jc w:val="both"/>
        <w:rPr>
          <w:sz w:val="24"/>
          <w:szCs w:val="24"/>
        </w:rPr>
      </w:pPr>
      <w:r w:rsidRPr="00B36955">
        <w:rPr>
          <w:sz w:val="24"/>
          <w:szCs w:val="24"/>
        </w:rPr>
        <w:t xml:space="preserve">- содержание и обслуживание образовательных учреждений на территории Городищенского </w:t>
      </w:r>
      <w:proofErr w:type="gramStart"/>
      <w:r w:rsidRPr="00B36955">
        <w:rPr>
          <w:sz w:val="24"/>
          <w:szCs w:val="24"/>
        </w:rPr>
        <w:t>муниципального</w:t>
      </w:r>
      <w:proofErr w:type="gramEnd"/>
      <w:r w:rsidRPr="00B36955">
        <w:rPr>
          <w:sz w:val="24"/>
          <w:szCs w:val="24"/>
        </w:rPr>
        <w:t xml:space="preserve"> района на период 2018-2020 гг.</w:t>
      </w:r>
    </w:p>
    <w:p w14:paraId="4A95F61D" w14:textId="77777777" w:rsidR="00243D67" w:rsidRPr="00B36955" w:rsidRDefault="00243D67" w:rsidP="00243D67">
      <w:pPr>
        <w:spacing w:line="300" w:lineRule="auto"/>
        <w:ind w:firstLine="708"/>
        <w:jc w:val="both"/>
        <w:rPr>
          <w:sz w:val="24"/>
          <w:szCs w:val="24"/>
        </w:rPr>
      </w:pPr>
      <w:r w:rsidRPr="00B36955">
        <w:rPr>
          <w:sz w:val="24"/>
          <w:szCs w:val="24"/>
        </w:rPr>
        <w:t>- создание безопасных условий пребывания детей в образовательных учреждениях;</w:t>
      </w:r>
    </w:p>
    <w:p w14:paraId="760F8A01" w14:textId="77777777" w:rsidR="00243D67" w:rsidRPr="00B36955" w:rsidRDefault="00243D67" w:rsidP="00243D67">
      <w:pPr>
        <w:spacing w:line="300" w:lineRule="auto"/>
        <w:ind w:firstLine="708"/>
        <w:jc w:val="both"/>
        <w:rPr>
          <w:sz w:val="24"/>
          <w:szCs w:val="24"/>
        </w:rPr>
      </w:pPr>
      <w:r w:rsidRPr="00B36955">
        <w:rPr>
          <w:sz w:val="24"/>
          <w:szCs w:val="24"/>
        </w:rPr>
        <w:t>- модернизация образовательных программ в системах дошкольного, общего и дополнительного образования детей, направленная на достижение современного качества учебных результатов и результатов социализации;</w:t>
      </w:r>
    </w:p>
    <w:p w14:paraId="4D2E2F8A" w14:textId="77777777" w:rsidR="00243D67" w:rsidRPr="00B36955" w:rsidRDefault="00243D67" w:rsidP="00243D67">
      <w:pPr>
        <w:spacing w:line="300" w:lineRule="auto"/>
        <w:ind w:firstLine="708"/>
        <w:jc w:val="both"/>
        <w:rPr>
          <w:sz w:val="24"/>
          <w:szCs w:val="24"/>
        </w:rPr>
      </w:pPr>
      <w:r w:rsidRPr="00B36955">
        <w:rPr>
          <w:sz w:val="24"/>
          <w:szCs w:val="24"/>
        </w:rPr>
        <w:t xml:space="preserve">-  внедрение системы персонифицированного финансирования дополнительного образования, </w:t>
      </w:r>
      <w:proofErr w:type="gramStart"/>
      <w:r w:rsidRPr="00B36955">
        <w:rPr>
          <w:sz w:val="24"/>
          <w:szCs w:val="24"/>
        </w:rPr>
        <w:t>подразумевающая</w:t>
      </w:r>
      <w:proofErr w:type="gramEnd"/>
      <w:r w:rsidRPr="00B36955">
        <w:rPr>
          <w:sz w:val="24"/>
          <w:szCs w:val="24"/>
        </w:rPr>
        <w:t xml:space="preserve"> предоставление детям именных сертификатов дополнительного образования, для обеспечение равной доступности качественного дополнительного образования для детей в </w:t>
      </w:r>
      <w:proofErr w:type="spellStart"/>
      <w:r w:rsidRPr="00B36955">
        <w:rPr>
          <w:sz w:val="24"/>
          <w:szCs w:val="24"/>
        </w:rPr>
        <w:t>Городищенском</w:t>
      </w:r>
      <w:proofErr w:type="spellEnd"/>
      <w:r w:rsidRPr="00B36955">
        <w:rPr>
          <w:sz w:val="24"/>
          <w:szCs w:val="24"/>
        </w:rPr>
        <w:t xml:space="preserve"> муниципальном районе;</w:t>
      </w:r>
    </w:p>
    <w:p w14:paraId="7FE29F9D" w14:textId="77777777" w:rsidR="00243D67" w:rsidRPr="00B36955" w:rsidRDefault="00243D67" w:rsidP="00243D67">
      <w:pPr>
        <w:spacing w:line="300" w:lineRule="auto"/>
        <w:ind w:firstLine="708"/>
        <w:jc w:val="both"/>
        <w:rPr>
          <w:sz w:val="24"/>
          <w:szCs w:val="24"/>
        </w:rPr>
      </w:pPr>
      <w:r w:rsidRPr="00B36955">
        <w:rPr>
          <w:sz w:val="24"/>
          <w:szCs w:val="24"/>
        </w:rPr>
        <w:t>- реализация механизма персонифицированного учета детей, получающих дополнительное образование за счет средств бюджета Городищенского муниципального района;</w:t>
      </w:r>
    </w:p>
    <w:p w14:paraId="34124C1D" w14:textId="77777777" w:rsidR="00243D67" w:rsidRPr="00EB2D98" w:rsidRDefault="00243D67" w:rsidP="00243D67">
      <w:pPr>
        <w:spacing w:line="300" w:lineRule="auto"/>
        <w:ind w:firstLine="708"/>
        <w:jc w:val="both"/>
        <w:rPr>
          <w:sz w:val="28"/>
          <w:szCs w:val="28"/>
        </w:rPr>
      </w:pPr>
      <w:r w:rsidRPr="00B36955">
        <w:rPr>
          <w:sz w:val="24"/>
          <w:szCs w:val="24"/>
        </w:rPr>
        <w:t>- создание в системе образования Городищенского муниципального района условий, направленных на укрепление здоровья обучающихся</w:t>
      </w:r>
      <w:r w:rsidRPr="0064115D">
        <w:rPr>
          <w:sz w:val="28"/>
          <w:szCs w:val="28"/>
        </w:rPr>
        <w:t>.</w:t>
      </w:r>
    </w:p>
    <w:p w14:paraId="3CFEB499" w14:textId="77777777" w:rsidR="00243D67" w:rsidRPr="004140D6" w:rsidRDefault="00243D67" w:rsidP="00243D67">
      <w:pPr>
        <w:pStyle w:val="ConsPlusNormal"/>
        <w:numPr>
          <w:ilvl w:val="0"/>
          <w:numId w:val="3"/>
        </w:numPr>
        <w:spacing w:line="300" w:lineRule="auto"/>
        <w:ind w:left="-993" w:firstLine="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C2544">
        <w:rPr>
          <w:rFonts w:ascii="Times New Roman" w:hAnsi="Times New Roman" w:cs="Times New Roman"/>
          <w:b/>
          <w:sz w:val="24"/>
          <w:szCs w:val="24"/>
        </w:rPr>
        <w:t xml:space="preserve">Перечень мероприятий </w:t>
      </w:r>
      <w:r>
        <w:rPr>
          <w:rFonts w:ascii="Times New Roman" w:hAnsi="Times New Roman" w:cs="Times New Roman"/>
          <w:b/>
          <w:sz w:val="24"/>
          <w:szCs w:val="24"/>
        </w:rPr>
        <w:t>подпрограммы</w:t>
      </w:r>
      <w:r w:rsidRPr="00CC254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263370A" w14:textId="77777777" w:rsidR="00243D67" w:rsidRPr="008424E7" w:rsidRDefault="00243D67" w:rsidP="00243D67">
      <w:pPr>
        <w:pStyle w:val="ConsPlusNormal"/>
        <w:spacing w:line="30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424E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Развитие</w:t>
      </w:r>
      <w:r w:rsidRPr="008424E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дошкольного образования:</w:t>
      </w:r>
    </w:p>
    <w:p w14:paraId="03432BDD" w14:textId="77777777" w:rsidR="00243D67" w:rsidRPr="008424E7" w:rsidRDefault="00243D67" w:rsidP="00243D67">
      <w:pPr>
        <w:pStyle w:val="ConsPlusNormal"/>
        <w:spacing w:line="30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424E7">
        <w:rPr>
          <w:rFonts w:ascii="Times New Roman" w:eastAsiaTheme="minorHAnsi" w:hAnsi="Times New Roman" w:cs="Times New Roman"/>
          <w:sz w:val="24"/>
          <w:szCs w:val="24"/>
          <w:lang w:eastAsia="en-US"/>
        </w:rPr>
        <w:t>- ремонт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содержание </w:t>
      </w:r>
      <w:r w:rsidRPr="008424E7">
        <w:rPr>
          <w:rFonts w:ascii="Times New Roman" w:eastAsiaTheme="minorHAnsi" w:hAnsi="Times New Roman" w:cs="Times New Roman"/>
          <w:sz w:val="24"/>
          <w:szCs w:val="24"/>
          <w:lang w:eastAsia="en-US"/>
        </w:rPr>
        <w:t>объектов образовательной инфраструктуры с целью выполнения требований к содержанию групп дошкольного образования;</w:t>
      </w:r>
    </w:p>
    <w:p w14:paraId="42F67DB9" w14:textId="77777777" w:rsidR="00243D67" w:rsidRPr="008424E7" w:rsidRDefault="00243D67" w:rsidP="00243D67">
      <w:pPr>
        <w:pStyle w:val="ConsPlusNormal"/>
        <w:spacing w:line="30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424E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оплата труда работников дошкольного образования</w:t>
      </w:r>
      <w:r w:rsidRPr="008424E7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14:paraId="05420425" w14:textId="77777777" w:rsidR="00243D67" w:rsidRPr="008424E7" w:rsidRDefault="00243D67" w:rsidP="00243D67">
      <w:pPr>
        <w:pStyle w:val="ConsPlusNormal"/>
        <w:spacing w:line="30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424E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организация питания дошкольников</w:t>
      </w:r>
      <w:r w:rsidRPr="008424E7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14:paraId="50A5B311" w14:textId="77777777" w:rsidR="00243D67" w:rsidRDefault="00243D67" w:rsidP="00243D67">
      <w:pPr>
        <w:pStyle w:val="ConsPlusNormal"/>
        <w:spacing w:line="30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424E7">
        <w:rPr>
          <w:rFonts w:ascii="Times New Roman" w:eastAsiaTheme="minorHAnsi" w:hAnsi="Times New Roman" w:cs="Times New Roman"/>
          <w:sz w:val="24"/>
          <w:szCs w:val="24"/>
          <w:lang w:eastAsia="en-US"/>
        </w:rPr>
        <w:t>- поддержка мер по формированию современной качественной предметно-развивающей среды в дошкольные образовательные учрежденья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14:paraId="7FD372C8" w14:textId="77777777" w:rsidR="00243D67" w:rsidRPr="008424E7" w:rsidRDefault="00243D67" w:rsidP="00243D67">
      <w:pPr>
        <w:pStyle w:val="ConsPlusNormal"/>
        <w:spacing w:line="30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- </w:t>
      </w:r>
      <w:r w:rsidRPr="00BC0A96">
        <w:rPr>
          <w:rFonts w:ascii="Times New Roman" w:eastAsiaTheme="minorHAnsi" w:hAnsi="Times New Roman" w:cs="Times New Roman"/>
          <w:sz w:val="24"/>
          <w:szCs w:val="24"/>
          <w:lang w:eastAsia="en-US"/>
        </w:rPr>
        <w:t>мероприятия, направленные на повышение финансовой грамотности детей в рамках проекта Минфина России "Содействие повышению уровня финансовой грамотности населения и развитию финансового образования в Российской Федерации" и постановления Администрации Волгоградской области от 23 января 2017 № 10-п</w:t>
      </w:r>
      <w:r w:rsidRPr="00BC0A96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«Об утверждении государственной программы Волгоградской области «Управление государственными финансами Волгоградской области»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proofErr w:type="gramEnd"/>
    </w:p>
    <w:p w14:paraId="6DE75A2A" w14:textId="77777777" w:rsidR="00243D67" w:rsidRDefault="00243D67" w:rsidP="00243D67">
      <w:pPr>
        <w:pStyle w:val="ConsPlusNormal"/>
        <w:spacing w:line="30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424E7">
        <w:rPr>
          <w:rFonts w:ascii="Times New Roman" w:eastAsiaTheme="minorHAnsi" w:hAnsi="Times New Roman" w:cs="Times New Roman"/>
          <w:sz w:val="24"/>
          <w:szCs w:val="24"/>
          <w:lang w:eastAsia="en-US"/>
        </w:rPr>
        <w:t>2. Развитие общего образования:</w:t>
      </w:r>
    </w:p>
    <w:p w14:paraId="5F7AF2AB" w14:textId="77777777" w:rsidR="00243D67" w:rsidRPr="008424E7" w:rsidRDefault="00243D67" w:rsidP="00243D67">
      <w:pPr>
        <w:pStyle w:val="ConsPlusNormal"/>
        <w:spacing w:line="30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Pr="008424E7">
        <w:rPr>
          <w:rFonts w:ascii="Times New Roman" w:eastAsiaTheme="minorHAnsi" w:hAnsi="Times New Roman" w:cs="Times New Roman"/>
          <w:sz w:val="24"/>
          <w:szCs w:val="24"/>
          <w:lang w:eastAsia="en-US"/>
        </w:rPr>
        <w:t>ремонт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содержание </w:t>
      </w:r>
      <w:r w:rsidRPr="008424E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объектов образовательной инфраструктуры с целью выполнения требований к содержанию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общеобразовательных учреждений</w:t>
      </w:r>
      <w:r w:rsidRPr="008424E7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  <w:proofErr w:type="gramEnd"/>
    </w:p>
    <w:p w14:paraId="0ABC7C3E" w14:textId="77777777" w:rsidR="00243D67" w:rsidRDefault="00243D67" w:rsidP="00243D67">
      <w:pPr>
        <w:pStyle w:val="ConsPlusNormal"/>
        <w:spacing w:line="30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424E7">
        <w:rPr>
          <w:rFonts w:ascii="Times New Roman" w:eastAsiaTheme="minorHAnsi" w:hAnsi="Times New Roman" w:cs="Times New Roman"/>
          <w:sz w:val="24"/>
          <w:szCs w:val="24"/>
          <w:lang w:eastAsia="en-US"/>
        </w:rPr>
        <w:t>- реализация и введение федеральных государственных образовательных стандартов начального общего, основного общего, среднего общего образования, формирование и реализация механизма опережающего обновления содержания и технологий образования (оснащение образовательного процесса муниципальных общеобразовательных организаций для реализации федеральных государственных образовательных стандартов общего образования);</w:t>
      </w:r>
    </w:p>
    <w:p w14:paraId="7BF6FC22" w14:textId="77777777" w:rsidR="00243D67" w:rsidRPr="008424E7" w:rsidRDefault="00243D67" w:rsidP="00243D67">
      <w:pPr>
        <w:pStyle w:val="ConsPlusNormal"/>
        <w:spacing w:line="30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424E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оплата труда работников общего образования</w:t>
      </w:r>
      <w:r w:rsidRPr="008424E7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14:paraId="4D33AB99" w14:textId="77777777" w:rsidR="00243D67" w:rsidRDefault="00243D67" w:rsidP="00243D67">
      <w:pPr>
        <w:pStyle w:val="ConsPlusNormal"/>
        <w:spacing w:line="30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424E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организация питания учащихся</w:t>
      </w:r>
      <w:r w:rsidRPr="008424E7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14:paraId="524AE12D" w14:textId="77777777" w:rsidR="00243D67" w:rsidRPr="008424E7" w:rsidRDefault="00243D67" w:rsidP="00243D67">
      <w:pPr>
        <w:pStyle w:val="ConsPlusNormal"/>
        <w:spacing w:line="30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мероприятия по оздоровлению учащихся в каникулярный период;</w:t>
      </w:r>
    </w:p>
    <w:p w14:paraId="1DAD57F6" w14:textId="77777777" w:rsidR="00243D67" w:rsidRDefault="00243D67" w:rsidP="00243D67">
      <w:pPr>
        <w:pStyle w:val="ConsPlusNormal"/>
        <w:spacing w:line="30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424E7">
        <w:rPr>
          <w:rFonts w:ascii="Times New Roman" w:eastAsiaTheme="minorHAnsi" w:hAnsi="Times New Roman" w:cs="Times New Roman"/>
          <w:sz w:val="24"/>
          <w:szCs w:val="24"/>
          <w:lang w:eastAsia="en-US"/>
        </w:rPr>
        <w:t>- формирование новой технологической среды в системе образования, в том числе подключение школ к высокоскоростному доступу к сети Интернет, развитие нового поколения учебных материалов (включая учебники), образовательны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х электронных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интернет-ресурсов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1E143F54" w14:textId="77777777" w:rsidR="00243D67" w:rsidRPr="008424E7" w:rsidRDefault="00243D67" w:rsidP="00243D67">
      <w:pPr>
        <w:pStyle w:val="ConsPlusNormal"/>
        <w:spacing w:line="30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Pr="00BC0A96">
        <w:rPr>
          <w:rFonts w:ascii="Times New Roman" w:eastAsiaTheme="minorHAnsi" w:hAnsi="Times New Roman" w:cs="Times New Roman"/>
          <w:sz w:val="24"/>
          <w:szCs w:val="24"/>
          <w:lang w:eastAsia="en-US"/>
        </w:rPr>
        <w:t>мероприятия, направленные на повышение финансовой грамотности детей в рамках проекта Минфина России "Содействие повышению уровня финансовой грамотности населения и развитию финансового образования в Российской Федерации" и постановления Администрации Волгоградской области от 23 января 2017 № 10-п</w:t>
      </w:r>
      <w:r w:rsidRPr="00BC0A96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«Об утверждении государственной программы Волгоградской области «Управление государственными финансами Волгоградской области»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proofErr w:type="gramEnd"/>
    </w:p>
    <w:p w14:paraId="09CE2D85" w14:textId="77777777" w:rsidR="00243D67" w:rsidRDefault="00243D67" w:rsidP="00243D67">
      <w:pPr>
        <w:autoSpaceDE w:val="0"/>
        <w:autoSpaceDN w:val="0"/>
        <w:adjustRightInd w:val="0"/>
        <w:spacing w:line="300" w:lineRule="auto"/>
        <w:ind w:firstLine="851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внедрение целевой модели цифровой образовательной среды в образовательных организациях, реализующих образовательные программы общего образования и среднего образования в рамках федерального проекта «Цифровая образовательная среда» национального проекта "Образование" и государственной программы Волгоградской области «Развитие образования Волгоградской области», утвержденной постановлением Администрации Волгоградской области  от 30 октября 2017 года № 574-п;</w:t>
      </w:r>
    </w:p>
    <w:p w14:paraId="45B4FD0A" w14:textId="77777777" w:rsidR="00243D67" w:rsidRDefault="00243D67" w:rsidP="00243D67">
      <w:pPr>
        <w:pStyle w:val="ConsPlusNormal"/>
        <w:spacing w:line="30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424E7">
        <w:rPr>
          <w:rFonts w:ascii="Times New Roman" w:eastAsiaTheme="minorHAnsi" w:hAnsi="Times New Roman" w:cs="Times New Roman"/>
          <w:sz w:val="24"/>
          <w:szCs w:val="24"/>
          <w:lang w:eastAsia="en-US"/>
        </w:rPr>
        <w:t>3. Развитие дополнительного образования:</w:t>
      </w:r>
    </w:p>
    <w:p w14:paraId="4B5C4B8A" w14:textId="77777777" w:rsidR="00243D67" w:rsidRPr="00B36955" w:rsidRDefault="00243D67" w:rsidP="00243D67">
      <w:pPr>
        <w:pStyle w:val="ConsPlusNormal"/>
        <w:spacing w:line="30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36955">
        <w:rPr>
          <w:rFonts w:ascii="Times New Roman" w:eastAsiaTheme="minorHAnsi" w:hAnsi="Times New Roman" w:cs="Times New Roman"/>
          <w:sz w:val="24"/>
          <w:szCs w:val="24"/>
          <w:lang w:eastAsia="en-US"/>
        </w:rPr>
        <w:t>- развитие и содержание учреждений дополнительного образования за счет средств бюджетов различных уровней (ремонт и содержание объектов образовательной инфраструктуры, оплата труда работников учреждений дополнительного образования, оснащение муниципальных образовательных организаций дополнительного образования современным оборудованием).</w:t>
      </w:r>
    </w:p>
    <w:p w14:paraId="2ECABDFB" w14:textId="77777777" w:rsidR="00243D67" w:rsidRDefault="00243D67" w:rsidP="00243D67">
      <w:pPr>
        <w:pStyle w:val="ConsPlusNormal"/>
        <w:spacing w:line="30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 </w:t>
      </w:r>
      <w:r w:rsidRPr="00B3695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обеспечение персонифицированного финансирования дополнительного образования детей (введение и обеспечение функционирования системы </w:t>
      </w:r>
      <w:r w:rsidRPr="00B36955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персонифицированного дополнительного образования детей, подразумевающей предоставление детям именных сертификатов дополнительного образования с возможностью использования в рамках механизмов персонифицированного финансирования, методическое и информационное сопровождение поставщиков услуг дополнительного образования, независимо от их формы собственности, семей и иных участников системы персонифицированного дополнительного образования)</w:t>
      </w:r>
      <w:proofErr w:type="gramStart"/>
      <w:r w:rsidRPr="00B36955">
        <w:rPr>
          <w:rFonts w:ascii="Times New Roman" w:eastAsiaTheme="minorHAnsi" w:hAnsi="Times New Roman" w:cs="Times New Roman"/>
          <w:sz w:val="24"/>
          <w:szCs w:val="24"/>
          <w:lang w:eastAsia="en-US"/>
        </w:rPr>
        <w:t>.(</w:t>
      </w:r>
      <w:proofErr w:type="gramEnd"/>
      <w:r w:rsidRPr="00B36955">
        <w:rPr>
          <w:rFonts w:ascii="Times New Roman" w:eastAsiaTheme="minorHAnsi" w:hAnsi="Times New Roman" w:cs="Times New Roman"/>
          <w:sz w:val="24"/>
          <w:szCs w:val="24"/>
          <w:lang w:eastAsia="en-US"/>
        </w:rPr>
        <w:t>Основание: концепция развития дополнительного образования детей в Российской Федерации, утвержденная распоряжением Правительства Российской Федерации от 04.09.2014 №1726-р, Федеральный проект «Успех каждого ребенка» национального проекта «Образование» государственной программы Российской Федерации «Развитие образования», утвержденной постановлением Правительства Российской Федерации от 26.12.2017 №1642, Национальная стратегия действий в интересах детей на 2012-2017 годы, утвержденной Указом Президента Российской Федерации от 01.06.2012 №761)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32E71FA6" w14:textId="77777777" w:rsidR="00243D67" w:rsidRDefault="00243D67" w:rsidP="00243D67">
      <w:pPr>
        <w:pStyle w:val="ConsPlusNormal"/>
        <w:spacing w:line="30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4. Содержание МКУ</w:t>
      </w:r>
      <w:r w:rsidRPr="00AB260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«Центр бухгалтерского, методического и технического сопровождения» Городищенского муниципального района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67B5F87F" w14:textId="77777777" w:rsidR="00243D67" w:rsidRDefault="00243D67" w:rsidP="00243D67">
      <w:pPr>
        <w:pStyle w:val="ConsPlusNormal"/>
        <w:spacing w:line="30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5. </w:t>
      </w:r>
      <w:r w:rsidRPr="00DC20D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Финансовое обеспечение мероприятий в рамках </w:t>
      </w:r>
      <w:proofErr w:type="spellStart"/>
      <w:r w:rsidRPr="00DC20D8">
        <w:rPr>
          <w:rFonts w:ascii="Times New Roman" w:eastAsiaTheme="minorHAnsi" w:hAnsi="Times New Roman" w:cs="Times New Roman"/>
          <w:sz w:val="24"/>
          <w:szCs w:val="24"/>
          <w:lang w:eastAsia="en-US"/>
        </w:rPr>
        <w:t>софинансирования</w:t>
      </w:r>
      <w:proofErr w:type="spellEnd"/>
      <w:r w:rsidRPr="00DC20D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проектов инициатив населения в учреждениях дошкольного образования детей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4B0B0E22" w14:textId="77777777" w:rsidR="00243D67" w:rsidRPr="00FC5501" w:rsidRDefault="00243D67" w:rsidP="00243D67">
      <w:pPr>
        <w:pStyle w:val="ConsPlusNormal"/>
        <w:spacing w:line="30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07531">
        <w:rPr>
          <w:rFonts w:ascii="Times New Roman" w:eastAsiaTheme="minorHAnsi" w:hAnsi="Times New Roman" w:cs="Times New Roman"/>
          <w:sz w:val="24"/>
          <w:szCs w:val="24"/>
          <w:lang w:eastAsia="en-US"/>
        </w:rPr>
        <w:t>Перечень мероп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риятий подпрограммы </w:t>
      </w:r>
      <w:r w:rsidRPr="00D07531">
        <w:rPr>
          <w:rFonts w:ascii="Times New Roman" w:eastAsiaTheme="minorHAnsi" w:hAnsi="Times New Roman" w:cs="Times New Roman"/>
          <w:sz w:val="24"/>
          <w:szCs w:val="24"/>
          <w:lang w:eastAsia="en-US"/>
        </w:rPr>
        <w:t>с указанием сведений о распределении объемов и источников финансирования по годам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представлена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приложении 1.</w:t>
      </w:r>
    </w:p>
    <w:p w14:paraId="0229FAB5" w14:textId="77777777" w:rsidR="00243D67" w:rsidRPr="00FC5501" w:rsidRDefault="00243D67" w:rsidP="00243D67">
      <w:pPr>
        <w:pStyle w:val="a5"/>
        <w:numPr>
          <w:ilvl w:val="0"/>
          <w:numId w:val="3"/>
        </w:numPr>
        <w:spacing w:line="300" w:lineRule="auto"/>
        <w:ind w:left="0" w:firstLine="851"/>
        <w:jc w:val="center"/>
        <w:rPr>
          <w:b/>
          <w:sz w:val="24"/>
          <w:szCs w:val="24"/>
        </w:rPr>
      </w:pPr>
      <w:r w:rsidRPr="00FC5501">
        <w:rPr>
          <w:b/>
          <w:sz w:val="24"/>
          <w:szCs w:val="24"/>
        </w:rPr>
        <w:t>Механизм реализации подпрограммы</w:t>
      </w:r>
    </w:p>
    <w:p w14:paraId="1F83A8C1" w14:textId="77777777" w:rsidR="00243D67" w:rsidRPr="0064115D" w:rsidRDefault="00243D67" w:rsidP="00243D67">
      <w:pPr>
        <w:spacing w:line="300" w:lineRule="auto"/>
        <w:ind w:firstLine="708"/>
        <w:jc w:val="both"/>
        <w:rPr>
          <w:sz w:val="24"/>
          <w:szCs w:val="24"/>
        </w:rPr>
      </w:pPr>
      <w:r w:rsidRPr="0064115D">
        <w:rPr>
          <w:sz w:val="24"/>
          <w:szCs w:val="24"/>
        </w:rPr>
        <w:t>Механизм реализации настоящей подпрограммы — это система программных мероприятий, скоординированных по срокам, объему финансирования, ответственным исполнителям, обеспечивающих достижение намеченных результатов.</w:t>
      </w:r>
    </w:p>
    <w:p w14:paraId="18EDB408" w14:textId="77777777" w:rsidR="00243D67" w:rsidRPr="0064115D" w:rsidRDefault="00243D67" w:rsidP="00243D67">
      <w:pPr>
        <w:autoSpaceDE w:val="0"/>
        <w:autoSpaceDN w:val="0"/>
        <w:adjustRightInd w:val="0"/>
        <w:spacing w:line="300" w:lineRule="auto"/>
        <w:ind w:firstLine="851"/>
        <w:jc w:val="both"/>
        <w:rPr>
          <w:rFonts w:eastAsiaTheme="minorHAnsi"/>
          <w:sz w:val="24"/>
          <w:szCs w:val="24"/>
          <w:lang w:eastAsia="en-US"/>
        </w:rPr>
      </w:pPr>
      <w:r w:rsidRPr="0064115D">
        <w:rPr>
          <w:rFonts w:eastAsiaTheme="minorHAnsi"/>
          <w:sz w:val="24"/>
          <w:szCs w:val="24"/>
          <w:lang w:eastAsia="en-US"/>
        </w:rPr>
        <w:t>Инициатором подпрограммы является отдел по образованию, который:</w:t>
      </w:r>
    </w:p>
    <w:p w14:paraId="72205F0F" w14:textId="77777777" w:rsidR="00243D67" w:rsidRPr="0064115D" w:rsidRDefault="00243D67" w:rsidP="00243D67">
      <w:pPr>
        <w:autoSpaceDE w:val="0"/>
        <w:autoSpaceDN w:val="0"/>
        <w:adjustRightInd w:val="0"/>
        <w:spacing w:line="300" w:lineRule="auto"/>
        <w:ind w:firstLine="851"/>
        <w:jc w:val="both"/>
        <w:rPr>
          <w:rFonts w:eastAsiaTheme="minorHAnsi"/>
          <w:sz w:val="24"/>
          <w:szCs w:val="24"/>
          <w:lang w:eastAsia="en-US"/>
        </w:rPr>
      </w:pPr>
      <w:r w:rsidRPr="0064115D">
        <w:rPr>
          <w:rFonts w:eastAsiaTheme="minorHAnsi"/>
          <w:sz w:val="24"/>
          <w:szCs w:val="24"/>
          <w:lang w:eastAsia="en-US"/>
        </w:rPr>
        <w:t>- проводит отбор проблем для решения программно-целевым методом;</w:t>
      </w:r>
    </w:p>
    <w:p w14:paraId="5EEBBF94" w14:textId="77777777" w:rsidR="00243D67" w:rsidRPr="0064115D" w:rsidRDefault="00243D67" w:rsidP="00243D67">
      <w:pPr>
        <w:autoSpaceDE w:val="0"/>
        <w:autoSpaceDN w:val="0"/>
        <w:adjustRightInd w:val="0"/>
        <w:spacing w:line="300" w:lineRule="auto"/>
        <w:ind w:firstLine="851"/>
        <w:jc w:val="both"/>
        <w:rPr>
          <w:rFonts w:eastAsiaTheme="minorHAnsi"/>
          <w:sz w:val="24"/>
          <w:szCs w:val="24"/>
          <w:lang w:eastAsia="en-US"/>
        </w:rPr>
      </w:pPr>
      <w:r w:rsidRPr="0064115D">
        <w:rPr>
          <w:rFonts w:eastAsiaTheme="minorHAnsi"/>
          <w:sz w:val="24"/>
          <w:szCs w:val="24"/>
          <w:lang w:eastAsia="en-US"/>
        </w:rPr>
        <w:t xml:space="preserve">- разрабатывает нормативно-правовой акт Городищенского муниципального района в соответствии с </w:t>
      </w:r>
      <w:r w:rsidRPr="0064115D">
        <w:rPr>
          <w:sz w:val="24"/>
          <w:szCs w:val="24"/>
        </w:rPr>
        <w:t>положением о муниципальных программах, утвержденного постановлением администрации Городищенского муниципального района Волгоградской области от 20.08.2009 № 2447 «Об утверждении Положения о муниципальных программах».</w:t>
      </w:r>
    </w:p>
    <w:p w14:paraId="152177CC" w14:textId="77777777" w:rsidR="00243D67" w:rsidRPr="0064115D" w:rsidRDefault="00243D67" w:rsidP="00243D67">
      <w:pPr>
        <w:spacing w:line="300" w:lineRule="auto"/>
        <w:ind w:firstLine="851"/>
        <w:jc w:val="both"/>
        <w:rPr>
          <w:sz w:val="24"/>
          <w:szCs w:val="24"/>
        </w:rPr>
      </w:pPr>
      <w:r w:rsidRPr="0064115D">
        <w:rPr>
          <w:sz w:val="24"/>
          <w:szCs w:val="24"/>
        </w:rPr>
        <w:t>Администратором подпрограммы является заместитель главы Городищенского района, курирующий отрасль образования, который:</w:t>
      </w:r>
    </w:p>
    <w:p w14:paraId="3FFD7738" w14:textId="77777777" w:rsidR="00243D67" w:rsidRPr="0064115D" w:rsidRDefault="00243D67" w:rsidP="00243D67">
      <w:pPr>
        <w:spacing w:line="30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64115D">
        <w:rPr>
          <w:sz w:val="24"/>
          <w:szCs w:val="24"/>
        </w:rPr>
        <w:t xml:space="preserve">обеспечивает координацию действий по разработке и реализации подпрограммы; </w:t>
      </w:r>
    </w:p>
    <w:p w14:paraId="79D37C54" w14:textId="77777777" w:rsidR="00243D67" w:rsidRPr="0064115D" w:rsidRDefault="00243D67" w:rsidP="00243D67">
      <w:pPr>
        <w:spacing w:line="300" w:lineRule="auto"/>
        <w:ind w:firstLine="851"/>
        <w:jc w:val="both"/>
        <w:rPr>
          <w:sz w:val="24"/>
          <w:szCs w:val="24"/>
        </w:rPr>
      </w:pPr>
      <w:r w:rsidRPr="0064115D">
        <w:rPr>
          <w:sz w:val="24"/>
          <w:szCs w:val="24"/>
        </w:rPr>
        <w:t xml:space="preserve">- осуществляет единое методическое руководство и текущий </w:t>
      </w:r>
      <w:proofErr w:type="gramStart"/>
      <w:r w:rsidRPr="0064115D">
        <w:rPr>
          <w:sz w:val="24"/>
          <w:szCs w:val="24"/>
        </w:rPr>
        <w:t>контроль за</w:t>
      </w:r>
      <w:proofErr w:type="gramEnd"/>
      <w:r w:rsidRPr="0064115D">
        <w:rPr>
          <w:sz w:val="24"/>
          <w:szCs w:val="24"/>
        </w:rPr>
        <w:t xml:space="preserve"> ходом разработки и реализации подпрограммы;</w:t>
      </w:r>
    </w:p>
    <w:p w14:paraId="41558C51" w14:textId="77777777" w:rsidR="00243D67" w:rsidRPr="0064115D" w:rsidRDefault="00243D67" w:rsidP="00243D67">
      <w:pPr>
        <w:spacing w:line="30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64115D">
        <w:rPr>
          <w:sz w:val="24"/>
          <w:szCs w:val="24"/>
        </w:rPr>
        <w:t xml:space="preserve">представляет подпрограмму на утверждение главе Городищенского </w:t>
      </w:r>
      <w:proofErr w:type="gramStart"/>
      <w:r w:rsidRPr="0064115D">
        <w:rPr>
          <w:sz w:val="24"/>
          <w:szCs w:val="24"/>
        </w:rPr>
        <w:t>муниципального</w:t>
      </w:r>
      <w:proofErr w:type="gramEnd"/>
      <w:r w:rsidRPr="0064115D">
        <w:rPr>
          <w:sz w:val="24"/>
          <w:szCs w:val="24"/>
        </w:rPr>
        <w:t xml:space="preserve"> района; </w:t>
      </w:r>
    </w:p>
    <w:p w14:paraId="09F4C530" w14:textId="77777777" w:rsidR="00243D67" w:rsidRPr="0064115D" w:rsidRDefault="00243D67" w:rsidP="00243D67">
      <w:pPr>
        <w:spacing w:line="300" w:lineRule="auto"/>
        <w:ind w:firstLine="851"/>
        <w:jc w:val="both"/>
        <w:rPr>
          <w:sz w:val="24"/>
          <w:szCs w:val="24"/>
        </w:rPr>
      </w:pPr>
      <w:r w:rsidRPr="0064115D">
        <w:rPr>
          <w:sz w:val="24"/>
          <w:szCs w:val="24"/>
        </w:rPr>
        <w:t xml:space="preserve">- несет ответственность за исполнение сроков разработки и эффективность реализации подпрограммы. </w:t>
      </w:r>
    </w:p>
    <w:p w14:paraId="0E3D7A0A" w14:textId="77777777" w:rsidR="00243D67" w:rsidRPr="0064115D" w:rsidRDefault="00243D67" w:rsidP="00243D67">
      <w:pPr>
        <w:spacing w:line="300" w:lineRule="auto"/>
        <w:ind w:firstLine="851"/>
        <w:jc w:val="both"/>
        <w:rPr>
          <w:sz w:val="24"/>
          <w:szCs w:val="24"/>
        </w:rPr>
      </w:pPr>
      <w:r w:rsidRPr="0064115D">
        <w:rPr>
          <w:sz w:val="24"/>
          <w:szCs w:val="24"/>
        </w:rPr>
        <w:t xml:space="preserve">Разработчиком подпрограммы является отдел по образованию Городищенского </w:t>
      </w:r>
      <w:proofErr w:type="gramStart"/>
      <w:r w:rsidRPr="0064115D">
        <w:rPr>
          <w:sz w:val="24"/>
          <w:szCs w:val="24"/>
        </w:rPr>
        <w:t>муниципального</w:t>
      </w:r>
      <w:proofErr w:type="gramEnd"/>
      <w:r w:rsidRPr="0064115D">
        <w:rPr>
          <w:sz w:val="24"/>
          <w:szCs w:val="24"/>
        </w:rPr>
        <w:t xml:space="preserve"> района, который: </w:t>
      </w:r>
    </w:p>
    <w:p w14:paraId="677F7C91" w14:textId="77777777" w:rsidR="00243D67" w:rsidRPr="0064115D" w:rsidRDefault="00243D67" w:rsidP="00243D67">
      <w:pPr>
        <w:spacing w:line="300" w:lineRule="auto"/>
        <w:ind w:firstLine="851"/>
        <w:jc w:val="both"/>
        <w:rPr>
          <w:sz w:val="24"/>
          <w:szCs w:val="24"/>
        </w:rPr>
      </w:pPr>
      <w:r w:rsidRPr="0064115D">
        <w:rPr>
          <w:sz w:val="24"/>
          <w:szCs w:val="24"/>
        </w:rPr>
        <w:lastRenderedPageBreak/>
        <w:t xml:space="preserve">- выполняет работу по разработке подпрограммы в соответствии с требованиями положения о муниципальных программах, утвержденного постановлением администрации Городищенского муниципального района Волгоградской области от 20.08.2009 № 2447 «Об утверждении Положения о муниципальных программах»; </w:t>
      </w:r>
    </w:p>
    <w:p w14:paraId="20DAA397" w14:textId="77777777" w:rsidR="00243D67" w:rsidRPr="0064115D" w:rsidRDefault="00243D67" w:rsidP="00243D67">
      <w:pPr>
        <w:spacing w:line="300" w:lineRule="auto"/>
        <w:ind w:firstLine="851"/>
        <w:jc w:val="both"/>
        <w:rPr>
          <w:sz w:val="24"/>
          <w:szCs w:val="24"/>
        </w:rPr>
      </w:pPr>
      <w:r w:rsidRPr="0064115D">
        <w:rPr>
          <w:sz w:val="24"/>
          <w:szCs w:val="24"/>
        </w:rPr>
        <w:t>- разрабатывает перечень целевых показателей подпрограммы;</w:t>
      </w:r>
    </w:p>
    <w:p w14:paraId="7EC29452" w14:textId="77777777" w:rsidR="00243D67" w:rsidRPr="0064115D" w:rsidRDefault="00243D67" w:rsidP="00243D67">
      <w:pPr>
        <w:spacing w:line="300" w:lineRule="auto"/>
        <w:ind w:firstLine="851"/>
        <w:jc w:val="both"/>
        <w:rPr>
          <w:sz w:val="24"/>
          <w:szCs w:val="24"/>
        </w:rPr>
      </w:pPr>
      <w:r w:rsidRPr="0064115D">
        <w:rPr>
          <w:sz w:val="24"/>
          <w:szCs w:val="24"/>
        </w:rPr>
        <w:t xml:space="preserve">- выявляет и проводит согласование возможных источников </w:t>
      </w:r>
      <w:proofErr w:type="spellStart"/>
      <w:r w:rsidRPr="0064115D">
        <w:rPr>
          <w:sz w:val="24"/>
          <w:szCs w:val="24"/>
        </w:rPr>
        <w:t>софинансирования</w:t>
      </w:r>
      <w:proofErr w:type="spellEnd"/>
      <w:r w:rsidRPr="0064115D">
        <w:rPr>
          <w:sz w:val="24"/>
          <w:szCs w:val="24"/>
        </w:rPr>
        <w:t xml:space="preserve"> мероприятий подпрограммы и их характеристик (сроки и условия предоставления средств); </w:t>
      </w:r>
    </w:p>
    <w:p w14:paraId="09C0FE09" w14:textId="77777777" w:rsidR="00243D67" w:rsidRPr="0064115D" w:rsidRDefault="00243D67" w:rsidP="00243D67">
      <w:pPr>
        <w:spacing w:line="300" w:lineRule="auto"/>
        <w:ind w:firstLine="851"/>
        <w:jc w:val="both"/>
        <w:rPr>
          <w:sz w:val="24"/>
          <w:szCs w:val="24"/>
        </w:rPr>
      </w:pPr>
      <w:r w:rsidRPr="0064115D">
        <w:rPr>
          <w:sz w:val="24"/>
          <w:szCs w:val="24"/>
        </w:rPr>
        <w:t>- организует проведение согласования и оценки проекта подпрограммы в соответствии с требованиями положения о муниципальных программах, утвержденного постановлением администрации Городищенского муниципального района Волгоградской области от 20.08.2009 № 2447 «Об утверждении Положения о муниципальных программах»;</w:t>
      </w:r>
    </w:p>
    <w:p w14:paraId="4BDE56A4" w14:textId="77777777" w:rsidR="00243D67" w:rsidRPr="0064115D" w:rsidRDefault="00243D67" w:rsidP="00243D67">
      <w:pPr>
        <w:autoSpaceDE w:val="0"/>
        <w:autoSpaceDN w:val="0"/>
        <w:adjustRightInd w:val="0"/>
        <w:spacing w:line="300" w:lineRule="auto"/>
        <w:ind w:firstLine="851"/>
        <w:jc w:val="both"/>
        <w:rPr>
          <w:rFonts w:eastAsiaTheme="minorHAnsi"/>
          <w:sz w:val="24"/>
          <w:szCs w:val="24"/>
          <w:lang w:eastAsia="en-US"/>
        </w:rPr>
      </w:pPr>
      <w:r w:rsidRPr="0064115D">
        <w:rPr>
          <w:sz w:val="24"/>
          <w:szCs w:val="24"/>
        </w:rPr>
        <w:t xml:space="preserve">- </w:t>
      </w:r>
      <w:r w:rsidRPr="0064115D">
        <w:rPr>
          <w:rFonts w:eastAsiaTheme="minorHAnsi"/>
          <w:sz w:val="24"/>
          <w:szCs w:val="24"/>
          <w:lang w:eastAsia="en-US"/>
        </w:rPr>
        <w:t>при необходимости организует доработку проекта подпрограммы;</w:t>
      </w:r>
    </w:p>
    <w:p w14:paraId="2BAEB456" w14:textId="77777777" w:rsidR="00243D67" w:rsidRPr="0064115D" w:rsidRDefault="00243D67" w:rsidP="00243D67">
      <w:pPr>
        <w:spacing w:line="30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4115D">
        <w:rPr>
          <w:sz w:val="24"/>
          <w:szCs w:val="24"/>
        </w:rPr>
        <w:t>несет ответственность за своевременную и качественную разработку проекта подпрограммы;</w:t>
      </w:r>
    </w:p>
    <w:p w14:paraId="68490A27" w14:textId="77777777" w:rsidR="00243D67" w:rsidRPr="0064115D" w:rsidRDefault="00243D67" w:rsidP="00243D67">
      <w:pPr>
        <w:autoSpaceDE w:val="0"/>
        <w:autoSpaceDN w:val="0"/>
        <w:adjustRightInd w:val="0"/>
        <w:spacing w:line="300" w:lineRule="auto"/>
        <w:ind w:firstLine="851"/>
        <w:jc w:val="both"/>
        <w:rPr>
          <w:rFonts w:eastAsiaTheme="minorHAnsi"/>
          <w:sz w:val="24"/>
          <w:szCs w:val="24"/>
          <w:lang w:eastAsia="en-US"/>
        </w:rPr>
      </w:pPr>
      <w:r w:rsidRPr="0064115D">
        <w:rPr>
          <w:sz w:val="24"/>
          <w:szCs w:val="24"/>
        </w:rPr>
        <w:t xml:space="preserve">- </w:t>
      </w:r>
      <w:r w:rsidRPr="0064115D">
        <w:rPr>
          <w:rFonts w:eastAsiaTheme="minorHAnsi"/>
          <w:sz w:val="24"/>
          <w:szCs w:val="24"/>
          <w:lang w:eastAsia="en-US"/>
        </w:rPr>
        <w:t>подготавливает и предоставляет информацию о подпрограмме согласно запросам от органов прокуратуры, правоохранительных органов, контрольно-надзорных органов и других. Несет ответственность за сохранность документации подпрограммы.</w:t>
      </w:r>
    </w:p>
    <w:p w14:paraId="55175BE0" w14:textId="77777777" w:rsidR="00243D67" w:rsidRPr="0064115D" w:rsidRDefault="00243D67" w:rsidP="00243D67">
      <w:pPr>
        <w:spacing w:line="300" w:lineRule="auto"/>
        <w:ind w:firstLine="851"/>
        <w:jc w:val="both"/>
        <w:rPr>
          <w:color w:val="000000"/>
          <w:sz w:val="24"/>
          <w:szCs w:val="24"/>
          <w:lang w:eastAsia="en-US"/>
        </w:rPr>
      </w:pPr>
      <w:r w:rsidRPr="0064115D">
        <w:rPr>
          <w:rFonts w:eastAsiaTheme="minorHAnsi"/>
          <w:sz w:val="24"/>
          <w:szCs w:val="24"/>
          <w:lang w:eastAsia="en-US"/>
        </w:rPr>
        <w:t xml:space="preserve">Исполнителями подпрограммы являются </w:t>
      </w:r>
      <w:r w:rsidRPr="0064115D">
        <w:rPr>
          <w:color w:val="000000"/>
          <w:sz w:val="24"/>
          <w:szCs w:val="24"/>
          <w:lang w:eastAsia="en-US"/>
        </w:rPr>
        <w:t>отдел по образованию администрации Городищенского муниципального района, муниципальное казённое учреждение «Центр бухгалтерского, методического и технического сопровождения» Городищенского муниципального района, образовательные учреждения Городищенского муниципального района, муниципальное казённое учреждение «УКС ТОД» администрации Городищенского муниципального района</w:t>
      </w:r>
      <w:r w:rsidRPr="0064115D">
        <w:rPr>
          <w:rFonts w:eastAsiaTheme="minorHAnsi"/>
          <w:sz w:val="24"/>
          <w:szCs w:val="24"/>
          <w:lang w:eastAsia="en-US"/>
        </w:rPr>
        <w:t>:</w:t>
      </w:r>
    </w:p>
    <w:p w14:paraId="7C2C74D1" w14:textId="77777777" w:rsidR="00243D67" w:rsidRPr="0064115D" w:rsidRDefault="00243D67" w:rsidP="00243D67">
      <w:pPr>
        <w:spacing w:line="300" w:lineRule="auto"/>
        <w:ind w:firstLine="851"/>
        <w:jc w:val="both"/>
        <w:rPr>
          <w:sz w:val="24"/>
          <w:szCs w:val="24"/>
        </w:rPr>
      </w:pPr>
      <w:r w:rsidRPr="0064115D">
        <w:rPr>
          <w:sz w:val="24"/>
          <w:szCs w:val="24"/>
        </w:rPr>
        <w:t xml:space="preserve">- обеспечивают своевременную и качественную реализацию мероприятий подпрограммы; </w:t>
      </w:r>
    </w:p>
    <w:p w14:paraId="508A6AF7" w14:textId="77777777" w:rsidR="00243D67" w:rsidRPr="0064115D" w:rsidRDefault="00243D67" w:rsidP="00243D67">
      <w:pPr>
        <w:spacing w:line="300" w:lineRule="auto"/>
        <w:ind w:firstLine="851"/>
        <w:jc w:val="both"/>
        <w:rPr>
          <w:sz w:val="24"/>
          <w:szCs w:val="24"/>
        </w:rPr>
      </w:pPr>
      <w:r w:rsidRPr="0064115D">
        <w:rPr>
          <w:sz w:val="24"/>
          <w:szCs w:val="24"/>
        </w:rPr>
        <w:t>- обеспечивают результативность, адресность использования бюджетных сре</w:t>
      </w:r>
      <w:proofErr w:type="gramStart"/>
      <w:r w:rsidRPr="0064115D">
        <w:rPr>
          <w:sz w:val="24"/>
          <w:szCs w:val="24"/>
        </w:rPr>
        <w:t>дств в с</w:t>
      </w:r>
      <w:proofErr w:type="gramEnd"/>
      <w:r w:rsidRPr="0064115D">
        <w:rPr>
          <w:sz w:val="24"/>
          <w:szCs w:val="24"/>
        </w:rPr>
        <w:t>оответствии с утвержденными бюджетными ассигнованиями и лимитами бюджетных обязательств на очередной финансовый год;</w:t>
      </w:r>
    </w:p>
    <w:p w14:paraId="69365514" w14:textId="77777777" w:rsidR="00243D67" w:rsidRPr="0064115D" w:rsidRDefault="00243D67" w:rsidP="00243D67">
      <w:pPr>
        <w:spacing w:line="300" w:lineRule="auto"/>
        <w:ind w:firstLine="851"/>
        <w:jc w:val="both"/>
        <w:rPr>
          <w:sz w:val="24"/>
          <w:szCs w:val="24"/>
        </w:rPr>
      </w:pPr>
      <w:proofErr w:type="gramStart"/>
      <w:r w:rsidRPr="0064115D">
        <w:rPr>
          <w:sz w:val="24"/>
          <w:szCs w:val="24"/>
        </w:rPr>
        <w:t xml:space="preserve">- разрабатывают в пределах своих полномочий муниципальные правовые акты Городищенского муниципального района, необходимые для выполнения подпрограммы; </w:t>
      </w:r>
      <w:proofErr w:type="gramEnd"/>
    </w:p>
    <w:p w14:paraId="646AC7D1" w14:textId="77777777" w:rsidR="00243D67" w:rsidRPr="0064115D" w:rsidRDefault="00243D67" w:rsidP="00243D67">
      <w:pPr>
        <w:spacing w:line="300" w:lineRule="auto"/>
        <w:ind w:firstLine="851"/>
        <w:jc w:val="both"/>
        <w:rPr>
          <w:sz w:val="24"/>
          <w:szCs w:val="24"/>
        </w:rPr>
      </w:pPr>
      <w:r w:rsidRPr="0064115D">
        <w:rPr>
          <w:sz w:val="24"/>
          <w:szCs w:val="24"/>
        </w:rPr>
        <w:t xml:space="preserve">- осуществляют функции муниципального заказчика по размещению заказа на поставки товаров, выполнение работ, оказание услуг для муниципальных нужд Городищенского муниципального района в рамках реализации программы; </w:t>
      </w:r>
    </w:p>
    <w:p w14:paraId="6F8077D0" w14:textId="77777777" w:rsidR="00243D67" w:rsidRPr="0064115D" w:rsidRDefault="00243D67" w:rsidP="00243D67">
      <w:pPr>
        <w:spacing w:line="300" w:lineRule="auto"/>
        <w:ind w:firstLine="851"/>
        <w:jc w:val="both"/>
        <w:rPr>
          <w:sz w:val="24"/>
          <w:szCs w:val="24"/>
        </w:rPr>
      </w:pPr>
      <w:r w:rsidRPr="0064115D">
        <w:rPr>
          <w:sz w:val="24"/>
          <w:szCs w:val="24"/>
        </w:rPr>
        <w:t xml:space="preserve">- разрабатывают предложения по уточнению перечня мероприятий подпрограммы на очередной финансовый год, уточняет объемы затрат по мероприятиям подпрограммы, а также механизм реализации подпрограммы; </w:t>
      </w:r>
    </w:p>
    <w:p w14:paraId="2E814D11" w14:textId="77777777" w:rsidR="00243D67" w:rsidRPr="0064115D" w:rsidRDefault="00243D67" w:rsidP="00243D67">
      <w:pPr>
        <w:spacing w:line="300" w:lineRule="auto"/>
        <w:ind w:firstLine="851"/>
        <w:jc w:val="both"/>
        <w:rPr>
          <w:sz w:val="24"/>
          <w:szCs w:val="24"/>
        </w:rPr>
      </w:pPr>
      <w:r w:rsidRPr="0064115D">
        <w:rPr>
          <w:sz w:val="24"/>
          <w:szCs w:val="24"/>
        </w:rPr>
        <w:t xml:space="preserve">- уточняют перечень целевых показателей для мониторинга реализации мероприятий подпрограммы; </w:t>
      </w:r>
    </w:p>
    <w:p w14:paraId="31764B3C" w14:textId="77777777" w:rsidR="00243D67" w:rsidRPr="0064115D" w:rsidRDefault="00243D67" w:rsidP="00243D67">
      <w:pPr>
        <w:spacing w:line="300" w:lineRule="auto"/>
        <w:ind w:firstLine="851"/>
        <w:jc w:val="both"/>
        <w:rPr>
          <w:sz w:val="24"/>
          <w:szCs w:val="24"/>
        </w:rPr>
      </w:pPr>
      <w:r w:rsidRPr="0064115D">
        <w:rPr>
          <w:sz w:val="24"/>
          <w:szCs w:val="24"/>
        </w:rPr>
        <w:lastRenderedPageBreak/>
        <w:t>- подготавливают и представляют отчет о ходе и результатах реализации подпрограммы;</w:t>
      </w:r>
    </w:p>
    <w:p w14:paraId="22311045" w14:textId="77777777" w:rsidR="00243D67" w:rsidRPr="0064115D" w:rsidRDefault="00243D67" w:rsidP="00243D67">
      <w:pPr>
        <w:spacing w:line="300" w:lineRule="auto"/>
        <w:ind w:firstLine="851"/>
        <w:jc w:val="both"/>
        <w:rPr>
          <w:sz w:val="24"/>
          <w:szCs w:val="24"/>
        </w:rPr>
      </w:pPr>
      <w:r w:rsidRPr="0064115D">
        <w:rPr>
          <w:sz w:val="24"/>
          <w:szCs w:val="24"/>
        </w:rPr>
        <w:t>-  несут ответственность за своевременную и качественную реализацию подпрограммы (мероприятий муниципальной программы). </w:t>
      </w:r>
    </w:p>
    <w:p w14:paraId="4F49E7E1" w14:textId="77777777" w:rsidR="00243D67" w:rsidRPr="0064115D" w:rsidRDefault="00243D67" w:rsidP="00243D67">
      <w:pPr>
        <w:spacing w:line="300" w:lineRule="auto"/>
        <w:ind w:firstLine="851"/>
        <w:jc w:val="both"/>
        <w:rPr>
          <w:sz w:val="24"/>
          <w:szCs w:val="24"/>
        </w:rPr>
      </w:pPr>
      <w:r w:rsidRPr="0064115D">
        <w:rPr>
          <w:sz w:val="24"/>
          <w:szCs w:val="24"/>
        </w:rPr>
        <w:t>Под</w:t>
      </w:r>
      <w:r>
        <w:rPr>
          <w:sz w:val="24"/>
          <w:szCs w:val="24"/>
        </w:rPr>
        <w:t>п</w:t>
      </w:r>
      <w:r w:rsidRPr="0064115D">
        <w:rPr>
          <w:sz w:val="24"/>
          <w:szCs w:val="24"/>
        </w:rPr>
        <w:t>рограмма</w:t>
      </w:r>
      <w:r w:rsidRPr="0064115D">
        <w:rPr>
          <w:color w:val="000000"/>
          <w:sz w:val="24"/>
          <w:szCs w:val="24"/>
          <w:lang w:eastAsia="en-US"/>
        </w:rPr>
        <w:t xml:space="preserve"> реализуется в один этап 2018-2020 годы.</w:t>
      </w:r>
    </w:p>
    <w:p w14:paraId="61518125" w14:textId="77777777" w:rsidR="00243D67" w:rsidRPr="0064115D" w:rsidRDefault="00243D67" w:rsidP="00243D67">
      <w:pPr>
        <w:spacing w:line="300" w:lineRule="auto"/>
        <w:ind w:firstLine="851"/>
        <w:jc w:val="both"/>
        <w:rPr>
          <w:sz w:val="24"/>
          <w:szCs w:val="24"/>
        </w:rPr>
      </w:pPr>
      <w:r w:rsidRPr="0064115D">
        <w:rPr>
          <w:sz w:val="24"/>
          <w:szCs w:val="24"/>
        </w:rPr>
        <w:t>Выделяются следующие целевые показатели подпрограммы:</w:t>
      </w:r>
    </w:p>
    <w:p w14:paraId="0ED4638D" w14:textId="77777777" w:rsidR="00243D67" w:rsidRPr="0064115D" w:rsidRDefault="00243D67" w:rsidP="00243D67">
      <w:pPr>
        <w:spacing w:line="300" w:lineRule="auto"/>
        <w:ind w:firstLine="851"/>
        <w:jc w:val="both"/>
        <w:rPr>
          <w:sz w:val="24"/>
          <w:szCs w:val="24"/>
        </w:rPr>
      </w:pPr>
      <w:r w:rsidRPr="0064115D">
        <w:rPr>
          <w:sz w:val="24"/>
          <w:szCs w:val="24"/>
        </w:rPr>
        <w:t>1. Удельный вес численности населения Городищенского муниципального района в возрасте от 5 до 18 лет, охваченного общим образованием, в общей численности населения в возрасте от 5 до 18 лет: в 2018 году – 85%, в 2019 году – 87%, в 2020 году – 90%;</w:t>
      </w:r>
    </w:p>
    <w:p w14:paraId="04FBDC69" w14:textId="77777777" w:rsidR="00243D67" w:rsidRPr="0064115D" w:rsidRDefault="00243D67" w:rsidP="00243D67">
      <w:pPr>
        <w:spacing w:line="30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2. </w:t>
      </w:r>
      <w:proofErr w:type="gramStart"/>
      <w:r w:rsidRPr="0064115D">
        <w:rPr>
          <w:sz w:val="24"/>
          <w:szCs w:val="24"/>
        </w:rPr>
        <w:t xml:space="preserve">Доступность дошкольного образования (отношение численности детей в возрасте от 3 до 7 лет по </w:t>
      </w:r>
      <w:proofErr w:type="spellStart"/>
      <w:r w:rsidRPr="0064115D">
        <w:rPr>
          <w:sz w:val="24"/>
          <w:szCs w:val="24"/>
        </w:rPr>
        <w:t>Городищенскому</w:t>
      </w:r>
      <w:proofErr w:type="spellEnd"/>
      <w:r w:rsidRPr="0064115D">
        <w:rPr>
          <w:sz w:val="24"/>
          <w:szCs w:val="24"/>
        </w:rPr>
        <w:t xml:space="preserve"> муниципальному району,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образования): в 2018 году – 65%, в 2019</w:t>
      </w:r>
      <w:proofErr w:type="gramEnd"/>
      <w:r w:rsidRPr="0064115D">
        <w:rPr>
          <w:sz w:val="24"/>
          <w:szCs w:val="24"/>
        </w:rPr>
        <w:t xml:space="preserve"> году – 67%, в 2020 году – 70%;</w:t>
      </w:r>
    </w:p>
    <w:p w14:paraId="4D4366DC" w14:textId="77777777" w:rsidR="00243D67" w:rsidRPr="0064115D" w:rsidRDefault="00243D67" w:rsidP="00243D67">
      <w:pPr>
        <w:spacing w:line="30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3. </w:t>
      </w:r>
      <w:r w:rsidRPr="0064115D">
        <w:rPr>
          <w:sz w:val="24"/>
          <w:szCs w:val="24"/>
        </w:rPr>
        <w:t xml:space="preserve">Удельный вес численности обучающихся в муниципальных общеобразовательных организациях, которым предоставлена возможность обучаться в соответствии с основными современными требованиями (с учетом федеральных государственных образовательных стандартов), в общей </w:t>
      </w:r>
      <w:proofErr w:type="gramStart"/>
      <w:r w:rsidRPr="0064115D">
        <w:rPr>
          <w:sz w:val="24"/>
          <w:szCs w:val="24"/>
        </w:rPr>
        <w:t>численности</w:t>
      </w:r>
      <w:proofErr w:type="gramEnd"/>
      <w:r w:rsidRPr="0064115D">
        <w:rPr>
          <w:sz w:val="24"/>
          <w:szCs w:val="24"/>
        </w:rPr>
        <w:t xml:space="preserve"> обучающихся в муниципальных общеобразовательных организациях: в 2018 году – 85%, в 2019 году – 90%, в 2020 году – 95%;</w:t>
      </w:r>
    </w:p>
    <w:p w14:paraId="2DCDE109" w14:textId="77777777" w:rsidR="00243D67" w:rsidRPr="0064115D" w:rsidRDefault="00243D67" w:rsidP="00243D67">
      <w:pPr>
        <w:spacing w:line="30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4. </w:t>
      </w:r>
      <w:r w:rsidRPr="0064115D">
        <w:rPr>
          <w:sz w:val="24"/>
          <w:szCs w:val="24"/>
        </w:rPr>
        <w:t>Охват детей дошкольными образовательными организациями (отношение численности детей в возрасте от 2 месяцев до 3 лет, посещающих дошкольные образовательные организации, к общей численности детей в возрасте от 2 месяцев до 3 лет): в 2018 году – 18%, в 2019 году – 19%, в 2020 году – 20%;</w:t>
      </w:r>
    </w:p>
    <w:p w14:paraId="4E3EEB50" w14:textId="77777777" w:rsidR="00243D67" w:rsidRPr="0064115D" w:rsidRDefault="00243D67" w:rsidP="00243D67">
      <w:pPr>
        <w:spacing w:line="30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5. </w:t>
      </w:r>
      <w:r w:rsidRPr="0064115D">
        <w:rPr>
          <w:sz w:val="24"/>
          <w:szCs w:val="24"/>
        </w:rPr>
        <w:t xml:space="preserve">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</w:t>
      </w:r>
      <w:proofErr w:type="gramStart"/>
      <w:r w:rsidRPr="0064115D">
        <w:rPr>
          <w:sz w:val="24"/>
          <w:szCs w:val="24"/>
        </w:rPr>
        <w:t>численности</w:t>
      </w:r>
      <w:proofErr w:type="gramEnd"/>
      <w:r w:rsidRPr="0064115D">
        <w:rPr>
          <w:sz w:val="24"/>
          <w:szCs w:val="24"/>
        </w:rPr>
        <w:t xml:space="preserve"> обучающихся в образовательных организациях общего образования: в 2018 году – 60%, в 2019 году – 70%, в 2020 году – 80%;</w:t>
      </w:r>
    </w:p>
    <w:p w14:paraId="5ED63C1E" w14:textId="77777777" w:rsidR="00243D67" w:rsidRPr="0064115D" w:rsidRDefault="00243D67" w:rsidP="00243D67">
      <w:pPr>
        <w:spacing w:line="300" w:lineRule="auto"/>
        <w:ind w:firstLine="709"/>
        <w:jc w:val="both"/>
        <w:rPr>
          <w:sz w:val="24"/>
          <w:szCs w:val="24"/>
        </w:rPr>
      </w:pPr>
      <w:r w:rsidRPr="0064115D">
        <w:rPr>
          <w:sz w:val="24"/>
          <w:szCs w:val="24"/>
        </w:rPr>
        <w:t>6. 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средств: в 2019 году – 100%, в 2020 году – 100%;</w:t>
      </w:r>
    </w:p>
    <w:p w14:paraId="5BCD45DB" w14:textId="77777777" w:rsidR="00243D67" w:rsidRPr="0064115D" w:rsidRDefault="00243D67" w:rsidP="00243D67">
      <w:pPr>
        <w:spacing w:line="300" w:lineRule="auto"/>
        <w:ind w:firstLine="540"/>
        <w:jc w:val="both"/>
        <w:rPr>
          <w:i/>
          <w:sz w:val="24"/>
          <w:szCs w:val="24"/>
        </w:rPr>
      </w:pPr>
      <w:proofErr w:type="gramStart"/>
      <w:r w:rsidRPr="0064115D">
        <w:rPr>
          <w:i/>
          <w:sz w:val="24"/>
          <w:szCs w:val="24"/>
        </w:rPr>
        <w:t>(Определяется отношением числа детей в возрасте от 5 до 18 лет, использующих для получения дополнительного образования сертификаты дополнительного образования, к общей численности детей в возрасте от 5 до 18 лет, получающих дополнительное образование за счет бюджетных средств.</w:t>
      </w:r>
      <w:proofErr w:type="gramEnd"/>
    </w:p>
    <w:p w14:paraId="6CFDBF2B" w14:textId="77777777" w:rsidR="00243D67" w:rsidRPr="0064115D" w:rsidRDefault="00243D67" w:rsidP="00243D67">
      <w:pPr>
        <w:tabs>
          <w:tab w:val="center" w:pos="5315"/>
        </w:tabs>
        <w:spacing w:line="300" w:lineRule="auto"/>
        <w:ind w:firstLine="540"/>
        <w:jc w:val="both"/>
        <w:rPr>
          <w:i/>
          <w:sz w:val="24"/>
          <w:szCs w:val="24"/>
        </w:rPr>
      </w:pPr>
      <w:r w:rsidRPr="0064115D">
        <w:rPr>
          <w:i/>
          <w:sz w:val="24"/>
          <w:szCs w:val="24"/>
        </w:rPr>
        <w:t xml:space="preserve">Рассчитывается по формуле: </w:t>
      </w:r>
      <w:proofErr w:type="spellStart"/>
      <w:r w:rsidRPr="0064115D">
        <w:rPr>
          <w:i/>
          <w:sz w:val="24"/>
          <w:szCs w:val="24"/>
        </w:rPr>
        <w:t>Спдо</w:t>
      </w:r>
      <w:proofErr w:type="spellEnd"/>
      <w:r w:rsidRPr="0064115D">
        <w:rPr>
          <w:i/>
          <w:sz w:val="24"/>
          <w:szCs w:val="24"/>
        </w:rPr>
        <w:t>= (</w:t>
      </w:r>
      <w:proofErr w:type="spellStart"/>
      <w:r w:rsidRPr="0064115D">
        <w:rPr>
          <w:i/>
          <w:sz w:val="24"/>
          <w:szCs w:val="24"/>
        </w:rPr>
        <w:t>Чспдо</w:t>
      </w:r>
      <w:proofErr w:type="spellEnd"/>
      <w:r w:rsidRPr="0064115D">
        <w:rPr>
          <w:i/>
          <w:sz w:val="24"/>
          <w:szCs w:val="24"/>
        </w:rPr>
        <w:t xml:space="preserve"> / Чобуч5-18)*100%, где:</w:t>
      </w:r>
    </w:p>
    <w:p w14:paraId="5D9BC1F1" w14:textId="77777777" w:rsidR="00243D67" w:rsidRPr="0064115D" w:rsidRDefault="00243D67" w:rsidP="00243D67">
      <w:pPr>
        <w:spacing w:line="300" w:lineRule="auto"/>
        <w:ind w:firstLine="540"/>
        <w:jc w:val="both"/>
        <w:rPr>
          <w:i/>
          <w:sz w:val="24"/>
          <w:szCs w:val="24"/>
        </w:rPr>
      </w:pPr>
      <w:proofErr w:type="spellStart"/>
      <w:proofErr w:type="gramStart"/>
      <w:r w:rsidRPr="0064115D">
        <w:rPr>
          <w:i/>
          <w:sz w:val="24"/>
          <w:szCs w:val="24"/>
        </w:rPr>
        <w:t>Чспдо</w:t>
      </w:r>
      <w:proofErr w:type="spellEnd"/>
      <w:r w:rsidRPr="0064115D">
        <w:rPr>
          <w:i/>
          <w:sz w:val="24"/>
          <w:szCs w:val="24"/>
        </w:rPr>
        <w:t xml:space="preserve"> – численность детей в возрасте от 5 до 18 лет, использующих для получения дополнительного образования сертификаты дополнительного образования;</w:t>
      </w:r>
      <w:proofErr w:type="gramEnd"/>
    </w:p>
    <w:p w14:paraId="3B6C14FD" w14:textId="77777777" w:rsidR="00243D67" w:rsidRPr="0064115D" w:rsidRDefault="00243D67" w:rsidP="00243D67">
      <w:pPr>
        <w:spacing w:line="300" w:lineRule="auto"/>
        <w:ind w:firstLine="709"/>
        <w:jc w:val="both"/>
        <w:rPr>
          <w:sz w:val="24"/>
          <w:szCs w:val="24"/>
        </w:rPr>
      </w:pPr>
      <w:proofErr w:type="gramStart"/>
      <w:r w:rsidRPr="0064115D">
        <w:rPr>
          <w:i/>
          <w:sz w:val="24"/>
          <w:szCs w:val="24"/>
        </w:rPr>
        <w:lastRenderedPageBreak/>
        <w:t>Чобуч5-18 – общая численность детей в возрасте от 5 до 18 лет получающих дополнительное образование по программам, финансовое обеспечение которых осуществляется за счет бюджетных средств (</w:t>
      </w:r>
      <w:proofErr w:type="spellStart"/>
      <w:r w:rsidRPr="0064115D">
        <w:rPr>
          <w:i/>
          <w:sz w:val="24"/>
          <w:szCs w:val="24"/>
        </w:rPr>
        <w:t>пообъектный</w:t>
      </w:r>
      <w:proofErr w:type="spellEnd"/>
      <w:r w:rsidRPr="0064115D">
        <w:rPr>
          <w:i/>
          <w:sz w:val="24"/>
          <w:szCs w:val="24"/>
        </w:rPr>
        <w:t xml:space="preserve"> мониторинг)).</w:t>
      </w:r>
      <w:proofErr w:type="gramEnd"/>
    </w:p>
    <w:p w14:paraId="3C6E10F7" w14:textId="77777777" w:rsidR="00243D67" w:rsidRPr="0064115D" w:rsidRDefault="00243D67" w:rsidP="00243D67">
      <w:pPr>
        <w:spacing w:line="30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7. </w:t>
      </w:r>
      <w:r w:rsidRPr="0064115D">
        <w:rPr>
          <w:sz w:val="24"/>
          <w:szCs w:val="24"/>
        </w:rPr>
        <w:t>Доля детей в возрасте от 5 до 18 лет, использующих сертификаты дополнительного образования в статусе сертификатов персонифицированного финансирования в 2019 году –5%, в 2020 году –6%;</w:t>
      </w:r>
    </w:p>
    <w:p w14:paraId="658DB283" w14:textId="77777777" w:rsidR="00243D67" w:rsidRPr="0064115D" w:rsidRDefault="00243D67" w:rsidP="00243D67">
      <w:pPr>
        <w:spacing w:line="300" w:lineRule="auto"/>
        <w:ind w:firstLine="540"/>
        <w:jc w:val="both"/>
        <w:rPr>
          <w:i/>
          <w:sz w:val="24"/>
          <w:szCs w:val="24"/>
        </w:rPr>
      </w:pPr>
      <w:proofErr w:type="gramStart"/>
      <w:r w:rsidRPr="0064115D">
        <w:rPr>
          <w:i/>
          <w:sz w:val="24"/>
          <w:szCs w:val="24"/>
        </w:rPr>
        <w:t>(Определяется отношением числа детей в возрасте от 5 до 18 лет, использующих для получения дополнительного образования сертификаты дополнительного образования в статусе сертификатов персонифицированного финансирования, к общей численности детей в возрасте от 5 до 18 лет, проживающих на территории муниципалитета.</w:t>
      </w:r>
      <w:proofErr w:type="gramEnd"/>
    </w:p>
    <w:p w14:paraId="0806432E" w14:textId="77777777" w:rsidR="00243D67" w:rsidRPr="0064115D" w:rsidRDefault="00243D67" w:rsidP="00243D67">
      <w:pPr>
        <w:spacing w:line="300" w:lineRule="auto"/>
        <w:ind w:firstLine="540"/>
        <w:jc w:val="both"/>
        <w:rPr>
          <w:i/>
          <w:sz w:val="24"/>
          <w:szCs w:val="24"/>
        </w:rPr>
      </w:pPr>
      <w:r w:rsidRPr="0064115D">
        <w:rPr>
          <w:i/>
          <w:sz w:val="24"/>
          <w:szCs w:val="24"/>
        </w:rPr>
        <w:t xml:space="preserve">Рассчитывается по формуле: </w:t>
      </w:r>
      <w:proofErr w:type="spellStart"/>
      <w:r w:rsidRPr="0064115D">
        <w:rPr>
          <w:i/>
          <w:sz w:val="24"/>
          <w:szCs w:val="24"/>
        </w:rPr>
        <w:t>Спф</w:t>
      </w:r>
      <w:proofErr w:type="spellEnd"/>
      <w:r w:rsidRPr="0064115D">
        <w:rPr>
          <w:i/>
          <w:sz w:val="24"/>
          <w:szCs w:val="24"/>
        </w:rPr>
        <w:t>= (</w:t>
      </w:r>
      <w:proofErr w:type="spellStart"/>
      <w:r w:rsidRPr="0064115D">
        <w:rPr>
          <w:i/>
          <w:sz w:val="24"/>
          <w:szCs w:val="24"/>
        </w:rPr>
        <w:t>Чдспф</w:t>
      </w:r>
      <w:proofErr w:type="spellEnd"/>
      <w:r w:rsidRPr="0064115D">
        <w:rPr>
          <w:i/>
          <w:sz w:val="24"/>
          <w:szCs w:val="24"/>
        </w:rPr>
        <w:t xml:space="preserve"> / Ч5-18)*100%, где:</w:t>
      </w:r>
    </w:p>
    <w:p w14:paraId="734BEB4A" w14:textId="77777777" w:rsidR="00243D67" w:rsidRPr="0064115D" w:rsidRDefault="00243D67" w:rsidP="00243D67">
      <w:pPr>
        <w:spacing w:line="300" w:lineRule="auto"/>
        <w:ind w:firstLine="540"/>
        <w:jc w:val="both"/>
        <w:rPr>
          <w:i/>
          <w:sz w:val="24"/>
          <w:szCs w:val="24"/>
        </w:rPr>
      </w:pPr>
      <w:proofErr w:type="spellStart"/>
      <w:r w:rsidRPr="0064115D">
        <w:rPr>
          <w:i/>
          <w:sz w:val="24"/>
          <w:szCs w:val="24"/>
        </w:rPr>
        <w:t>Чдспф</w:t>
      </w:r>
      <w:proofErr w:type="spellEnd"/>
      <w:r w:rsidRPr="0064115D">
        <w:rPr>
          <w:i/>
          <w:sz w:val="24"/>
          <w:szCs w:val="24"/>
        </w:rPr>
        <w:t xml:space="preserve"> – общая численность детей, использующих сертификаты дополнительного образования в статусе сертификатов персонифицированного финансирования</w:t>
      </w:r>
    </w:p>
    <w:p w14:paraId="428E5CD6" w14:textId="77777777" w:rsidR="00243D67" w:rsidRPr="0064115D" w:rsidRDefault="00243D67" w:rsidP="00243D67">
      <w:pPr>
        <w:spacing w:line="300" w:lineRule="auto"/>
        <w:ind w:firstLine="540"/>
        <w:jc w:val="both"/>
        <w:rPr>
          <w:i/>
          <w:sz w:val="24"/>
          <w:szCs w:val="24"/>
        </w:rPr>
      </w:pPr>
      <w:proofErr w:type="gramStart"/>
      <w:r w:rsidRPr="0064115D">
        <w:rPr>
          <w:i/>
          <w:sz w:val="24"/>
          <w:szCs w:val="24"/>
        </w:rPr>
        <w:t>Ч5-18 - численность детей в возрасте от 5 до 18 лет, проживающих на территории Городищенского муниципального района).</w:t>
      </w:r>
      <w:proofErr w:type="gramEnd"/>
    </w:p>
    <w:p w14:paraId="6A8C4765" w14:textId="77777777" w:rsidR="00243D67" w:rsidRPr="00EB2D98" w:rsidRDefault="00243D67" w:rsidP="00243D67">
      <w:pPr>
        <w:pStyle w:val="a5"/>
        <w:spacing w:line="300" w:lineRule="auto"/>
        <w:ind w:left="709" w:right="-30" w:hanging="283"/>
        <w:jc w:val="center"/>
        <w:rPr>
          <w:b/>
          <w:sz w:val="24"/>
          <w:szCs w:val="24"/>
        </w:rPr>
      </w:pPr>
      <w:r w:rsidRPr="0064115D">
        <w:rPr>
          <w:b/>
          <w:sz w:val="24"/>
          <w:szCs w:val="24"/>
        </w:rPr>
        <w:t>Ресурсное обеспечение подпрограммы</w:t>
      </w:r>
    </w:p>
    <w:p w14:paraId="229BDCBD" w14:textId="77777777" w:rsidR="00243D67" w:rsidRPr="0064115D" w:rsidRDefault="00243D67" w:rsidP="00243D67">
      <w:pPr>
        <w:spacing w:line="300" w:lineRule="auto"/>
        <w:ind w:right="-30" w:firstLine="851"/>
        <w:jc w:val="both"/>
        <w:rPr>
          <w:sz w:val="24"/>
          <w:szCs w:val="24"/>
        </w:rPr>
      </w:pPr>
      <w:r w:rsidRPr="0064115D">
        <w:rPr>
          <w:sz w:val="24"/>
          <w:szCs w:val="24"/>
        </w:rPr>
        <w:t xml:space="preserve"> Источником финансирования мероприятий подпрограммы являются средства районного бюджета, бюджета Волгоградской области и внебюджетных источников. Общий объем финансирования под</w:t>
      </w:r>
      <w:r>
        <w:rPr>
          <w:sz w:val="24"/>
          <w:szCs w:val="24"/>
        </w:rPr>
        <w:t>п</w:t>
      </w:r>
      <w:r w:rsidRPr="0064115D">
        <w:rPr>
          <w:sz w:val="24"/>
          <w:szCs w:val="24"/>
        </w:rPr>
        <w:t xml:space="preserve">рограммы на весь период реализации составляет </w:t>
      </w:r>
      <w:r>
        <w:rPr>
          <w:b/>
          <w:color w:val="000000"/>
          <w:sz w:val="24"/>
          <w:szCs w:val="24"/>
          <w:lang w:eastAsia="en-US"/>
        </w:rPr>
        <w:t xml:space="preserve">2 113 621,6 </w:t>
      </w:r>
      <w:r w:rsidRPr="0064115D">
        <w:rPr>
          <w:sz w:val="24"/>
          <w:szCs w:val="24"/>
        </w:rPr>
        <w:t>тыс. рублей.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9"/>
        <w:gridCol w:w="1656"/>
        <w:gridCol w:w="1644"/>
        <w:gridCol w:w="1514"/>
        <w:gridCol w:w="1484"/>
      </w:tblGrid>
      <w:tr w:rsidR="00243D67" w:rsidRPr="0064115D" w14:paraId="5798023B" w14:textId="77777777" w:rsidTr="0099669A">
        <w:trPr>
          <w:trHeight w:val="300"/>
        </w:trPr>
        <w:tc>
          <w:tcPr>
            <w:tcW w:w="3047" w:type="dxa"/>
            <w:vMerge w:val="restart"/>
            <w:vAlign w:val="center"/>
          </w:tcPr>
          <w:p w14:paraId="506FF97A" w14:textId="77777777" w:rsidR="00243D67" w:rsidRPr="0064115D" w:rsidRDefault="00243D67" w:rsidP="0099669A">
            <w:pPr>
              <w:spacing w:line="300" w:lineRule="auto"/>
              <w:ind w:right="150"/>
              <w:jc w:val="center"/>
              <w:rPr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64115D">
              <w:rPr>
                <w:b/>
                <w:i/>
                <w:color w:val="000000"/>
                <w:sz w:val="24"/>
                <w:szCs w:val="24"/>
                <w:lang w:eastAsia="en-US"/>
              </w:rPr>
              <w:t>Источники финансирования</w:t>
            </w:r>
          </w:p>
        </w:tc>
        <w:tc>
          <w:tcPr>
            <w:tcW w:w="1679" w:type="dxa"/>
            <w:vMerge w:val="restart"/>
            <w:vAlign w:val="center"/>
          </w:tcPr>
          <w:p w14:paraId="72C2ADB6" w14:textId="77777777" w:rsidR="00243D67" w:rsidRPr="0064115D" w:rsidRDefault="00243D67" w:rsidP="0099669A">
            <w:pPr>
              <w:spacing w:line="300" w:lineRule="auto"/>
              <w:ind w:right="150"/>
              <w:jc w:val="center"/>
              <w:rPr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64115D">
              <w:rPr>
                <w:b/>
                <w:i/>
                <w:color w:val="000000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4725" w:type="dxa"/>
            <w:gridSpan w:val="3"/>
            <w:vAlign w:val="center"/>
          </w:tcPr>
          <w:p w14:paraId="318F0AA4" w14:textId="77777777" w:rsidR="00243D67" w:rsidRPr="0064115D" w:rsidRDefault="00243D67" w:rsidP="0099669A">
            <w:pPr>
              <w:spacing w:line="300" w:lineRule="auto"/>
              <w:ind w:right="150"/>
              <w:jc w:val="center"/>
              <w:rPr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64115D">
              <w:rPr>
                <w:b/>
                <w:i/>
                <w:color w:val="000000"/>
                <w:sz w:val="24"/>
                <w:szCs w:val="24"/>
                <w:lang w:eastAsia="en-US"/>
              </w:rPr>
              <w:t>В том числе</w:t>
            </w:r>
          </w:p>
        </w:tc>
      </w:tr>
      <w:tr w:rsidR="00243D67" w:rsidRPr="0064115D" w14:paraId="71D2AEC9" w14:textId="77777777" w:rsidTr="0099669A">
        <w:trPr>
          <w:trHeight w:val="230"/>
        </w:trPr>
        <w:tc>
          <w:tcPr>
            <w:tcW w:w="3047" w:type="dxa"/>
            <w:vMerge/>
            <w:vAlign w:val="center"/>
          </w:tcPr>
          <w:p w14:paraId="7D9A644D" w14:textId="77777777" w:rsidR="00243D67" w:rsidRPr="0064115D" w:rsidRDefault="00243D67" w:rsidP="0099669A">
            <w:pPr>
              <w:spacing w:line="300" w:lineRule="auto"/>
              <w:ind w:right="-3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679" w:type="dxa"/>
            <w:vMerge/>
            <w:vAlign w:val="center"/>
          </w:tcPr>
          <w:p w14:paraId="2706DA21" w14:textId="77777777" w:rsidR="00243D67" w:rsidRPr="0064115D" w:rsidRDefault="00243D67" w:rsidP="0099669A">
            <w:pPr>
              <w:spacing w:line="300" w:lineRule="auto"/>
              <w:ind w:right="-3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14:paraId="4CEAFD14" w14:textId="77777777" w:rsidR="00243D67" w:rsidRPr="0064115D" w:rsidRDefault="00243D67" w:rsidP="0099669A">
            <w:pPr>
              <w:spacing w:line="300" w:lineRule="auto"/>
              <w:ind w:right="-30"/>
              <w:jc w:val="center"/>
              <w:rPr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64115D">
              <w:rPr>
                <w:b/>
                <w:i/>
                <w:color w:val="000000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539" w:type="dxa"/>
            <w:vAlign w:val="center"/>
          </w:tcPr>
          <w:p w14:paraId="6DFBC0FA" w14:textId="77777777" w:rsidR="00243D67" w:rsidRPr="0064115D" w:rsidRDefault="00243D67" w:rsidP="0099669A">
            <w:pPr>
              <w:spacing w:line="300" w:lineRule="auto"/>
              <w:jc w:val="center"/>
              <w:rPr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64115D">
              <w:rPr>
                <w:b/>
                <w:i/>
                <w:color w:val="000000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506" w:type="dxa"/>
            <w:vAlign w:val="center"/>
          </w:tcPr>
          <w:p w14:paraId="6E27396B" w14:textId="77777777" w:rsidR="00243D67" w:rsidRPr="0064115D" w:rsidRDefault="00243D67" w:rsidP="0099669A">
            <w:pPr>
              <w:spacing w:line="300" w:lineRule="auto"/>
              <w:jc w:val="center"/>
              <w:rPr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64115D">
              <w:rPr>
                <w:b/>
                <w:i/>
                <w:color w:val="000000"/>
                <w:sz w:val="24"/>
                <w:szCs w:val="24"/>
                <w:lang w:eastAsia="en-US"/>
              </w:rPr>
              <w:t>2020</w:t>
            </w:r>
          </w:p>
        </w:tc>
      </w:tr>
      <w:tr w:rsidR="00243D67" w:rsidRPr="0064115D" w14:paraId="223402DF" w14:textId="77777777" w:rsidTr="0099669A">
        <w:trPr>
          <w:trHeight w:val="314"/>
        </w:trPr>
        <w:tc>
          <w:tcPr>
            <w:tcW w:w="3047" w:type="dxa"/>
          </w:tcPr>
          <w:p w14:paraId="3A884B08" w14:textId="77777777" w:rsidR="00243D67" w:rsidRPr="0064115D" w:rsidRDefault="00243D67" w:rsidP="0099669A">
            <w:pPr>
              <w:spacing w:line="300" w:lineRule="auto"/>
              <w:ind w:right="150"/>
              <w:rPr>
                <w:color w:val="000000"/>
                <w:sz w:val="24"/>
                <w:szCs w:val="24"/>
                <w:lang w:eastAsia="en-US"/>
              </w:rPr>
            </w:pPr>
            <w:r w:rsidRPr="0064115D">
              <w:rPr>
                <w:color w:val="000000"/>
                <w:sz w:val="24"/>
                <w:szCs w:val="24"/>
                <w:lang w:eastAsia="en-US"/>
              </w:rPr>
              <w:t>Муниципальный бюджет</w:t>
            </w:r>
          </w:p>
        </w:tc>
        <w:tc>
          <w:tcPr>
            <w:tcW w:w="1679" w:type="dxa"/>
          </w:tcPr>
          <w:p w14:paraId="19B34F0B" w14:textId="77777777" w:rsidR="00243D67" w:rsidRPr="0064115D" w:rsidRDefault="00243D67" w:rsidP="0099669A">
            <w:pPr>
              <w:spacing w:line="300" w:lineRule="auto"/>
              <w:ind w:right="-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542 624,8</w:t>
            </w:r>
          </w:p>
        </w:tc>
        <w:tc>
          <w:tcPr>
            <w:tcW w:w="1679" w:type="dxa"/>
          </w:tcPr>
          <w:p w14:paraId="0EEC2A5F" w14:textId="77777777" w:rsidR="00243D67" w:rsidRPr="0064115D" w:rsidRDefault="00243D67" w:rsidP="0099669A">
            <w:pPr>
              <w:spacing w:line="300" w:lineRule="auto"/>
              <w:ind w:right="-30"/>
              <w:jc w:val="center"/>
              <w:rPr>
                <w:sz w:val="24"/>
                <w:szCs w:val="24"/>
              </w:rPr>
            </w:pPr>
            <w:r w:rsidRPr="0064115D">
              <w:rPr>
                <w:sz w:val="24"/>
                <w:szCs w:val="24"/>
              </w:rPr>
              <w:t>178 534,1</w:t>
            </w:r>
          </w:p>
        </w:tc>
        <w:tc>
          <w:tcPr>
            <w:tcW w:w="1539" w:type="dxa"/>
          </w:tcPr>
          <w:p w14:paraId="15223C08" w14:textId="77777777" w:rsidR="00243D67" w:rsidRPr="0064115D" w:rsidRDefault="00243D67" w:rsidP="0099669A">
            <w:pPr>
              <w:spacing w:line="300" w:lineRule="auto"/>
              <w:ind w:right="-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178 174,2</w:t>
            </w:r>
          </w:p>
        </w:tc>
        <w:tc>
          <w:tcPr>
            <w:tcW w:w="1506" w:type="dxa"/>
          </w:tcPr>
          <w:p w14:paraId="5D65B740" w14:textId="77777777" w:rsidR="00243D67" w:rsidRPr="0064115D" w:rsidRDefault="00243D67" w:rsidP="0099669A">
            <w:pPr>
              <w:spacing w:line="300" w:lineRule="auto"/>
              <w:ind w:right="-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185 916,5</w:t>
            </w:r>
          </w:p>
        </w:tc>
      </w:tr>
      <w:tr w:rsidR="00243D67" w:rsidRPr="0064115D" w14:paraId="574EF572" w14:textId="77777777" w:rsidTr="0099669A">
        <w:trPr>
          <w:trHeight w:val="300"/>
        </w:trPr>
        <w:tc>
          <w:tcPr>
            <w:tcW w:w="3047" w:type="dxa"/>
          </w:tcPr>
          <w:p w14:paraId="405ED8B6" w14:textId="77777777" w:rsidR="00243D67" w:rsidRPr="0064115D" w:rsidRDefault="00243D67" w:rsidP="0099669A">
            <w:pPr>
              <w:spacing w:line="300" w:lineRule="auto"/>
              <w:ind w:right="150"/>
              <w:rPr>
                <w:color w:val="000000"/>
                <w:sz w:val="24"/>
                <w:szCs w:val="24"/>
                <w:lang w:eastAsia="en-US"/>
              </w:rPr>
            </w:pPr>
            <w:r w:rsidRPr="0064115D">
              <w:rPr>
                <w:color w:val="000000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1679" w:type="dxa"/>
          </w:tcPr>
          <w:p w14:paraId="11ACA4B2" w14:textId="77777777" w:rsidR="00243D67" w:rsidRPr="0064115D" w:rsidRDefault="00243D67" w:rsidP="0099669A">
            <w:pPr>
              <w:spacing w:line="300" w:lineRule="auto"/>
              <w:ind w:right="-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1 400 279,5</w:t>
            </w:r>
          </w:p>
        </w:tc>
        <w:tc>
          <w:tcPr>
            <w:tcW w:w="1679" w:type="dxa"/>
          </w:tcPr>
          <w:p w14:paraId="27370DB1" w14:textId="77777777" w:rsidR="00243D67" w:rsidRPr="0064115D" w:rsidRDefault="00243D67" w:rsidP="0099669A">
            <w:pPr>
              <w:spacing w:line="300" w:lineRule="auto"/>
              <w:ind w:right="-30"/>
              <w:jc w:val="center"/>
              <w:rPr>
                <w:sz w:val="24"/>
                <w:szCs w:val="24"/>
              </w:rPr>
            </w:pPr>
            <w:r w:rsidRPr="0064115D">
              <w:rPr>
                <w:sz w:val="24"/>
                <w:szCs w:val="24"/>
              </w:rPr>
              <w:t>458 261,4</w:t>
            </w:r>
          </w:p>
        </w:tc>
        <w:tc>
          <w:tcPr>
            <w:tcW w:w="1539" w:type="dxa"/>
          </w:tcPr>
          <w:p w14:paraId="06150EA7" w14:textId="77777777" w:rsidR="00243D67" w:rsidRPr="0064115D" w:rsidRDefault="00243D67" w:rsidP="0099669A">
            <w:pPr>
              <w:spacing w:line="300" w:lineRule="auto"/>
              <w:ind w:right="-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460 987,3</w:t>
            </w:r>
          </w:p>
        </w:tc>
        <w:tc>
          <w:tcPr>
            <w:tcW w:w="1506" w:type="dxa"/>
          </w:tcPr>
          <w:p w14:paraId="70DFDDDA" w14:textId="77777777" w:rsidR="00243D67" w:rsidRPr="0064115D" w:rsidRDefault="00243D67" w:rsidP="0099669A">
            <w:pPr>
              <w:spacing w:line="300" w:lineRule="auto"/>
              <w:ind w:right="-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481 030,8</w:t>
            </w:r>
          </w:p>
        </w:tc>
      </w:tr>
      <w:tr w:rsidR="00243D67" w:rsidRPr="0064115D" w14:paraId="1DA28B47" w14:textId="77777777" w:rsidTr="0099669A">
        <w:trPr>
          <w:trHeight w:val="314"/>
        </w:trPr>
        <w:tc>
          <w:tcPr>
            <w:tcW w:w="3047" w:type="dxa"/>
          </w:tcPr>
          <w:p w14:paraId="0B2AFCFF" w14:textId="77777777" w:rsidR="00243D67" w:rsidRPr="0064115D" w:rsidRDefault="00243D67" w:rsidP="0099669A">
            <w:pPr>
              <w:spacing w:line="300" w:lineRule="auto"/>
              <w:ind w:right="150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64115D">
              <w:rPr>
                <w:color w:val="000000"/>
                <w:sz w:val="24"/>
                <w:szCs w:val="24"/>
                <w:lang w:eastAsia="en-US"/>
              </w:rPr>
              <w:t>Внебюджет</w:t>
            </w:r>
            <w:proofErr w:type="spellEnd"/>
          </w:p>
        </w:tc>
        <w:tc>
          <w:tcPr>
            <w:tcW w:w="1679" w:type="dxa"/>
          </w:tcPr>
          <w:p w14:paraId="0B38694E" w14:textId="77777777" w:rsidR="00243D67" w:rsidRPr="0064115D" w:rsidRDefault="00243D67" w:rsidP="0099669A">
            <w:pPr>
              <w:spacing w:line="300" w:lineRule="auto"/>
              <w:ind w:right="-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170 717,3</w:t>
            </w:r>
          </w:p>
        </w:tc>
        <w:tc>
          <w:tcPr>
            <w:tcW w:w="1679" w:type="dxa"/>
          </w:tcPr>
          <w:p w14:paraId="0E2C7E53" w14:textId="77777777" w:rsidR="00243D67" w:rsidRPr="0064115D" w:rsidRDefault="00243D67" w:rsidP="0099669A">
            <w:pPr>
              <w:spacing w:line="300" w:lineRule="auto"/>
              <w:ind w:right="-30"/>
              <w:jc w:val="center"/>
              <w:rPr>
                <w:sz w:val="24"/>
                <w:szCs w:val="24"/>
              </w:rPr>
            </w:pPr>
            <w:r w:rsidRPr="0064115D">
              <w:rPr>
                <w:sz w:val="24"/>
                <w:szCs w:val="24"/>
              </w:rPr>
              <w:t>44 192,5</w:t>
            </w:r>
          </w:p>
        </w:tc>
        <w:tc>
          <w:tcPr>
            <w:tcW w:w="1539" w:type="dxa"/>
          </w:tcPr>
          <w:p w14:paraId="5BF6F757" w14:textId="77777777" w:rsidR="00243D67" w:rsidRPr="0064115D" w:rsidRDefault="00243D67" w:rsidP="0099669A">
            <w:pPr>
              <w:spacing w:line="300" w:lineRule="auto"/>
              <w:ind w:right="-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56 986,6</w:t>
            </w:r>
          </w:p>
        </w:tc>
        <w:tc>
          <w:tcPr>
            <w:tcW w:w="1506" w:type="dxa"/>
          </w:tcPr>
          <w:p w14:paraId="2C7B9F7F" w14:textId="77777777" w:rsidR="00243D67" w:rsidRPr="0064115D" w:rsidRDefault="00243D67" w:rsidP="0099669A">
            <w:pPr>
              <w:spacing w:line="300" w:lineRule="auto"/>
              <w:ind w:right="-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69 538,2</w:t>
            </w:r>
          </w:p>
        </w:tc>
      </w:tr>
      <w:tr w:rsidR="00243D67" w:rsidRPr="0064115D" w14:paraId="426D7029" w14:textId="77777777" w:rsidTr="0099669A">
        <w:trPr>
          <w:trHeight w:val="314"/>
        </w:trPr>
        <w:tc>
          <w:tcPr>
            <w:tcW w:w="3047" w:type="dxa"/>
          </w:tcPr>
          <w:p w14:paraId="7FC5E8D9" w14:textId="77777777" w:rsidR="00243D67" w:rsidRPr="0064115D" w:rsidRDefault="00243D67" w:rsidP="0099669A">
            <w:pPr>
              <w:spacing w:line="300" w:lineRule="auto"/>
              <w:ind w:right="150"/>
              <w:rPr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64115D">
              <w:rPr>
                <w:b/>
                <w:i/>
                <w:color w:val="000000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679" w:type="dxa"/>
          </w:tcPr>
          <w:p w14:paraId="6682C6AA" w14:textId="77777777" w:rsidR="00243D67" w:rsidRPr="0064115D" w:rsidRDefault="00243D67" w:rsidP="0099669A">
            <w:pPr>
              <w:spacing w:line="300" w:lineRule="auto"/>
              <w:ind w:right="-3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2 113 621,6</w:t>
            </w:r>
          </w:p>
        </w:tc>
        <w:tc>
          <w:tcPr>
            <w:tcW w:w="1679" w:type="dxa"/>
          </w:tcPr>
          <w:p w14:paraId="420C4F16" w14:textId="77777777" w:rsidR="00243D67" w:rsidRPr="0064115D" w:rsidRDefault="00243D67" w:rsidP="0099669A">
            <w:pPr>
              <w:spacing w:line="300" w:lineRule="auto"/>
              <w:ind w:right="-30"/>
              <w:jc w:val="both"/>
              <w:rPr>
                <w:b/>
                <w:i/>
                <w:sz w:val="24"/>
                <w:szCs w:val="24"/>
              </w:rPr>
            </w:pPr>
            <w:r w:rsidRPr="0064115D">
              <w:rPr>
                <w:b/>
                <w:i/>
                <w:sz w:val="24"/>
                <w:szCs w:val="24"/>
              </w:rPr>
              <w:t>680 988,0</w:t>
            </w:r>
          </w:p>
        </w:tc>
        <w:tc>
          <w:tcPr>
            <w:tcW w:w="1539" w:type="dxa"/>
          </w:tcPr>
          <w:p w14:paraId="6D42C4F9" w14:textId="77777777" w:rsidR="00243D67" w:rsidRPr="0064115D" w:rsidRDefault="00243D67" w:rsidP="0099669A">
            <w:pPr>
              <w:spacing w:line="300" w:lineRule="auto"/>
              <w:ind w:right="-3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696 148,1</w:t>
            </w:r>
          </w:p>
        </w:tc>
        <w:tc>
          <w:tcPr>
            <w:tcW w:w="1506" w:type="dxa"/>
          </w:tcPr>
          <w:p w14:paraId="358B7753" w14:textId="77777777" w:rsidR="00243D67" w:rsidRPr="0064115D" w:rsidRDefault="00243D67" w:rsidP="0099669A">
            <w:pPr>
              <w:spacing w:line="300" w:lineRule="auto"/>
              <w:ind w:right="-3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736 485,5</w:t>
            </w:r>
          </w:p>
        </w:tc>
      </w:tr>
    </w:tbl>
    <w:p w14:paraId="7B74B9E5" w14:textId="77777777" w:rsidR="00243D67" w:rsidRPr="0064115D" w:rsidRDefault="00243D67" w:rsidP="00243D67">
      <w:pPr>
        <w:pStyle w:val="ConsPlusNormal"/>
        <w:spacing w:line="30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115D">
        <w:rPr>
          <w:rFonts w:ascii="Times New Roman" w:hAnsi="Times New Roman" w:cs="Times New Roman"/>
          <w:sz w:val="24"/>
          <w:szCs w:val="24"/>
        </w:rPr>
        <w:t>В процессе реализации подпрограммы объемы финансовых средств, направляемых на ее выполнение, будут корректироваться с учетом доходов местного бюджета на соответствующий финансовый год. Неиспользованные средства по одним мероприятиям могут быть направлены на востребованные другие мероприятия.</w:t>
      </w:r>
    </w:p>
    <w:p w14:paraId="480C80B3" w14:textId="77777777" w:rsidR="00243D67" w:rsidRPr="0064115D" w:rsidRDefault="00243D67" w:rsidP="00243D67">
      <w:pPr>
        <w:pStyle w:val="ConsPlusNormal"/>
        <w:spacing w:line="30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115D">
        <w:rPr>
          <w:rFonts w:ascii="Times New Roman" w:hAnsi="Times New Roman" w:cs="Times New Roman"/>
          <w:sz w:val="24"/>
          <w:szCs w:val="24"/>
        </w:rPr>
        <w:t>Объемы финансирования программных мероприятий подлежат ежегодному уточнению при формировании проекта бюджета района на соответствующий финансовый год и на плановый период.</w:t>
      </w:r>
    </w:p>
    <w:p w14:paraId="22B22C45" w14:textId="77777777" w:rsidR="00243D67" w:rsidRPr="0064115D" w:rsidRDefault="00243D67" w:rsidP="00243D67">
      <w:pPr>
        <w:pStyle w:val="ConsPlusNormal"/>
        <w:spacing w:line="30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115D">
        <w:rPr>
          <w:rFonts w:ascii="Times New Roman" w:hAnsi="Times New Roman" w:cs="Times New Roman"/>
          <w:sz w:val="24"/>
          <w:szCs w:val="24"/>
        </w:rPr>
        <w:t>Финансирование программных мероприятий за счет средств бюджета района осуществляется в соответствии с решением о бюджете на соответствующий финансовый год и на плановый период.</w:t>
      </w:r>
    </w:p>
    <w:p w14:paraId="2859135B" w14:textId="77777777" w:rsidR="00243D67" w:rsidRPr="0064115D" w:rsidRDefault="00243D67" w:rsidP="00243D67">
      <w:pPr>
        <w:pStyle w:val="ConsPlusNormal"/>
        <w:spacing w:line="30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115D">
        <w:rPr>
          <w:rFonts w:ascii="Times New Roman" w:hAnsi="Times New Roman" w:cs="Times New Roman"/>
          <w:sz w:val="24"/>
          <w:szCs w:val="24"/>
        </w:rPr>
        <w:t>Объемы средств, привлекаемых на реализацию программных мероприятий, подлежат уточнению после проведения конкурсных процедур и заключения соответствующих соглашений на предоставление межбюджетных трансфертов из бюджетов другого уровня.</w:t>
      </w:r>
    </w:p>
    <w:p w14:paraId="7C485E0D" w14:textId="77777777" w:rsidR="00243D67" w:rsidRPr="00020DAC" w:rsidRDefault="00243D67" w:rsidP="00243D67">
      <w:pPr>
        <w:pStyle w:val="ConsPlusNormal"/>
        <w:spacing w:line="30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115D">
        <w:rPr>
          <w:rFonts w:ascii="Times New Roman" w:hAnsi="Times New Roman" w:cs="Times New Roman"/>
          <w:sz w:val="24"/>
          <w:szCs w:val="24"/>
        </w:rPr>
        <w:t xml:space="preserve">Средства из внебюджетных источников указаны в соответствии с </w:t>
      </w:r>
      <w:r w:rsidRPr="0064115D">
        <w:rPr>
          <w:rFonts w:ascii="Times New Roman" w:hAnsi="Times New Roman" w:cs="Times New Roman"/>
          <w:sz w:val="24"/>
          <w:szCs w:val="24"/>
        </w:rPr>
        <w:lastRenderedPageBreak/>
        <w:t>фактическими поступлениями в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4115D">
        <w:rPr>
          <w:rFonts w:ascii="Times New Roman" w:hAnsi="Times New Roman" w:cs="Times New Roman"/>
          <w:sz w:val="24"/>
          <w:szCs w:val="24"/>
        </w:rPr>
        <w:t xml:space="preserve"> году. </w:t>
      </w:r>
    </w:p>
    <w:p w14:paraId="7F4D0A4F" w14:textId="77777777" w:rsidR="00243D67" w:rsidRPr="00FC5501" w:rsidRDefault="00243D67" w:rsidP="00243D67">
      <w:pPr>
        <w:pStyle w:val="a5"/>
        <w:spacing w:line="300" w:lineRule="auto"/>
        <w:ind w:firstLine="851"/>
        <w:jc w:val="center"/>
        <w:rPr>
          <w:b/>
          <w:sz w:val="24"/>
          <w:szCs w:val="24"/>
        </w:rPr>
      </w:pPr>
      <w:r w:rsidRPr="0064115D">
        <w:rPr>
          <w:b/>
          <w:sz w:val="24"/>
          <w:szCs w:val="24"/>
        </w:rPr>
        <w:t>Ожидаемые результаты от реа</w:t>
      </w:r>
      <w:r>
        <w:rPr>
          <w:b/>
          <w:sz w:val="24"/>
          <w:szCs w:val="24"/>
        </w:rPr>
        <w:t>лизации программных мероприятий</w:t>
      </w:r>
    </w:p>
    <w:p w14:paraId="499186FD" w14:textId="77777777" w:rsidR="00243D67" w:rsidRPr="0064115D" w:rsidRDefault="00243D67" w:rsidP="00243D67">
      <w:pPr>
        <w:pStyle w:val="a5"/>
        <w:spacing w:line="300" w:lineRule="auto"/>
        <w:ind w:left="0" w:firstLine="851"/>
        <w:jc w:val="both"/>
        <w:rPr>
          <w:sz w:val="24"/>
          <w:szCs w:val="24"/>
        </w:rPr>
      </w:pPr>
      <w:r w:rsidRPr="0064115D">
        <w:rPr>
          <w:sz w:val="24"/>
          <w:szCs w:val="24"/>
        </w:rPr>
        <w:t>В качестве основных ожидаемых конечных результатов реализации подпрограммы выделены следующие:</w:t>
      </w:r>
    </w:p>
    <w:p w14:paraId="6EF46F59" w14:textId="77777777" w:rsidR="00243D67" w:rsidRPr="0064115D" w:rsidRDefault="00243D67" w:rsidP="00243D67">
      <w:pPr>
        <w:spacing w:line="300" w:lineRule="auto"/>
        <w:ind w:firstLine="851"/>
        <w:jc w:val="both"/>
        <w:rPr>
          <w:sz w:val="24"/>
          <w:szCs w:val="24"/>
        </w:rPr>
      </w:pPr>
      <w:r w:rsidRPr="0064115D">
        <w:rPr>
          <w:sz w:val="24"/>
          <w:szCs w:val="24"/>
        </w:rPr>
        <w:t>- безопасное пребывание детей в образовательных учреждениях;</w:t>
      </w:r>
    </w:p>
    <w:p w14:paraId="3260A890" w14:textId="77777777" w:rsidR="00243D67" w:rsidRPr="0064115D" w:rsidRDefault="00243D67" w:rsidP="00243D67">
      <w:pPr>
        <w:pStyle w:val="a5"/>
        <w:spacing w:line="300" w:lineRule="auto"/>
        <w:ind w:left="0" w:firstLine="851"/>
        <w:jc w:val="both"/>
        <w:rPr>
          <w:sz w:val="24"/>
          <w:szCs w:val="24"/>
        </w:rPr>
      </w:pPr>
      <w:r w:rsidRPr="0064115D">
        <w:rPr>
          <w:sz w:val="24"/>
          <w:szCs w:val="24"/>
        </w:rPr>
        <w:t>- обеспечение доступности общего образования для каждого ребенка в условиях реализации нового федерального государственного образовательного стандарта общего образования;</w:t>
      </w:r>
    </w:p>
    <w:p w14:paraId="412F6046" w14:textId="77777777" w:rsidR="00243D67" w:rsidRPr="0064115D" w:rsidRDefault="00243D67" w:rsidP="00243D67">
      <w:pPr>
        <w:pStyle w:val="a5"/>
        <w:spacing w:line="300" w:lineRule="auto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64115D">
        <w:rPr>
          <w:sz w:val="24"/>
          <w:szCs w:val="24"/>
        </w:rPr>
        <w:t>обеспечение соответствия школьного образования предпочтениям, способностям и жизненным планам школьников и их семей, перспективным задачам социально-экономического развития Городищенского муниципального района;</w:t>
      </w:r>
    </w:p>
    <w:p w14:paraId="518D2D9A" w14:textId="77777777" w:rsidR="00243D67" w:rsidRPr="0064115D" w:rsidRDefault="00243D67" w:rsidP="00243D67">
      <w:pPr>
        <w:pStyle w:val="a5"/>
        <w:spacing w:line="300" w:lineRule="auto"/>
        <w:ind w:left="0" w:firstLine="851"/>
        <w:jc w:val="both"/>
        <w:rPr>
          <w:sz w:val="24"/>
          <w:szCs w:val="24"/>
        </w:rPr>
      </w:pPr>
      <w:r w:rsidRPr="0064115D">
        <w:rPr>
          <w:sz w:val="24"/>
          <w:szCs w:val="24"/>
        </w:rPr>
        <w:t>- осуществление внешней (независимой) оценки качества образования на различных уровнях образования;</w:t>
      </w:r>
    </w:p>
    <w:p w14:paraId="301B546C" w14:textId="77777777" w:rsidR="00243D67" w:rsidRPr="0064115D" w:rsidRDefault="00243D67" w:rsidP="00243D67">
      <w:pPr>
        <w:pStyle w:val="a5"/>
        <w:spacing w:line="300" w:lineRule="auto"/>
        <w:ind w:left="0" w:firstLine="851"/>
        <w:jc w:val="both"/>
        <w:rPr>
          <w:sz w:val="24"/>
          <w:szCs w:val="24"/>
        </w:rPr>
      </w:pPr>
      <w:r w:rsidRPr="0064115D">
        <w:rPr>
          <w:sz w:val="24"/>
          <w:szCs w:val="24"/>
        </w:rPr>
        <w:t>- реализация государственных гарантий прав жителей Городищенского муниципального района в сфере образования;</w:t>
      </w:r>
    </w:p>
    <w:p w14:paraId="23828728" w14:textId="77777777" w:rsidR="00243D67" w:rsidRPr="0064115D" w:rsidRDefault="00243D67" w:rsidP="00243D67">
      <w:pPr>
        <w:pStyle w:val="a5"/>
        <w:spacing w:line="300" w:lineRule="auto"/>
        <w:ind w:left="0" w:firstLine="851"/>
        <w:jc w:val="both"/>
        <w:rPr>
          <w:sz w:val="24"/>
          <w:szCs w:val="24"/>
        </w:rPr>
      </w:pPr>
      <w:r w:rsidRPr="0064115D">
        <w:rPr>
          <w:sz w:val="24"/>
          <w:szCs w:val="24"/>
        </w:rPr>
        <w:t>- внедрение системы персонифицированного дополнительного образования и предоставление детям именных сертификатов дополнительного образования;</w:t>
      </w:r>
    </w:p>
    <w:p w14:paraId="6187CDCA" w14:textId="77777777" w:rsidR="00243D67" w:rsidRDefault="00243D67" w:rsidP="00243D67">
      <w:pPr>
        <w:spacing w:line="300" w:lineRule="auto"/>
        <w:ind w:firstLine="851"/>
        <w:jc w:val="both"/>
        <w:rPr>
          <w:sz w:val="24"/>
          <w:szCs w:val="24"/>
        </w:rPr>
      </w:pPr>
      <w:r w:rsidRPr="0064115D">
        <w:rPr>
          <w:sz w:val="24"/>
          <w:szCs w:val="24"/>
        </w:rPr>
        <w:t>Подпрограмма «Развитие отрасли «Образование» на территории Городищенского муниципального района на 2018-2020 годы» должна стать организационной основой по развитию образовательных учреждений на территории Городищенского муниципального</w:t>
      </w:r>
      <w:r>
        <w:rPr>
          <w:sz w:val="24"/>
          <w:szCs w:val="24"/>
        </w:rPr>
        <w:t xml:space="preserve"> района.</w:t>
      </w:r>
    </w:p>
    <w:p w14:paraId="31EEAA6E" w14:textId="77777777" w:rsidR="00243D67" w:rsidRPr="00FC5501" w:rsidRDefault="00243D67" w:rsidP="00243D67">
      <w:pPr>
        <w:spacing w:line="300" w:lineRule="auto"/>
        <w:jc w:val="both"/>
        <w:rPr>
          <w:sz w:val="24"/>
          <w:szCs w:val="24"/>
        </w:rPr>
      </w:pPr>
    </w:p>
    <w:p w14:paraId="2C0D14F4" w14:textId="77777777" w:rsidR="00243D67" w:rsidRPr="00C329D7" w:rsidRDefault="00243D67" w:rsidP="00243D67">
      <w:pPr>
        <w:spacing w:line="30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Паспорт подпрограммы</w:t>
      </w:r>
      <w:r w:rsidRPr="00C329D7">
        <w:rPr>
          <w:b/>
          <w:sz w:val="24"/>
          <w:szCs w:val="24"/>
        </w:rPr>
        <w:t xml:space="preserve"> «Оснащение и модернизация сети образовательных учреждений на территории Городищенского </w:t>
      </w:r>
      <w:proofErr w:type="gramStart"/>
      <w:r w:rsidRPr="00C329D7">
        <w:rPr>
          <w:b/>
          <w:sz w:val="24"/>
          <w:szCs w:val="24"/>
        </w:rPr>
        <w:t>муниципального</w:t>
      </w:r>
      <w:proofErr w:type="gramEnd"/>
      <w:r w:rsidRPr="00C329D7">
        <w:rPr>
          <w:b/>
          <w:sz w:val="24"/>
          <w:szCs w:val="24"/>
        </w:rPr>
        <w:t xml:space="preserve"> района» на 2018-2020 годы» </w:t>
      </w:r>
    </w:p>
    <w:p w14:paraId="0CE9AA10" w14:textId="77777777" w:rsidR="00243D67" w:rsidRDefault="00243D67" w:rsidP="00243D67">
      <w:pPr>
        <w:spacing w:line="300" w:lineRule="auto"/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01"/>
        <w:gridCol w:w="5486"/>
      </w:tblGrid>
      <w:tr w:rsidR="00243D67" w14:paraId="77D84030" w14:textId="77777777" w:rsidTr="0099669A">
        <w:tc>
          <w:tcPr>
            <w:tcW w:w="3823" w:type="dxa"/>
          </w:tcPr>
          <w:p w14:paraId="7B2DDDFB" w14:textId="77777777" w:rsidR="00243D67" w:rsidRDefault="00243D67" w:rsidP="0099669A">
            <w:pPr>
              <w:spacing w:line="300" w:lineRule="auto"/>
              <w:jc w:val="both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Наименование подпрограммы</w:t>
            </w:r>
          </w:p>
        </w:tc>
        <w:tc>
          <w:tcPr>
            <w:tcW w:w="5522" w:type="dxa"/>
          </w:tcPr>
          <w:p w14:paraId="29A9F2E7" w14:textId="77777777" w:rsidR="00243D67" w:rsidRDefault="00243D67" w:rsidP="0099669A">
            <w:pPr>
              <w:spacing w:line="30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«Оснащение и модернизация сети образовательных учреждений на территории Городищенского </w:t>
            </w:r>
            <w:proofErr w:type="gramStart"/>
            <w:r>
              <w:rPr>
                <w:sz w:val="24"/>
                <w:szCs w:val="24"/>
              </w:rPr>
              <w:t>муниципального</w:t>
            </w:r>
            <w:proofErr w:type="gramEnd"/>
            <w:r>
              <w:rPr>
                <w:sz w:val="24"/>
                <w:szCs w:val="24"/>
              </w:rPr>
              <w:t xml:space="preserve"> района» на 2018-2020 годы».</w:t>
            </w:r>
          </w:p>
        </w:tc>
      </w:tr>
      <w:tr w:rsidR="00243D67" w14:paraId="1F26194B" w14:textId="77777777" w:rsidTr="0099669A">
        <w:tc>
          <w:tcPr>
            <w:tcW w:w="3823" w:type="dxa"/>
          </w:tcPr>
          <w:p w14:paraId="3E235B16" w14:textId="77777777" w:rsidR="00243D67" w:rsidRPr="00EB2D98" w:rsidRDefault="00243D67" w:rsidP="0099669A">
            <w:pPr>
              <w:autoSpaceDE w:val="0"/>
              <w:autoSpaceDN w:val="0"/>
              <w:adjustRightInd w:val="0"/>
              <w:spacing w:line="300" w:lineRule="auto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Дата принятия решения о разработке подпрограммы (наименование и номер нормативно-правового акта администрации Городищенского муниципального района)</w:t>
            </w:r>
          </w:p>
        </w:tc>
        <w:tc>
          <w:tcPr>
            <w:tcW w:w="5522" w:type="dxa"/>
          </w:tcPr>
          <w:p w14:paraId="6D6A3953" w14:textId="77777777" w:rsidR="00243D67" w:rsidRDefault="00243D67" w:rsidP="0099669A">
            <w:pPr>
              <w:spacing w:line="300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Распоряжение администрации Городищенского муниципального района от 20.06.2017 г. №169-р «О разработке муниципальной программы Городищенского муниципального района «Развитие образования» на 2018-2020 годы».</w:t>
            </w:r>
          </w:p>
        </w:tc>
      </w:tr>
      <w:tr w:rsidR="00243D67" w14:paraId="16AA7184" w14:textId="77777777" w:rsidTr="0099669A">
        <w:tc>
          <w:tcPr>
            <w:tcW w:w="3823" w:type="dxa"/>
          </w:tcPr>
          <w:p w14:paraId="13A51AB4" w14:textId="77777777" w:rsidR="00243D67" w:rsidRDefault="00243D67" w:rsidP="0099669A">
            <w:pPr>
              <w:spacing w:line="300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Администратор подпрограммы</w:t>
            </w:r>
          </w:p>
        </w:tc>
        <w:tc>
          <w:tcPr>
            <w:tcW w:w="5522" w:type="dxa"/>
          </w:tcPr>
          <w:p w14:paraId="3FFE37AB" w14:textId="77777777" w:rsidR="00243D67" w:rsidRDefault="00243D67" w:rsidP="0099669A">
            <w:pPr>
              <w:spacing w:line="300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 xml:space="preserve">Заместитель главы Городищенского муниципального района, курирующий отрасль образования в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Городищенском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муниципальном районе.</w:t>
            </w:r>
            <w:proofErr w:type="gramEnd"/>
          </w:p>
        </w:tc>
      </w:tr>
      <w:tr w:rsidR="00243D67" w14:paraId="49ED4B14" w14:textId="77777777" w:rsidTr="0099669A">
        <w:tc>
          <w:tcPr>
            <w:tcW w:w="3823" w:type="dxa"/>
          </w:tcPr>
          <w:p w14:paraId="23D198FD" w14:textId="77777777" w:rsidR="00243D67" w:rsidRDefault="00243D67" w:rsidP="0099669A">
            <w:pPr>
              <w:spacing w:line="300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Разработчик подпрограммы</w:t>
            </w:r>
          </w:p>
        </w:tc>
        <w:tc>
          <w:tcPr>
            <w:tcW w:w="5522" w:type="dxa"/>
          </w:tcPr>
          <w:p w14:paraId="3AE6F90D" w14:textId="77777777" w:rsidR="00243D67" w:rsidRDefault="00243D67" w:rsidP="0099669A">
            <w:pPr>
              <w:spacing w:line="300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Отдел по образованию администрации Городищенского 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муниципального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района.</w:t>
            </w:r>
          </w:p>
        </w:tc>
      </w:tr>
      <w:tr w:rsidR="00243D67" w14:paraId="76A52CD0" w14:textId="77777777" w:rsidTr="0099669A">
        <w:tc>
          <w:tcPr>
            <w:tcW w:w="3823" w:type="dxa"/>
          </w:tcPr>
          <w:p w14:paraId="2F661290" w14:textId="77777777" w:rsidR="00243D67" w:rsidRDefault="00243D67" w:rsidP="0099669A">
            <w:pPr>
              <w:spacing w:line="300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lastRenderedPageBreak/>
              <w:t>Исполнитель подпрограммы</w:t>
            </w:r>
          </w:p>
        </w:tc>
        <w:tc>
          <w:tcPr>
            <w:tcW w:w="5522" w:type="dxa"/>
          </w:tcPr>
          <w:p w14:paraId="79E2DF0C" w14:textId="77777777" w:rsidR="00243D67" w:rsidRDefault="00243D67" w:rsidP="0099669A">
            <w:pPr>
              <w:spacing w:line="300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 Отдел по образованию администрации Городищенского 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муниципального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района;</w:t>
            </w:r>
          </w:p>
          <w:p w14:paraId="0F93CD2B" w14:textId="77777777" w:rsidR="00243D67" w:rsidRDefault="00243D67" w:rsidP="0099669A">
            <w:pPr>
              <w:spacing w:line="300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2. Муниципальное казённое учреждение «Центр бухгалтерского, методического и технического сопровождения» Городищенского муниципального района;</w:t>
            </w:r>
          </w:p>
          <w:p w14:paraId="34329D33" w14:textId="77777777" w:rsidR="00243D67" w:rsidRDefault="00243D67" w:rsidP="0099669A">
            <w:pPr>
              <w:spacing w:line="300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3. 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Образовательные учреждения Городищенского муниципального района;</w:t>
            </w:r>
            <w:proofErr w:type="gramEnd"/>
          </w:p>
          <w:p w14:paraId="14C5784F" w14:textId="77777777" w:rsidR="00243D67" w:rsidRDefault="00243D67" w:rsidP="0099669A">
            <w:pPr>
              <w:spacing w:line="300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4. Муниципальное казённое учреждение «УКС ТОД» администрации Городищенского 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муниципального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района.</w:t>
            </w:r>
          </w:p>
        </w:tc>
      </w:tr>
      <w:tr w:rsidR="00243D67" w14:paraId="702EC558" w14:textId="77777777" w:rsidTr="0099669A">
        <w:tc>
          <w:tcPr>
            <w:tcW w:w="3823" w:type="dxa"/>
          </w:tcPr>
          <w:p w14:paraId="39B517A8" w14:textId="77777777" w:rsidR="00243D67" w:rsidRDefault="00243D67" w:rsidP="0099669A">
            <w:pPr>
              <w:spacing w:line="300" w:lineRule="auto"/>
              <w:jc w:val="both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Цели и задачи подпрограммы</w:t>
            </w:r>
          </w:p>
          <w:p w14:paraId="735957AD" w14:textId="77777777" w:rsidR="00243D67" w:rsidRDefault="00243D67" w:rsidP="0099669A">
            <w:pPr>
              <w:spacing w:line="300" w:lineRule="auto"/>
              <w:jc w:val="both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522" w:type="dxa"/>
          </w:tcPr>
          <w:p w14:paraId="45858B46" w14:textId="77777777" w:rsidR="00243D67" w:rsidRDefault="00243D67" w:rsidP="0099669A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Целью подпрограммы является создание условий для повышения доступности дошкольного и общего образования в </w:t>
            </w:r>
            <w:proofErr w:type="spellStart"/>
            <w:r>
              <w:rPr>
                <w:sz w:val="24"/>
                <w:szCs w:val="24"/>
              </w:rPr>
              <w:t>Городищенской</w:t>
            </w:r>
            <w:proofErr w:type="spellEnd"/>
            <w:r>
              <w:rPr>
                <w:sz w:val="24"/>
                <w:szCs w:val="24"/>
              </w:rPr>
              <w:t xml:space="preserve"> муниципальном районе и </w:t>
            </w:r>
            <w:r w:rsidRPr="00501E67">
              <w:rPr>
                <w:sz w:val="24"/>
                <w:szCs w:val="24"/>
              </w:rPr>
              <w:t>осуществление практических мер по реализации государственной политики энергосбережения</w:t>
            </w:r>
            <w:r>
              <w:rPr>
                <w:sz w:val="24"/>
                <w:szCs w:val="24"/>
              </w:rPr>
              <w:t>.</w:t>
            </w:r>
          </w:p>
          <w:p w14:paraId="2F3CC6FC" w14:textId="77777777" w:rsidR="00243D67" w:rsidRPr="00677317" w:rsidRDefault="00243D67" w:rsidP="0099669A">
            <w:pPr>
              <w:spacing w:line="300" w:lineRule="auto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З</w:t>
            </w:r>
            <w:r w:rsidRPr="00677317">
              <w:rPr>
                <w:sz w:val="24"/>
                <w:szCs w:val="24"/>
              </w:rPr>
              <w:t xml:space="preserve">адачи: </w:t>
            </w:r>
            <w:r w:rsidRPr="00677317">
              <w:rPr>
                <w:sz w:val="24"/>
                <w:szCs w:val="24"/>
                <w:u w:val="single"/>
              </w:rPr>
              <w:t xml:space="preserve">Строительство, восстановление, оснащение, текущий, капитальный ремонт и реконструкция образовательных учреждений на территории Городищенского </w:t>
            </w:r>
            <w:proofErr w:type="gramStart"/>
            <w:r w:rsidRPr="00677317">
              <w:rPr>
                <w:sz w:val="24"/>
                <w:szCs w:val="24"/>
                <w:u w:val="single"/>
              </w:rPr>
              <w:t>муниципального</w:t>
            </w:r>
            <w:proofErr w:type="gramEnd"/>
            <w:r w:rsidRPr="00677317">
              <w:rPr>
                <w:sz w:val="24"/>
                <w:szCs w:val="24"/>
                <w:u w:val="single"/>
              </w:rPr>
              <w:t xml:space="preserve"> района на период 2018-2020 годов:</w:t>
            </w:r>
          </w:p>
          <w:p w14:paraId="49AA811F" w14:textId="77777777" w:rsidR="00243D67" w:rsidRDefault="00243D67" w:rsidP="0099669A">
            <w:pPr>
              <w:spacing w:line="300" w:lineRule="auto"/>
              <w:jc w:val="both"/>
              <w:rPr>
                <w:sz w:val="24"/>
                <w:szCs w:val="24"/>
              </w:rPr>
            </w:pPr>
            <w:r>
              <w:rPr>
                <w:b/>
                <w:color w:val="000000"/>
                <w:szCs w:val="24"/>
                <w:lang w:eastAsia="en-US"/>
              </w:rPr>
              <w:t xml:space="preserve">-  </w:t>
            </w:r>
            <w:r>
              <w:rPr>
                <w:sz w:val="24"/>
                <w:szCs w:val="24"/>
              </w:rPr>
              <w:t>с</w:t>
            </w:r>
            <w:r w:rsidRPr="000B627C">
              <w:rPr>
                <w:sz w:val="24"/>
                <w:szCs w:val="24"/>
              </w:rPr>
              <w:t>нижение очередности по предоставлению мест в дошкольных образовательных учреждениях Городищенского муниципального ра</w:t>
            </w:r>
            <w:r>
              <w:rPr>
                <w:sz w:val="24"/>
                <w:szCs w:val="24"/>
              </w:rPr>
              <w:t>йона детям дошкольного возраста;</w:t>
            </w:r>
          </w:p>
          <w:p w14:paraId="2D28585B" w14:textId="77777777" w:rsidR="00243D67" w:rsidRDefault="00243D67" w:rsidP="0099669A">
            <w:pPr>
              <w:spacing w:line="30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уменьшение численности детей, </w:t>
            </w:r>
            <w:r w:rsidRPr="000B627C">
              <w:rPr>
                <w:sz w:val="24"/>
                <w:szCs w:val="24"/>
              </w:rPr>
              <w:t>обучающихся во вторую смену в общеобразовательных учреждениях Город</w:t>
            </w:r>
            <w:r>
              <w:rPr>
                <w:sz w:val="24"/>
                <w:szCs w:val="24"/>
              </w:rPr>
              <w:t xml:space="preserve">ищенского </w:t>
            </w:r>
            <w:proofErr w:type="gramStart"/>
            <w:r>
              <w:rPr>
                <w:sz w:val="24"/>
                <w:szCs w:val="24"/>
              </w:rPr>
              <w:t>муниципального</w:t>
            </w:r>
            <w:proofErr w:type="gramEnd"/>
            <w:r>
              <w:rPr>
                <w:sz w:val="24"/>
                <w:szCs w:val="24"/>
              </w:rPr>
              <w:t xml:space="preserve"> района;</w:t>
            </w:r>
          </w:p>
          <w:p w14:paraId="7FD26994" w14:textId="77777777" w:rsidR="00243D67" w:rsidRPr="000B627C" w:rsidRDefault="00243D67" w:rsidP="0099669A">
            <w:pPr>
              <w:spacing w:line="30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</w:t>
            </w:r>
            <w:r w:rsidRPr="000B627C">
              <w:rPr>
                <w:sz w:val="24"/>
                <w:szCs w:val="24"/>
              </w:rPr>
              <w:t>меньше</w:t>
            </w:r>
            <w:r>
              <w:rPr>
                <w:sz w:val="24"/>
                <w:szCs w:val="24"/>
              </w:rPr>
              <w:t xml:space="preserve">ние потребления энергоресурсов </w:t>
            </w:r>
            <w:r w:rsidRPr="000B627C">
              <w:rPr>
                <w:sz w:val="24"/>
                <w:szCs w:val="24"/>
              </w:rPr>
              <w:t>образовательными учреждениями Городищенского муниципал</w:t>
            </w:r>
            <w:r>
              <w:rPr>
                <w:sz w:val="24"/>
                <w:szCs w:val="24"/>
              </w:rPr>
              <w:t>ьного района;</w:t>
            </w:r>
          </w:p>
          <w:p w14:paraId="462960C1" w14:textId="77777777" w:rsidR="00243D67" w:rsidRDefault="00243D67" w:rsidP="0099669A">
            <w:pPr>
              <w:spacing w:line="30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 с</w:t>
            </w:r>
            <w:r w:rsidRPr="000B627C">
              <w:rPr>
                <w:rFonts w:eastAsiaTheme="minorHAnsi"/>
                <w:sz w:val="24"/>
                <w:szCs w:val="24"/>
                <w:lang w:eastAsia="en-US"/>
              </w:rPr>
              <w:t>оздание в общеобразовательных организациях, расположенных в сельской местности, условий для занятий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физической культурой и спортом;</w:t>
            </w:r>
          </w:p>
          <w:p w14:paraId="3C71AE0C" w14:textId="77777777" w:rsidR="00243D67" w:rsidRPr="00EB2D98" w:rsidRDefault="00243D67" w:rsidP="0099669A">
            <w:pPr>
              <w:spacing w:line="300" w:lineRule="auto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- </w:t>
            </w:r>
            <w:r>
              <w:rPr>
                <w:sz w:val="24"/>
                <w:szCs w:val="24"/>
              </w:rPr>
              <w:t>осуществление возможности вхождения в региональные программы, направленные на развитие системы общего и дошкольного образования.</w:t>
            </w:r>
          </w:p>
        </w:tc>
      </w:tr>
      <w:tr w:rsidR="00243D67" w14:paraId="22F54EF3" w14:textId="77777777" w:rsidTr="0099669A">
        <w:tc>
          <w:tcPr>
            <w:tcW w:w="3823" w:type="dxa"/>
          </w:tcPr>
          <w:p w14:paraId="4D55A9A5" w14:textId="77777777" w:rsidR="00243D67" w:rsidRDefault="00243D67" w:rsidP="0099669A">
            <w:pPr>
              <w:spacing w:line="300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Важнейшие целевые показатели подпрограммы</w:t>
            </w:r>
          </w:p>
        </w:tc>
        <w:tc>
          <w:tcPr>
            <w:tcW w:w="5522" w:type="dxa"/>
          </w:tcPr>
          <w:p w14:paraId="6A59EF56" w14:textId="77777777" w:rsidR="00243D67" w:rsidRPr="002C5042" w:rsidRDefault="00243D67" w:rsidP="0099669A">
            <w:pPr>
              <w:spacing w:line="30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gramStart"/>
            <w:r w:rsidRPr="002C5042">
              <w:rPr>
                <w:sz w:val="24"/>
                <w:szCs w:val="24"/>
              </w:rPr>
              <w:t xml:space="preserve">Доля мест дошкольного образования, открытых за счет строительства и реконструкции объектов образовательной инфраструктуры (с целью </w:t>
            </w:r>
            <w:r w:rsidRPr="002C5042">
              <w:rPr>
                <w:sz w:val="24"/>
                <w:szCs w:val="24"/>
              </w:rPr>
              <w:lastRenderedPageBreak/>
              <w:t>открытия групп дошкольного образования), в общей численности мест дошкольного образования, запланированных для открытия за счет строительства и реконструкции объектов образовательной инфраструктуры (с целью открытия групп дошкольного образования) в период реализации муниципальной программы</w:t>
            </w:r>
            <w:r>
              <w:rPr>
                <w:sz w:val="24"/>
                <w:szCs w:val="24"/>
              </w:rPr>
              <w:t xml:space="preserve">: </w:t>
            </w:r>
            <w:r w:rsidRPr="00550183">
              <w:rPr>
                <w:sz w:val="24"/>
                <w:szCs w:val="24"/>
              </w:rPr>
              <w:t>в 2018 году – 20%, в 2019 году – 25%, в 2</w:t>
            </w:r>
            <w:r>
              <w:rPr>
                <w:sz w:val="24"/>
                <w:szCs w:val="24"/>
              </w:rPr>
              <w:t>02</w:t>
            </w:r>
            <w:r w:rsidRPr="00550183">
              <w:rPr>
                <w:sz w:val="24"/>
                <w:szCs w:val="24"/>
              </w:rPr>
              <w:t>0 году – 30%</w:t>
            </w:r>
            <w:r w:rsidRPr="002C5042">
              <w:rPr>
                <w:sz w:val="24"/>
                <w:szCs w:val="24"/>
              </w:rPr>
              <w:t>;</w:t>
            </w:r>
            <w:proofErr w:type="gramEnd"/>
          </w:p>
          <w:p w14:paraId="173FB2A0" w14:textId="77777777" w:rsidR="00243D67" w:rsidRPr="00550183" w:rsidRDefault="00243D67" w:rsidP="0099669A">
            <w:pPr>
              <w:spacing w:line="30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550183">
              <w:rPr>
                <w:sz w:val="24"/>
                <w:szCs w:val="24"/>
              </w:rPr>
              <w:t xml:space="preserve">Доля обучающихся, занимающихся в первую смену, в общей численности обучающихся общеобразовательных организаций: в 2018 году – </w:t>
            </w:r>
            <w:r>
              <w:rPr>
                <w:sz w:val="24"/>
                <w:szCs w:val="24"/>
              </w:rPr>
              <w:t>80</w:t>
            </w:r>
            <w:r w:rsidRPr="00550183">
              <w:rPr>
                <w:sz w:val="24"/>
                <w:szCs w:val="24"/>
              </w:rPr>
              <w:t xml:space="preserve">%, в 2019 году – </w:t>
            </w:r>
            <w:r>
              <w:rPr>
                <w:sz w:val="24"/>
                <w:szCs w:val="24"/>
              </w:rPr>
              <w:t>83</w:t>
            </w:r>
            <w:r w:rsidRPr="00550183">
              <w:rPr>
                <w:sz w:val="24"/>
                <w:szCs w:val="24"/>
              </w:rPr>
              <w:t xml:space="preserve">%, в 2020 году – </w:t>
            </w:r>
            <w:r>
              <w:rPr>
                <w:sz w:val="24"/>
                <w:szCs w:val="24"/>
              </w:rPr>
              <w:t>85</w:t>
            </w:r>
            <w:r w:rsidRPr="00550183">
              <w:rPr>
                <w:sz w:val="24"/>
                <w:szCs w:val="24"/>
              </w:rPr>
              <w:t>%;</w:t>
            </w:r>
          </w:p>
          <w:p w14:paraId="01B46BB0" w14:textId="77777777" w:rsidR="00243D67" w:rsidRPr="002C5042" w:rsidRDefault="00243D67" w:rsidP="0099669A">
            <w:pPr>
              <w:spacing w:line="30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3. </w:t>
            </w:r>
            <w:proofErr w:type="gramStart"/>
            <w:r w:rsidRPr="00384AA9">
              <w:rPr>
                <w:sz w:val="24"/>
                <w:szCs w:val="24"/>
              </w:rPr>
              <w:t>Количество образовательных учреждений Городищенского муниципального района, модернизированных в 2018 году-</w:t>
            </w:r>
            <w:r>
              <w:rPr>
                <w:sz w:val="24"/>
                <w:szCs w:val="24"/>
              </w:rPr>
              <w:t>0</w:t>
            </w:r>
            <w:r w:rsidRPr="00384AA9">
              <w:rPr>
                <w:sz w:val="24"/>
                <w:szCs w:val="24"/>
              </w:rPr>
              <w:t>;в 2019 году-</w:t>
            </w:r>
            <w:r>
              <w:rPr>
                <w:sz w:val="24"/>
                <w:szCs w:val="24"/>
              </w:rPr>
              <w:t>1</w:t>
            </w:r>
            <w:r w:rsidRPr="00384AA9">
              <w:rPr>
                <w:sz w:val="24"/>
                <w:szCs w:val="24"/>
              </w:rPr>
              <w:t xml:space="preserve">, в 2020 году- </w:t>
            </w:r>
            <w:r>
              <w:rPr>
                <w:sz w:val="24"/>
                <w:szCs w:val="24"/>
              </w:rPr>
              <w:t>3</w:t>
            </w:r>
            <w:r w:rsidRPr="002C5042">
              <w:rPr>
                <w:sz w:val="24"/>
                <w:szCs w:val="24"/>
              </w:rPr>
              <w:t>;</w:t>
            </w:r>
            <w:proofErr w:type="gramEnd"/>
          </w:p>
          <w:p w14:paraId="0193DDF6" w14:textId="77777777" w:rsidR="00243D67" w:rsidRDefault="00243D67" w:rsidP="0099669A">
            <w:pPr>
              <w:spacing w:line="30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Удельный вес расходования энергоресурсов по отношению к 2017 году: в 2018 году снижение </w:t>
            </w:r>
            <w:r w:rsidRPr="002C5042">
              <w:rPr>
                <w:sz w:val="24"/>
                <w:szCs w:val="24"/>
              </w:rPr>
              <w:t xml:space="preserve"> на </w:t>
            </w:r>
            <w:r>
              <w:rPr>
                <w:sz w:val="24"/>
                <w:szCs w:val="24"/>
              </w:rPr>
              <w:t>0</w:t>
            </w:r>
            <w:r w:rsidRPr="002C5042">
              <w:rPr>
                <w:sz w:val="24"/>
                <w:szCs w:val="24"/>
              </w:rPr>
              <w:t>,5 %</w:t>
            </w:r>
            <w:r>
              <w:rPr>
                <w:sz w:val="24"/>
                <w:szCs w:val="24"/>
              </w:rPr>
              <w:t xml:space="preserve">, в 2019 году снижение </w:t>
            </w:r>
            <w:r w:rsidRPr="002C5042">
              <w:rPr>
                <w:sz w:val="24"/>
                <w:szCs w:val="24"/>
              </w:rPr>
              <w:t xml:space="preserve"> на </w:t>
            </w:r>
            <w:r>
              <w:rPr>
                <w:sz w:val="24"/>
                <w:szCs w:val="24"/>
              </w:rPr>
              <w:t xml:space="preserve">0,5 %, в 2020 году снижение </w:t>
            </w:r>
            <w:r w:rsidRPr="002C5042">
              <w:rPr>
                <w:sz w:val="24"/>
                <w:szCs w:val="24"/>
              </w:rPr>
              <w:t xml:space="preserve"> </w:t>
            </w:r>
            <w:proofErr w:type="gramStart"/>
            <w:r w:rsidRPr="002C5042">
              <w:rPr>
                <w:sz w:val="24"/>
                <w:szCs w:val="24"/>
              </w:rPr>
              <w:t>на</w:t>
            </w:r>
            <w:proofErr w:type="gramEnd"/>
            <w:r w:rsidRPr="002C504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0,5 %</w:t>
            </w:r>
            <w:r w:rsidRPr="002C5042">
              <w:rPr>
                <w:sz w:val="24"/>
                <w:szCs w:val="24"/>
              </w:rPr>
              <w:t>;</w:t>
            </w:r>
          </w:p>
          <w:p w14:paraId="20B6E17D" w14:textId="77777777" w:rsidR="00243D67" w:rsidRPr="00246FA1" w:rsidRDefault="00243D67" w:rsidP="0099669A">
            <w:pPr>
              <w:spacing w:line="30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5. </w:t>
            </w:r>
            <w:r w:rsidRPr="00384AA9">
              <w:rPr>
                <w:sz w:val="24"/>
                <w:szCs w:val="24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  <w:r>
              <w:rPr>
                <w:sz w:val="24"/>
                <w:szCs w:val="24"/>
              </w:rPr>
              <w:t xml:space="preserve">: </w:t>
            </w:r>
            <w:r w:rsidRPr="00384AA9">
              <w:rPr>
                <w:sz w:val="24"/>
                <w:szCs w:val="24"/>
              </w:rPr>
              <w:t>в 2018 году – 90%, в 2019 году – 92%, в 2020 году – 96%</w:t>
            </w:r>
            <w:r w:rsidRPr="002C5042">
              <w:rPr>
                <w:sz w:val="24"/>
                <w:szCs w:val="24"/>
              </w:rPr>
              <w:t>;</w:t>
            </w:r>
          </w:p>
        </w:tc>
      </w:tr>
      <w:tr w:rsidR="00243D67" w14:paraId="0E34C8BA" w14:textId="77777777" w:rsidTr="0099669A">
        <w:tc>
          <w:tcPr>
            <w:tcW w:w="3823" w:type="dxa"/>
          </w:tcPr>
          <w:p w14:paraId="37E27F1B" w14:textId="77777777" w:rsidR="00243D67" w:rsidRDefault="00243D67" w:rsidP="0099669A">
            <w:pPr>
              <w:spacing w:line="300" w:lineRule="auto"/>
              <w:jc w:val="both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lastRenderedPageBreak/>
              <w:t>Программные мероприятия</w:t>
            </w:r>
          </w:p>
        </w:tc>
        <w:tc>
          <w:tcPr>
            <w:tcW w:w="5522" w:type="dxa"/>
          </w:tcPr>
          <w:p w14:paraId="07330132" w14:textId="77777777" w:rsidR="00243D67" w:rsidRPr="00677317" w:rsidRDefault="00243D67" w:rsidP="0099669A">
            <w:pPr>
              <w:spacing w:line="300" w:lineRule="auto"/>
              <w:jc w:val="both"/>
              <w:rPr>
                <w:sz w:val="24"/>
                <w:szCs w:val="24"/>
              </w:rPr>
            </w:pPr>
            <w:r w:rsidRPr="00677317">
              <w:rPr>
                <w:sz w:val="24"/>
                <w:szCs w:val="24"/>
              </w:rPr>
              <w:t>Перечень основных программных мероприятий:</w:t>
            </w:r>
          </w:p>
          <w:p w14:paraId="4AC196CF" w14:textId="77777777" w:rsidR="00243D67" w:rsidRPr="00677317" w:rsidRDefault="00243D67" w:rsidP="00243D67">
            <w:pPr>
              <w:pStyle w:val="a5"/>
              <w:numPr>
                <w:ilvl w:val="0"/>
                <w:numId w:val="29"/>
              </w:numPr>
              <w:spacing w:line="300" w:lineRule="auto"/>
              <w:ind w:left="0" w:firstLine="360"/>
              <w:jc w:val="both"/>
              <w:rPr>
                <w:sz w:val="24"/>
                <w:szCs w:val="24"/>
              </w:rPr>
            </w:pPr>
            <w:r w:rsidRPr="00677317">
              <w:rPr>
                <w:sz w:val="24"/>
                <w:szCs w:val="24"/>
              </w:rPr>
              <w:t>Проектно-сметные работы, экспертиза, строительные работы, оснащение, реконструкция следующих учреждений образования</w:t>
            </w:r>
            <w:r>
              <w:rPr>
                <w:sz w:val="24"/>
                <w:szCs w:val="24"/>
              </w:rPr>
              <w:t>.</w:t>
            </w:r>
          </w:p>
          <w:p w14:paraId="7FC34D26" w14:textId="77777777" w:rsidR="00243D67" w:rsidRPr="00677317" w:rsidRDefault="00243D67" w:rsidP="00243D67">
            <w:pPr>
              <w:pStyle w:val="a5"/>
              <w:numPr>
                <w:ilvl w:val="0"/>
                <w:numId w:val="29"/>
              </w:numPr>
              <w:spacing w:line="300" w:lineRule="auto"/>
              <w:ind w:left="0" w:firstLine="360"/>
              <w:jc w:val="both"/>
              <w:rPr>
                <w:sz w:val="24"/>
                <w:szCs w:val="24"/>
              </w:rPr>
            </w:pPr>
            <w:r w:rsidRPr="00677317">
              <w:rPr>
                <w:sz w:val="24"/>
                <w:szCs w:val="24"/>
              </w:rPr>
              <w:t>Ремонт спортивных залов для создания в образовательных учреждениях, расположенных в сельской местности, условий для занятий физкультурой и спортом</w:t>
            </w:r>
            <w:r>
              <w:rPr>
                <w:sz w:val="24"/>
                <w:szCs w:val="24"/>
              </w:rPr>
              <w:t>.</w:t>
            </w:r>
          </w:p>
          <w:p w14:paraId="0273B5BA" w14:textId="77777777" w:rsidR="00243D67" w:rsidRDefault="00243D67" w:rsidP="00243D67">
            <w:pPr>
              <w:pStyle w:val="a5"/>
              <w:numPr>
                <w:ilvl w:val="0"/>
                <w:numId w:val="29"/>
              </w:numPr>
              <w:spacing w:line="300" w:lineRule="auto"/>
              <w:ind w:left="0" w:firstLine="360"/>
              <w:jc w:val="both"/>
              <w:rPr>
                <w:sz w:val="24"/>
                <w:szCs w:val="24"/>
              </w:rPr>
            </w:pPr>
            <w:r w:rsidRPr="00677317">
              <w:rPr>
                <w:sz w:val="24"/>
                <w:szCs w:val="24"/>
              </w:rPr>
              <w:t>Мероприятия по уменьшению потребления энергоресурсов образовательными учреждениями Городищенского муниципального района</w:t>
            </w:r>
            <w:r>
              <w:rPr>
                <w:sz w:val="24"/>
                <w:szCs w:val="24"/>
              </w:rPr>
              <w:t>.</w:t>
            </w:r>
          </w:p>
          <w:p w14:paraId="2C0F4B0E" w14:textId="77777777" w:rsidR="00243D67" w:rsidRDefault="00243D67" w:rsidP="00243D67">
            <w:pPr>
              <w:pStyle w:val="a5"/>
              <w:numPr>
                <w:ilvl w:val="0"/>
                <w:numId w:val="29"/>
              </w:numPr>
              <w:spacing w:line="300" w:lineRule="auto"/>
              <w:ind w:left="0" w:firstLine="360"/>
              <w:jc w:val="both"/>
              <w:rPr>
                <w:sz w:val="24"/>
                <w:szCs w:val="24"/>
              </w:rPr>
            </w:pPr>
            <w:r w:rsidRPr="004F7334">
              <w:rPr>
                <w:sz w:val="24"/>
                <w:szCs w:val="24"/>
                <w:lang w:eastAsia="en-US"/>
              </w:rPr>
              <w:t xml:space="preserve">Проведение ремонта, приобретение оборудования и (или) оснащения с целью открытия мест для детей в возрасте от 2 месяцев до 3 лет в образовательных организациях, реализующих программы дошкольного </w:t>
            </w:r>
            <w:r w:rsidRPr="004F7334">
              <w:rPr>
                <w:sz w:val="24"/>
                <w:szCs w:val="24"/>
                <w:lang w:eastAsia="en-US"/>
              </w:rPr>
              <w:lastRenderedPageBreak/>
              <w:t>образования.</w:t>
            </w:r>
          </w:p>
          <w:p w14:paraId="61BF318D" w14:textId="77777777" w:rsidR="00243D67" w:rsidRDefault="00243D67" w:rsidP="00243D67">
            <w:pPr>
              <w:pStyle w:val="a5"/>
              <w:numPr>
                <w:ilvl w:val="0"/>
                <w:numId w:val="29"/>
              </w:numPr>
              <w:spacing w:line="300" w:lineRule="auto"/>
              <w:ind w:left="0" w:firstLine="360"/>
              <w:jc w:val="both"/>
              <w:rPr>
                <w:sz w:val="24"/>
                <w:szCs w:val="24"/>
              </w:rPr>
            </w:pPr>
            <w:r w:rsidRPr="004F7334">
              <w:rPr>
                <w:sz w:val="24"/>
                <w:szCs w:val="24"/>
                <w:lang w:eastAsia="en-US"/>
              </w:rPr>
              <w:t>Замена кровли и выполнение необходимых для этого работ в зданиях муниципальных образовательных организаций.</w:t>
            </w:r>
          </w:p>
          <w:p w14:paraId="7EDCDA6A" w14:textId="77777777" w:rsidR="00243D67" w:rsidRDefault="00243D67" w:rsidP="00243D67">
            <w:pPr>
              <w:pStyle w:val="a5"/>
              <w:numPr>
                <w:ilvl w:val="0"/>
                <w:numId w:val="29"/>
              </w:numPr>
              <w:spacing w:line="300" w:lineRule="auto"/>
              <w:ind w:left="0" w:firstLine="360"/>
              <w:jc w:val="both"/>
              <w:rPr>
                <w:sz w:val="24"/>
                <w:szCs w:val="24"/>
              </w:rPr>
            </w:pPr>
            <w:r w:rsidRPr="004F7334">
              <w:rPr>
                <w:sz w:val="24"/>
                <w:szCs w:val="24"/>
                <w:lang w:eastAsia="en-US"/>
              </w:rPr>
              <w:t>Благоустройство площадок для проведения праздничных линеек и других мероприятий в муниципальных общеобразовательных организациях.</w:t>
            </w:r>
          </w:p>
          <w:p w14:paraId="79B41FCC" w14:textId="77777777" w:rsidR="00243D67" w:rsidRPr="00EB2D98" w:rsidRDefault="00243D67" w:rsidP="00243D67">
            <w:pPr>
              <w:pStyle w:val="a5"/>
              <w:numPr>
                <w:ilvl w:val="0"/>
                <w:numId w:val="29"/>
              </w:numPr>
              <w:spacing w:line="300" w:lineRule="auto"/>
              <w:ind w:left="0" w:firstLine="360"/>
              <w:jc w:val="both"/>
              <w:rPr>
                <w:sz w:val="24"/>
                <w:szCs w:val="24"/>
              </w:rPr>
            </w:pPr>
            <w:r w:rsidRPr="004F7334">
              <w:rPr>
                <w:sz w:val="24"/>
                <w:szCs w:val="24"/>
                <w:lang w:eastAsia="en-US"/>
              </w:rPr>
              <w:t>Приобретение и замен</w:t>
            </w:r>
            <w:r>
              <w:rPr>
                <w:sz w:val="24"/>
                <w:szCs w:val="24"/>
                <w:lang w:eastAsia="en-US"/>
              </w:rPr>
              <w:t>а</w:t>
            </w:r>
            <w:r w:rsidRPr="004F7334">
              <w:rPr>
                <w:sz w:val="24"/>
                <w:szCs w:val="24"/>
                <w:lang w:eastAsia="en-US"/>
              </w:rPr>
              <w:t xml:space="preserve"> осветительных приборов, а также на выполнение необходимых для этого работ в зданиях муниципальных образовательных организаций.</w:t>
            </w:r>
          </w:p>
        </w:tc>
      </w:tr>
      <w:tr w:rsidR="00243D67" w14:paraId="38FDADFD" w14:textId="77777777" w:rsidTr="0099669A">
        <w:tc>
          <w:tcPr>
            <w:tcW w:w="3823" w:type="dxa"/>
          </w:tcPr>
          <w:p w14:paraId="1A05458A" w14:textId="77777777" w:rsidR="00243D67" w:rsidRDefault="00243D67" w:rsidP="0099669A">
            <w:pPr>
              <w:spacing w:line="300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lastRenderedPageBreak/>
              <w:t>Сроки и этапы реализации подпрограммы</w:t>
            </w:r>
          </w:p>
        </w:tc>
        <w:tc>
          <w:tcPr>
            <w:tcW w:w="5522" w:type="dxa"/>
          </w:tcPr>
          <w:p w14:paraId="57497AED" w14:textId="77777777" w:rsidR="00243D67" w:rsidRDefault="00243D67" w:rsidP="0099669A">
            <w:pPr>
              <w:spacing w:line="300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Программа реализуется в один этап 2018-2020 годы.</w:t>
            </w:r>
          </w:p>
        </w:tc>
      </w:tr>
      <w:tr w:rsidR="00243D67" w14:paraId="0695299A" w14:textId="77777777" w:rsidTr="0099669A">
        <w:tc>
          <w:tcPr>
            <w:tcW w:w="3823" w:type="dxa"/>
          </w:tcPr>
          <w:p w14:paraId="77089F38" w14:textId="77777777" w:rsidR="00243D67" w:rsidRDefault="00243D67" w:rsidP="0099669A">
            <w:pPr>
              <w:spacing w:line="300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Объемы и источники финансирования подпрограммы</w:t>
            </w:r>
          </w:p>
        </w:tc>
        <w:tc>
          <w:tcPr>
            <w:tcW w:w="5522" w:type="dxa"/>
          </w:tcPr>
          <w:p w14:paraId="20D11F28" w14:textId="77777777" w:rsidR="00243D67" w:rsidRDefault="00243D67" w:rsidP="0099669A">
            <w:pPr>
              <w:spacing w:line="300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>Финансирование подпрограммы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«Оснащение и модернизация сети образовательных учреждений на территории Городищенского муниципального района на 2018-2020 годы» осуществляется из бюджета Городищенского муниципального района, бюджета Волгоградской области – </w:t>
            </w:r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1 160 177,1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тыс. руб., в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т.ч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>. по годам:</w:t>
            </w:r>
          </w:p>
          <w:p w14:paraId="11A50618" w14:textId="77777777" w:rsidR="00243D67" w:rsidRDefault="00243D67" w:rsidP="0099669A">
            <w:pPr>
              <w:spacing w:line="300" w:lineRule="auto"/>
              <w:jc w:val="both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2018 –36 048,3 тыс. руб. </w:t>
            </w:r>
          </w:p>
          <w:p w14:paraId="02E781EB" w14:textId="77777777" w:rsidR="00243D67" w:rsidRDefault="00243D67" w:rsidP="0099669A">
            <w:pPr>
              <w:spacing w:line="300" w:lineRule="auto"/>
              <w:jc w:val="both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>2019 – 584 619,1 тыс. руб.</w:t>
            </w:r>
          </w:p>
          <w:p w14:paraId="066FB485" w14:textId="77777777" w:rsidR="00243D67" w:rsidRDefault="00243D67" w:rsidP="0099669A">
            <w:pPr>
              <w:spacing w:line="300" w:lineRule="auto"/>
              <w:jc w:val="both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>2020 – 539 509,7 тыс. руб.</w:t>
            </w:r>
          </w:p>
          <w:p w14:paraId="066D02E0" w14:textId="77777777" w:rsidR="00243D67" w:rsidRDefault="00243D67" w:rsidP="0099669A">
            <w:pPr>
              <w:spacing w:line="300" w:lineRule="auto"/>
              <w:jc w:val="both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Из бюджета Городищенского муниципального района </w:t>
            </w:r>
            <w:r>
              <w:rPr>
                <w:b/>
                <w:i/>
                <w:color w:val="000000"/>
                <w:sz w:val="24"/>
                <w:szCs w:val="24"/>
                <w:u w:val="single"/>
                <w:lang w:eastAsia="en-US"/>
              </w:rPr>
              <w:t xml:space="preserve">125 559,0 </w:t>
            </w: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тыс. руб., в </w:t>
            </w:r>
            <w:proofErr w:type="spellStart"/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>т.ч</w:t>
            </w:r>
            <w:proofErr w:type="spellEnd"/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>. по годам:</w:t>
            </w:r>
          </w:p>
          <w:p w14:paraId="1F140A75" w14:textId="77777777" w:rsidR="00243D67" w:rsidRDefault="00243D67" w:rsidP="0099669A">
            <w:pPr>
              <w:spacing w:line="300" w:lineRule="auto"/>
              <w:jc w:val="both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>2018 – 11 484,0 тыс. руб.</w:t>
            </w:r>
          </w:p>
          <w:p w14:paraId="5EE1F2D6" w14:textId="77777777" w:rsidR="00243D67" w:rsidRDefault="00243D67" w:rsidP="0099669A">
            <w:pPr>
              <w:spacing w:line="300" w:lineRule="auto"/>
              <w:jc w:val="both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>2019 – 40 810,3 тыс. руб.</w:t>
            </w:r>
          </w:p>
          <w:p w14:paraId="1D2DE7DE" w14:textId="77777777" w:rsidR="00243D67" w:rsidRDefault="00243D67" w:rsidP="0099669A">
            <w:pPr>
              <w:spacing w:line="300" w:lineRule="auto"/>
              <w:jc w:val="both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>2020 – 73 264,7 тыс. руб.</w:t>
            </w:r>
          </w:p>
          <w:p w14:paraId="0524E740" w14:textId="77777777" w:rsidR="00243D67" w:rsidRDefault="00243D67" w:rsidP="0099669A">
            <w:pPr>
              <w:spacing w:line="300" w:lineRule="auto"/>
              <w:jc w:val="both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Из бюджета Волгоградской области </w:t>
            </w:r>
            <w:r>
              <w:rPr>
                <w:b/>
                <w:i/>
                <w:color w:val="000000"/>
                <w:sz w:val="24"/>
                <w:szCs w:val="24"/>
                <w:u w:val="single"/>
                <w:lang w:eastAsia="en-US"/>
              </w:rPr>
              <w:t xml:space="preserve">433 156,7 </w:t>
            </w: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тыс. руб., в </w:t>
            </w:r>
            <w:proofErr w:type="spellStart"/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>т.ч</w:t>
            </w:r>
            <w:proofErr w:type="spellEnd"/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>. по годам:</w:t>
            </w:r>
          </w:p>
          <w:p w14:paraId="73C82D2E" w14:textId="77777777" w:rsidR="00243D67" w:rsidRDefault="00243D67" w:rsidP="0099669A">
            <w:pPr>
              <w:spacing w:line="300" w:lineRule="auto"/>
              <w:jc w:val="both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>2018 – 19 209,7 тыс. руб.</w:t>
            </w:r>
          </w:p>
          <w:p w14:paraId="617A40FC" w14:textId="77777777" w:rsidR="00243D67" w:rsidRDefault="00243D67" w:rsidP="0099669A">
            <w:pPr>
              <w:spacing w:line="300" w:lineRule="auto"/>
              <w:jc w:val="both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>2019 – 129 393,4 тыс. руб.</w:t>
            </w:r>
          </w:p>
          <w:p w14:paraId="2A1BE661" w14:textId="77777777" w:rsidR="00243D67" w:rsidRDefault="00243D67" w:rsidP="0099669A">
            <w:pPr>
              <w:spacing w:line="300" w:lineRule="auto"/>
              <w:jc w:val="both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>2020 – 284 553,6 тыс. руб.</w:t>
            </w:r>
          </w:p>
          <w:p w14:paraId="0B61E11F" w14:textId="77777777" w:rsidR="00243D67" w:rsidRDefault="00243D67" w:rsidP="0099669A">
            <w:pPr>
              <w:spacing w:line="300" w:lineRule="auto"/>
              <w:jc w:val="both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Из бюджета Российской Федерации </w:t>
            </w:r>
            <w:r>
              <w:rPr>
                <w:b/>
                <w:i/>
                <w:color w:val="000000"/>
                <w:sz w:val="24"/>
                <w:szCs w:val="24"/>
                <w:u w:val="single"/>
                <w:lang w:eastAsia="en-US"/>
              </w:rPr>
              <w:t>601 461,4</w:t>
            </w: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 тыс. руб., в т. ч. по годам:</w:t>
            </w:r>
          </w:p>
          <w:p w14:paraId="4506197C" w14:textId="77777777" w:rsidR="00243D67" w:rsidRDefault="00243D67" w:rsidP="0099669A">
            <w:pPr>
              <w:spacing w:line="300" w:lineRule="auto"/>
              <w:jc w:val="both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>2018 – 5 354,6 тыс. руб.</w:t>
            </w:r>
          </w:p>
          <w:p w14:paraId="160C7EDE" w14:textId="77777777" w:rsidR="00243D67" w:rsidRDefault="00243D67" w:rsidP="0099669A">
            <w:pPr>
              <w:spacing w:line="300" w:lineRule="auto"/>
              <w:jc w:val="both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>2019 – 414 415,4 тыс. руб.</w:t>
            </w:r>
          </w:p>
          <w:p w14:paraId="786BD5CC" w14:textId="77777777" w:rsidR="00243D67" w:rsidRDefault="00243D67" w:rsidP="0099669A">
            <w:pPr>
              <w:spacing w:line="300" w:lineRule="auto"/>
              <w:jc w:val="both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>2020 – 181 691,4 тыс. руб.</w:t>
            </w:r>
          </w:p>
          <w:p w14:paraId="5BF5FA6E" w14:textId="77777777" w:rsidR="00243D67" w:rsidRPr="00D86FFE" w:rsidRDefault="00243D67" w:rsidP="0099669A">
            <w:pPr>
              <w:spacing w:line="300" w:lineRule="auto"/>
              <w:jc w:val="both"/>
              <w:rPr>
                <w:color w:val="000000"/>
                <w:sz w:val="24"/>
                <w:szCs w:val="24"/>
                <w:u w:val="single"/>
                <w:lang w:eastAsia="en-US"/>
              </w:rPr>
            </w:pPr>
          </w:p>
        </w:tc>
      </w:tr>
    </w:tbl>
    <w:p w14:paraId="2369B20B" w14:textId="77777777" w:rsidR="00243D67" w:rsidRDefault="00243D67" w:rsidP="00243D67">
      <w:pPr>
        <w:spacing w:line="300" w:lineRule="auto"/>
        <w:jc w:val="both"/>
        <w:rPr>
          <w:sz w:val="24"/>
          <w:szCs w:val="24"/>
        </w:rPr>
      </w:pPr>
    </w:p>
    <w:p w14:paraId="28E01335" w14:textId="77777777" w:rsidR="00243D67" w:rsidRDefault="00243D67" w:rsidP="00243D67">
      <w:pPr>
        <w:spacing w:line="300" w:lineRule="auto"/>
        <w:jc w:val="both"/>
        <w:rPr>
          <w:sz w:val="24"/>
          <w:szCs w:val="24"/>
        </w:rPr>
      </w:pPr>
    </w:p>
    <w:p w14:paraId="374DAF79" w14:textId="77777777" w:rsidR="00243D67" w:rsidRDefault="00243D67" w:rsidP="00243D67">
      <w:pPr>
        <w:spacing w:line="300" w:lineRule="auto"/>
        <w:jc w:val="both"/>
        <w:rPr>
          <w:sz w:val="24"/>
          <w:szCs w:val="24"/>
        </w:rPr>
      </w:pPr>
    </w:p>
    <w:p w14:paraId="3A5178EB" w14:textId="77777777" w:rsidR="00243D67" w:rsidRPr="000E6F8D" w:rsidRDefault="00243D67" w:rsidP="00243D67">
      <w:pPr>
        <w:pStyle w:val="a5"/>
        <w:numPr>
          <w:ilvl w:val="0"/>
          <w:numId w:val="13"/>
        </w:numPr>
        <w:spacing w:line="300" w:lineRule="auto"/>
        <w:ind w:left="-1560" w:right="-766" w:firstLine="426"/>
        <w:jc w:val="center"/>
        <w:rPr>
          <w:b/>
          <w:sz w:val="24"/>
          <w:szCs w:val="24"/>
        </w:rPr>
      </w:pPr>
      <w:r w:rsidRPr="0094732E">
        <w:rPr>
          <w:b/>
          <w:sz w:val="24"/>
          <w:szCs w:val="24"/>
        </w:rPr>
        <w:lastRenderedPageBreak/>
        <w:t>Содержание проблемы и необходимость ее решения</w:t>
      </w:r>
    </w:p>
    <w:p w14:paraId="62989F8B" w14:textId="77777777" w:rsidR="00243D67" w:rsidRPr="00F80CFC" w:rsidRDefault="00243D67" w:rsidP="00243D67">
      <w:pPr>
        <w:autoSpaceDE w:val="0"/>
        <w:autoSpaceDN w:val="0"/>
        <w:adjustRightInd w:val="0"/>
        <w:spacing w:line="300" w:lineRule="auto"/>
        <w:ind w:firstLine="851"/>
        <w:jc w:val="both"/>
        <w:rPr>
          <w:sz w:val="24"/>
          <w:szCs w:val="24"/>
        </w:rPr>
      </w:pPr>
      <w:proofErr w:type="gramStart"/>
      <w:r w:rsidRPr="00F80CFC">
        <w:rPr>
          <w:sz w:val="24"/>
          <w:szCs w:val="24"/>
        </w:rPr>
        <w:t>Необходимость разработки и принятия муниципальной программы «Оснащение и модернизация сети образовательных учреждений  на территории Городищенского муниципального района» на 2018-2020 годы обусловлена возрастанием потребности в развитии сети дошкольных образовательных учреждений,  созданием условий для безопасного пребывания   детей   в   образовательных учреждениях, созданием в общеобразовательных организациях, расположенных в сельской местности, условий для занятий физической культурой и спортом, расширения спектра услуг, предоставляемых образовательными учреждениями и</w:t>
      </w:r>
      <w:proofErr w:type="gramEnd"/>
      <w:r w:rsidRPr="00F80CFC">
        <w:rPr>
          <w:sz w:val="24"/>
          <w:szCs w:val="24"/>
        </w:rPr>
        <w:t xml:space="preserve"> осуществлением практических мер по реализации государственной политики энергосбережения.</w:t>
      </w:r>
    </w:p>
    <w:p w14:paraId="142D7EFA" w14:textId="77777777" w:rsidR="00243D67" w:rsidRDefault="00243D67" w:rsidP="00243D67">
      <w:pPr>
        <w:spacing w:line="30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Программа разработана Отделом по образованию администрации Городищенского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района Волгоградской области с целью реализации государственной политики, основополагающей задачей которой является оснащение и модернизация сети образовательных учреждений.  </w:t>
      </w:r>
    </w:p>
    <w:p w14:paraId="306CEA61" w14:textId="77777777" w:rsidR="00243D67" w:rsidRDefault="00243D67" w:rsidP="00243D67">
      <w:pPr>
        <w:spacing w:line="300" w:lineRule="auto"/>
        <w:ind w:firstLine="851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Комплекс мер предусматривает реализацию мероприятий по</w:t>
      </w:r>
      <w:r>
        <w:rPr>
          <w:sz w:val="24"/>
          <w:szCs w:val="24"/>
        </w:rPr>
        <w:t xml:space="preserve"> восстановлению, текущему, капитальному ремонту и реконструкции образовательных учреждений, снижению очередности в дошкольных образовательных учреждениях, устранению вторых смен в общеобразовательных учреждениях, у</w:t>
      </w:r>
      <w:r w:rsidRPr="00501E67">
        <w:rPr>
          <w:sz w:val="24"/>
          <w:szCs w:val="24"/>
        </w:rPr>
        <w:t>меньшени</w:t>
      </w:r>
      <w:r>
        <w:rPr>
          <w:sz w:val="24"/>
          <w:szCs w:val="24"/>
        </w:rPr>
        <w:t>ю потребления энергоресурсов образовательными учреждениями и ремонт спортивных залов на территории Городищенского муниципального района на период 2018 - 2020 годов.</w:t>
      </w:r>
    </w:p>
    <w:p w14:paraId="5D684F7F" w14:textId="77777777" w:rsidR="00243D67" w:rsidRDefault="00243D67" w:rsidP="00243D67">
      <w:pPr>
        <w:pStyle w:val="a7"/>
        <w:spacing w:line="300" w:lineRule="auto"/>
        <w:ind w:left="0" w:firstLine="851"/>
        <w:rPr>
          <w:b w:val="0"/>
          <w:szCs w:val="24"/>
        </w:rPr>
      </w:pPr>
      <w:r>
        <w:rPr>
          <w:b w:val="0"/>
          <w:szCs w:val="24"/>
        </w:rPr>
        <w:t xml:space="preserve">Имеющаяся сеть дошкольных учреждений не может </w:t>
      </w:r>
      <w:proofErr w:type="gramStart"/>
      <w:r>
        <w:rPr>
          <w:b w:val="0"/>
          <w:szCs w:val="24"/>
        </w:rPr>
        <w:t>обеспечить потребность семей в услугах</w:t>
      </w:r>
      <w:proofErr w:type="gramEnd"/>
      <w:r>
        <w:rPr>
          <w:b w:val="0"/>
          <w:szCs w:val="24"/>
        </w:rPr>
        <w:t xml:space="preserve"> детского сада. В 10 населенных пунктах Городищенского района дошкольные образовательные учреждения отсутствуют, либо не функционируют, т.к. здания требуют восстановления и реконструкции.</w:t>
      </w:r>
    </w:p>
    <w:p w14:paraId="05BEA730" w14:textId="77777777" w:rsidR="00243D67" w:rsidRDefault="00243D67" w:rsidP="00243D67">
      <w:pPr>
        <w:pStyle w:val="a7"/>
        <w:spacing w:line="300" w:lineRule="auto"/>
        <w:ind w:left="0" w:firstLine="851"/>
        <w:rPr>
          <w:b w:val="0"/>
          <w:szCs w:val="24"/>
        </w:rPr>
      </w:pPr>
      <w:proofErr w:type="gramStart"/>
      <w:r w:rsidRPr="00FB2DDC">
        <w:rPr>
          <w:b w:val="0"/>
          <w:szCs w:val="24"/>
        </w:rPr>
        <w:t xml:space="preserve">В связи с повышением рождаемости в </w:t>
      </w:r>
      <w:proofErr w:type="spellStart"/>
      <w:r w:rsidRPr="00FB2DDC">
        <w:rPr>
          <w:b w:val="0"/>
          <w:szCs w:val="24"/>
        </w:rPr>
        <w:t>Городищенском</w:t>
      </w:r>
      <w:proofErr w:type="spellEnd"/>
      <w:r w:rsidRPr="00FB2DDC">
        <w:rPr>
          <w:b w:val="0"/>
          <w:szCs w:val="24"/>
        </w:rPr>
        <w:t xml:space="preserve"> районе, по данным статистики,</w:t>
      </w:r>
      <w:r>
        <w:rPr>
          <w:b w:val="0"/>
          <w:szCs w:val="24"/>
        </w:rPr>
        <w:t xml:space="preserve"> увеличилось и число обучающихся в общеобразовательных учреждениях.</w:t>
      </w:r>
      <w:proofErr w:type="gramEnd"/>
      <w:r>
        <w:rPr>
          <w:b w:val="0"/>
          <w:szCs w:val="24"/>
        </w:rPr>
        <w:t xml:space="preserve"> Загруженность общеобразовательных учреждений привела к увеличению численности учащихся во вторую смену. С</w:t>
      </w:r>
      <w:r w:rsidRPr="00FB2DDC">
        <w:rPr>
          <w:b w:val="0"/>
          <w:szCs w:val="24"/>
        </w:rPr>
        <w:t xml:space="preserve">амое большое количество учащихся во вторую смену обучаются в </w:t>
      </w:r>
      <w:proofErr w:type="spellStart"/>
      <w:r w:rsidRPr="00FB2DDC">
        <w:rPr>
          <w:b w:val="0"/>
          <w:szCs w:val="24"/>
        </w:rPr>
        <w:t>р.п</w:t>
      </w:r>
      <w:proofErr w:type="spellEnd"/>
      <w:r w:rsidRPr="00FB2DDC">
        <w:rPr>
          <w:b w:val="0"/>
          <w:szCs w:val="24"/>
        </w:rPr>
        <w:t>. Городище - 8</w:t>
      </w:r>
      <w:r>
        <w:rPr>
          <w:b w:val="0"/>
          <w:szCs w:val="24"/>
        </w:rPr>
        <w:t>60</w:t>
      </w:r>
      <w:r w:rsidRPr="00FB2DDC">
        <w:rPr>
          <w:b w:val="0"/>
          <w:szCs w:val="24"/>
        </w:rPr>
        <w:t xml:space="preserve"> чел.</w:t>
      </w:r>
    </w:p>
    <w:p w14:paraId="7E208D10" w14:textId="77777777" w:rsidR="00243D67" w:rsidRDefault="00243D67" w:rsidP="00243D67">
      <w:pPr>
        <w:pStyle w:val="a7"/>
        <w:spacing w:line="300" w:lineRule="auto"/>
        <w:ind w:left="0" w:firstLine="851"/>
        <w:rPr>
          <w:b w:val="0"/>
          <w:szCs w:val="24"/>
        </w:rPr>
      </w:pPr>
      <w:r>
        <w:rPr>
          <w:b w:val="0"/>
          <w:szCs w:val="24"/>
        </w:rPr>
        <w:t>Отсутствие свободных мест в учреждениях, реализующих программы дошкольного и общего образования, обостряет следующие социальные проблемы:</w:t>
      </w:r>
    </w:p>
    <w:p w14:paraId="41D09A98" w14:textId="77777777" w:rsidR="00243D67" w:rsidRDefault="00243D67" w:rsidP="00243D67">
      <w:pPr>
        <w:pStyle w:val="a7"/>
        <w:spacing w:line="300" w:lineRule="auto"/>
        <w:ind w:left="0" w:firstLine="851"/>
        <w:rPr>
          <w:b w:val="0"/>
          <w:szCs w:val="24"/>
        </w:rPr>
      </w:pPr>
      <w:r>
        <w:rPr>
          <w:b w:val="0"/>
          <w:szCs w:val="24"/>
        </w:rPr>
        <w:t>- невозможность устройства на работу социально активного населения, - родителей, вынужденных воспитывать детей в домашних условия, что, в свою очередь, влияет на уровень материального благосостояния семьи;</w:t>
      </w:r>
    </w:p>
    <w:p w14:paraId="7AC795C0" w14:textId="77777777" w:rsidR="00243D67" w:rsidRDefault="00243D67" w:rsidP="00243D67">
      <w:pPr>
        <w:pStyle w:val="a7"/>
        <w:spacing w:line="300" w:lineRule="auto"/>
        <w:ind w:left="0" w:firstLine="851"/>
        <w:rPr>
          <w:b w:val="0"/>
          <w:szCs w:val="24"/>
        </w:rPr>
      </w:pPr>
      <w:r>
        <w:rPr>
          <w:b w:val="0"/>
          <w:szCs w:val="24"/>
        </w:rPr>
        <w:t xml:space="preserve">- </w:t>
      </w:r>
      <w:r w:rsidRPr="00FB2DDC">
        <w:rPr>
          <w:b w:val="0"/>
          <w:szCs w:val="24"/>
        </w:rPr>
        <w:t>обучение во вторую смену уменьшает возможности обучающихся для посещения детских библиотек, музеев, культурных центров, театров, занятий туризмом.</w:t>
      </w:r>
    </w:p>
    <w:p w14:paraId="55C8F377" w14:textId="77777777" w:rsidR="00243D67" w:rsidRDefault="00243D67" w:rsidP="00243D67">
      <w:pPr>
        <w:pStyle w:val="a7"/>
        <w:spacing w:line="300" w:lineRule="auto"/>
        <w:ind w:left="0" w:firstLine="851"/>
        <w:rPr>
          <w:b w:val="0"/>
          <w:szCs w:val="24"/>
        </w:rPr>
      </w:pPr>
      <w:r>
        <w:rPr>
          <w:b w:val="0"/>
          <w:szCs w:val="24"/>
        </w:rPr>
        <w:t>- недостаточная подготовленность детей, не получающих дошкольного образования, к обучению в общеобразовательной школе, низкий уровень их социализации.</w:t>
      </w:r>
    </w:p>
    <w:p w14:paraId="1930FADE" w14:textId="77777777" w:rsidR="00243D67" w:rsidRDefault="00243D67" w:rsidP="00243D67">
      <w:pPr>
        <w:pStyle w:val="a7"/>
        <w:spacing w:line="300" w:lineRule="auto"/>
        <w:ind w:left="0" w:firstLine="851"/>
        <w:rPr>
          <w:b w:val="0"/>
          <w:szCs w:val="24"/>
        </w:rPr>
      </w:pPr>
      <w:r>
        <w:rPr>
          <w:b w:val="0"/>
          <w:szCs w:val="24"/>
        </w:rPr>
        <w:lastRenderedPageBreak/>
        <w:t>Несоответствие состояния зданий учреждений требованиям и нормам СанПиН влечёт к нарушению безопасных условий пребывания детей в образовательных учреждениях.</w:t>
      </w:r>
    </w:p>
    <w:p w14:paraId="0714D9F0" w14:textId="77777777" w:rsidR="00243D67" w:rsidRDefault="00243D67" w:rsidP="00243D67">
      <w:pPr>
        <w:pStyle w:val="a7"/>
        <w:spacing w:line="300" w:lineRule="auto"/>
        <w:ind w:left="0" w:firstLine="851"/>
        <w:rPr>
          <w:b w:val="0"/>
          <w:szCs w:val="24"/>
        </w:rPr>
      </w:pPr>
      <w:proofErr w:type="gramStart"/>
      <w:r>
        <w:rPr>
          <w:b w:val="0"/>
          <w:szCs w:val="24"/>
        </w:rPr>
        <w:t xml:space="preserve">Обеспечение доступности дошкольного образования и общего образования в первую смену напрямую зависит от увеличения количества мест в результате открытия дошкольных групп в общеобразовательных учреждениях, проведения реконструкции, капитального ремонта и строительства общеобразовательных и дошкольных учреждений; обеспечение безопасных условий пребывания детей в образовательных учреждениях зависит от соблюдения в учреждениях требований и норм СанПиН, своевременного проведения необходимых видов ремонтных работ. </w:t>
      </w:r>
      <w:proofErr w:type="gramEnd"/>
    </w:p>
    <w:p w14:paraId="45F98402" w14:textId="77777777" w:rsidR="00243D67" w:rsidRDefault="00243D67" w:rsidP="00243D67">
      <w:pPr>
        <w:spacing w:line="300" w:lineRule="auto"/>
        <w:ind w:firstLine="851"/>
        <w:jc w:val="both"/>
        <w:rPr>
          <w:sz w:val="24"/>
          <w:szCs w:val="24"/>
        </w:rPr>
      </w:pPr>
      <w:r w:rsidRPr="00501E67">
        <w:rPr>
          <w:sz w:val="24"/>
          <w:szCs w:val="24"/>
        </w:rPr>
        <w:t>В связи с изношенностью основных фондов</w:t>
      </w:r>
      <w:r w:rsidRPr="00486DBD">
        <w:rPr>
          <w:sz w:val="24"/>
          <w:szCs w:val="24"/>
        </w:rPr>
        <w:t xml:space="preserve"> образовательных учреждений и </w:t>
      </w:r>
      <w:r w:rsidRPr="00501E67">
        <w:rPr>
          <w:sz w:val="24"/>
          <w:szCs w:val="24"/>
        </w:rPr>
        <w:t>использование</w:t>
      </w:r>
      <w:r>
        <w:rPr>
          <w:sz w:val="24"/>
          <w:szCs w:val="24"/>
        </w:rPr>
        <w:t>м</w:t>
      </w:r>
      <w:r w:rsidRPr="00501E67">
        <w:rPr>
          <w:sz w:val="24"/>
          <w:szCs w:val="24"/>
        </w:rPr>
        <w:t xml:space="preserve"> оборудования и материалов низкого клас</w:t>
      </w:r>
      <w:r>
        <w:rPr>
          <w:sz w:val="24"/>
          <w:szCs w:val="24"/>
        </w:rPr>
        <w:t xml:space="preserve">са энергетической эффективности </w:t>
      </w:r>
      <w:r w:rsidRPr="00486DBD">
        <w:rPr>
          <w:sz w:val="24"/>
          <w:szCs w:val="24"/>
        </w:rPr>
        <w:t>происходит нецелесообразное использование энергетических ресурсов</w:t>
      </w:r>
      <w:r>
        <w:rPr>
          <w:sz w:val="24"/>
          <w:szCs w:val="24"/>
        </w:rPr>
        <w:t>.</w:t>
      </w:r>
    </w:p>
    <w:p w14:paraId="104A26EF" w14:textId="77777777" w:rsidR="00243D67" w:rsidRPr="00501E67" w:rsidRDefault="00243D67" w:rsidP="00243D67">
      <w:pPr>
        <w:pStyle w:val="ConsPlusNormal"/>
        <w:widowControl/>
        <w:spacing w:line="30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1E67">
        <w:rPr>
          <w:rFonts w:ascii="Times New Roman" w:hAnsi="Times New Roman" w:cs="Times New Roman"/>
          <w:sz w:val="24"/>
          <w:szCs w:val="24"/>
        </w:rPr>
        <w:t>Учитывая слож</w:t>
      </w:r>
      <w:r>
        <w:rPr>
          <w:rFonts w:ascii="Times New Roman" w:hAnsi="Times New Roman" w:cs="Times New Roman"/>
          <w:sz w:val="24"/>
          <w:szCs w:val="24"/>
        </w:rPr>
        <w:t xml:space="preserve">ность проблемы и необходимость </w:t>
      </w:r>
      <w:r w:rsidRPr="00501E67">
        <w:rPr>
          <w:rFonts w:ascii="Times New Roman" w:hAnsi="Times New Roman" w:cs="Times New Roman"/>
          <w:sz w:val="24"/>
          <w:szCs w:val="24"/>
        </w:rPr>
        <w:t xml:space="preserve">выработки системного решения, обеспечивающего повышение </w:t>
      </w:r>
      <w:proofErr w:type="spellStart"/>
      <w:r w:rsidRPr="00501E67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501E67">
        <w:rPr>
          <w:rFonts w:ascii="Times New Roman" w:hAnsi="Times New Roman" w:cs="Times New Roman"/>
          <w:sz w:val="24"/>
          <w:szCs w:val="24"/>
        </w:rPr>
        <w:t xml:space="preserve"> потребления энергетических ресурсов, </w:t>
      </w:r>
      <w:proofErr w:type="gramStart"/>
      <w:r w:rsidRPr="00501E67">
        <w:rPr>
          <w:rFonts w:ascii="Times New Roman" w:hAnsi="Times New Roman" w:cs="Times New Roman"/>
          <w:sz w:val="24"/>
          <w:szCs w:val="24"/>
        </w:rPr>
        <w:t>представляется</w:t>
      </w:r>
      <w:r>
        <w:rPr>
          <w:rFonts w:ascii="Times New Roman" w:hAnsi="Times New Roman" w:cs="Times New Roman"/>
          <w:sz w:val="24"/>
          <w:szCs w:val="24"/>
        </w:rPr>
        <w:t xml:space="preserve"> возможность</w:t>
      </w:r>
      <w:proofErr w:type="gramEnd"/>
      <w:r w:rsidRPr="00501E67">
        <w:rPr>
          <w:rFonts w:ascii="Times New Roman" w:hAnsi="Times New Roman" w:cs="Times New Roman"/>
          <w:sz w:val="24"/>
          <w:szCs w:val="24"/>
        </w:rPr>
        <w:t xml:space="preserve"> наиболее эффективно решать</w:t>
      </w:r>
      <w:r>
        <w:rPr>
          <w:rFonts w:ascii="Times New Roman" w:hAnsi="Times New Roman" w:cs="Times New Roman"/>
          <w:sz w:val="24"/>
          <w:szCs w:val="24"/>
        </w:rPr>
        <w:t xml:space="preserve"> ее</w:t>
      </w:r>
      <w:r w:rsidRPr="00501E67">
        <w:rPr>
          <w:rFonts w:ascii="Times New Roman" w:hAnsi="Times New Roman" w:cs="Times New Roman"/>
          <w:sz w:val="24"/>
          <w:szCs w:val="24"/>
        </w:rPr>
        <w:t xml:space="preserve"> в рамках </w:t>
      </w:r>
      <w:r>
        <w:rPr>
          <w:rFonts w:ascii="Times New Roman" w:hAnsi="Times New Roman" w:cs="Times New Roman"/>
          <w:sz w:val="24"/>
          <w:szCs w:val="24"/>
        </w:rPr>
        <w:t>данной</w:t>
      </w:r>
      <w:r w:rsidRPr="00501E67">
        <w:rPr>
          <w:rFonts w:ascii="Times New Roman" w:hAnsi="Times New Roman" w:cs="Times New Roman"/>
          <w:sz w:val="24"/>
          <w:szCs w:val="24"/>
        </w:rPr>
        <w:t xml:space="preserve"> программы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7C44903" w14:textId="77777777" w:rsidR="00243D67" w:rsidRDefault="00243D67" w:rsidP="00243D67">
      <w:pPr>
        <w:spacing w:line="30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Целью подпрограммы является создание условий для повышения доступности дошкольного и общего образования в </w:t>
      </w:r>
      <w:proofErr w:type="spellStart"/>
      <w:r>
        <w:rPr>
          <w:sz w:val="24"/>
          <w:szCs w:val="24"/>
        </w:rPr>
        <w:t>Городищенской</w:t>
      </w:r>
      <w:proofErr w:type="spellEnd"/>
      <w:r>
        <w:rPr>
          <w:sz w:val="24"/>
          <w:szCs w:val="24"/>
        </w:rPr>
        <w:t xml:space="preserve"> муниципальном районе и </w:t>
      </w:r>
      <w:r w:rsidRPr="00501E67">
        <w:rPr>
          <w:sz w:val="24"/>
          <w:szCs w:val="24"/>
        </w:rPr>
        <w:t>осуществление практических мер по реализации государственной политики энергосбережения</w:t>
      </w:r>
      <w:r>
        <w:rPr>
          <w:sz w:val="24"/>
          <w:szCs w:val="24"/>
        </w:rPr>
        <w:t xml:space="preserve">. </w:t>
      </w:r>
    </w:p>
    <w:p w14:paraId="1031B5AF" w14:textId="77777777" w:rsidR="00243D67" w:rsidRDefault="00243D67" w:rsidP="00243D67">
      <w:pPr>
        <w:spacing w:line="30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Программа предусматривает решение следующих задач:</w:t>
      </w:r>
    </w:p>
    <w:p w14:paraId="5E13B9E3" w14:textId="77777777" w:rsidR="00243D67" w:rsidRPr="00B3205A" w:rsidRDefault="00243D67" w:rsidP="00243D67">
      <w:pPr>
        <w:pStyle w:val="a5"/>
        <w:numPr>
          <w:ilvl w:val="0"/>
          <w:numId w:val="30"/>
        </w:numPr>
        <w:spacing w:line="300" w:lineRule="auto"/>
        <w:ind w:left="0" w:firstLine="708"/>
        <w:jc w:val="both"/>
        <w:rPr>
          <w:sz w:val="24"/>
          <w:szCs w:val="24"/>
          <w:u w:val="single"/>
        </w:rPr>
      </w:pPr>
      <w:r w:rsidRPr="00B3205A">
        <w:rPr>
          <w:sz w:val="24"/>
          <w:szCs w:val="24"/>
          <w:u w:val="single"/>
        </w:rPr>
        <w:t xml:space="preserve">Строительство, восстановление, оснащение, текущий, капитальный ремонт и реконструкция образовательных учреждений на территории Городищенского </w:t>
      </w:r>
      <w:proofErr w:type="gramStart"/>
      <w:r w:rsidRPr="00B3205A">
        <w:rPr>
          <w:sz w:val="24"/>
          <w:szCs w:val="24"/>
          <w:u w:val="single"/>
        </w:rPr>
        <w:t>муниципального</w:t>
      </w:r>
      <w:proofErr w:type="gramEnd"/>
      <w:r w:rsidRPr="00B3205A">
        <w:rPr>
          <w:sz w:val="24"/>
          <w:szCs w:val="24"/>
          <w:u w:val="single"/>
        </w:rPr>
        <w:t xml:space="preserve"> района на период 2018-2020 годов:</w:t>
      </w:r>
    </w:p>
    <w:p w14:paraId="35CF25F6" w14:textId="77777777" w:rsidR="00243D67" w:rsidRDefault="00243D67" w:rsidP="00243D67">
      <w:pPr>
        <w:spacing w:line="300" w:lineRule="auto"/>
        <w:ind w:firstLine="851"/>
        <w:jc w:val="both"/>
        <w:rPr>
          <w:sz w:val="24"/>
          <w:szCs w:val="24"/>
        </w:rPr>
      </w:pPr>
      <w:r>
        <w:rPr>
          <w:b/>
          <w:color w:val="000000"/>
          <w:szCs w:val="24"/>
          <w:lang w:eastAsia="en-US"/>
        </w:rPr>
        <w:t xml:space="preserve">-  </w:t>
      </w:r>
      <w:r>
        <w:rPr>
          <w:sz w:val="24"/>
          <w:szCs w:val="24"/>
        </w:rPr>
        <w:t>с</w:t>
      </w:r>
      <w:r w:rsidRPr="000B627C">
        <w:rPr>
          <w:sz w:val="24"/>
          <w:szCs w:val="24"/>
        </w:rPr>
        <w:t>нижение очередности по предоставлению мест в дошкольных образовательных учреждениях Городищенского муниципального ра</w:t>
      </w:r>
      <w:r>
        <w:rPr>
          <w:sz w:val="24"/>
          <w:szCs w:val="24"/>
        </w:rPr>
        <w:t>йона детям дошкольного возраста;</w:t>
      </w:r>
    </w:p>
    <w:p w14:paraId="66F028CE" w14:textId="77777777" w:rsidR="00243D67" w:rsidRDefault="00243D67" w:rsidP="00243D67">
      <w:pPr>
        <w:spacing w:line="30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уменьшение численности детей, </w:t>
      </w:r>
      <w:r w:rsidRPr="000B627C">
        <w:rPr>
          <w:sz w:val="24"/>
          <w:szCs w:val="24"/>
        </w:rPr>
        <w:t>обучающихся во вторую смену в общеобразовательных учреждениях Город</w:t>
      </w:r>
      <w:r>
        <w:rPr>
          <w:sz w:val="24"/>
          <w:szCs w:val="24"/>
        </w:rPr>
        <w:t xml:space="preserve">ищенского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района;</w:t>
      </w:r>
    </w:p>
    <w:p w14:paraId="265A49E5" w14:textId="77777777" w:rsidR="00243D67" w:rsidRPr="000B627C" w:rsidRDefault="00243D67" w:rsidP="00243D67">
      <w:pPr>
        <w:spacing w:line="30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у</w:t>
      </w:r>
      <w:r w:rsidRPr="000B627C">
        <w:rPr>
          <w:sz w:val="24"/>
          <w:szCs w:val="24"/>
        </w:rPr>
        <w:t>меньше</w:t>
      </w:r>
      <w:r>
        <w:rPr>
          <w:sz w:val="24"/>
          <w:szCs w:val="24"/>
        </w:rPr>
        <w:t xml:space="preserve">ние потребления энергоресурсов </w:t>
      </w:r>
      <w:r w:rsidRPr="000B627C">
        <w:rPr>
          <w:sz w:val="24"/>
          <w:szCs w:val="24"/>
        </w:rPr>
        <w:t>образовательными учреждениями Городищенского муниципал</w:t>
      </w:r>
      <w:r>
        <w:rPr>
          <w:sz w:val="24"/>
          <w:szCs w:val="24"/>
        </w:rPr>
        <w:t>ьного района;</w:t>
      </w:r>
    </w:p>
    <w:p w14:paraId="70D18E9C" w14:textId="77777777" w:rsidR="00243D67" w:rsidRDefault="00243D67" w:rsidP="00243D67">
      <w:pPr>
        <w:spacing w:line="300" w:lineRule="auto"/>
        <w:ind w:firstLine="851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- с</w:t>
      </w:r>
      <w:r w:rsidRPr="000B627C">
        <w:rPr>
          <w:rFonts w:eastAsiaTheme="minorHAnsi"/>
          <w:sz w:val="24"/>
          <w:szCs w:val="24"/>
          <w:lang w:eastAsia="en-US"/>
        </w:rPr>
        <w:t>оздание в общеобразовательных организациях, расположенных в сельской местности, условий для занятий</w:t>
      </w:r>
      <w:r>
        <w:rPr>
          <w:rFonts w:eastAsiaTheme="minorHAnsi"/>
          <w:sz w:val="24"/>
          <w:szCs w:val="24"/>
          <w:lang w:eastAsia="en-US"/>
        </w:rPr>
        <w:t xml:space="preserve"> физической культурой и спортом;</w:t>
      </w:r>
    </w:p>
    <w:p w14:paraId="3258EE42" w14:textId="77777777" w:rsidR="00243D67" w:rsidRDefault="00243D67" w:rsidP="00243D67">
      <w:pPr>
        <w:spacing w:line="300" w:lineRule="auto"/>
        <w:ind w:firstLine="851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- </w:t>
      </w:r>
      <w:r>
        <w:rPr>
          <w:sz w:val="24"/>
          <w:szCs w:val="24"/>
        </w:rPr>
        <w:t>осуществление возможности вхождения в региональные программы, направленные на развитие системы общего и дошкольного образования.</w:t>
      </w:r>
    </w:p>
    <w:p w14:paraId="18B92FEC" w14:textId="77777777" w:rsidR="00243D67" w:rsidRPr="00CC2544" w:rsidRDefault="00243D67" w:rsidP="00243D67">
      <w:pPr>
        <w:pStyle w:val="ConsPlusNormal"/>
        <w:spacing w:line="300" w:lineRule="auto"/>
        <w:ind w:left="720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6" w:name="_Hlk496085976"/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CC2544">
        <w:rPr>
          <w:rFonts w:ascii="Times New Roman" w:hAnsi="Times New Roman" w:cs="Times New Roman"/>
          <w:b/>
          <w:sz w:val="24"/>
          <w:szCs w:val="24"/>
        </w:rPr>
        <w:t xml:space="preserve">Перечень мероприятий </w:t>
      </w:r>
      <w:r>
        <w:rPr>
          <w:rFonts w:ascii="Times New Roman" w:hAnsi="Times New Roman" w:cs="Times New Roman"/>
          <w:b/>
          <w:sz w:val="24"/>
          <w:szCs w:val="24"/>
        </w:rPr>
        <w:t>под</w:t>
      </w:r>
      <w:r w:rsidRPr="00CC2544">
        <w:rPr>
          <w:rFonts w:ascii="Times New Roman" w:hAnsi="Times New Roman" w:cs="Times New Roman"/>
          <w:b/>
          <w:sz w:val="24"/>
          <w:szCs w:val="24"/>
        </w:rPr>
        <w:t>программы</w:t>
      </w:r>
    </w:p>
    <w:bookmarkEnd w:id="6"/>
    <w:p w14:paraId="13703153" w14:textId="77777777" w:rsidR="00243D67" w:rsidRPr="00903575" w:rsidRDefault="00243D67" w:rsidP="00243D67">
      <w:pPr>
        <w:spacing w:line="300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1. </w:t>
      </w:r>
      <w:r w:rsidRPr="00903575">
        <w:rPr>
          <w:rFonts w:eastAsiaTheme="minorHAnsi"/>
          <w:sz w:val="24"/>
          <w:szCs w:val="24"/>
          <w:lang w:eastAsia="en-US"/>
        </w:rPr>
        <w:t>Проектно-сметные работы, экспертиза, строительные работы, оснащение, реконструкция следующих учреждений образования:</w:t>
      </w:r>
    </w:p>
    <w:p w14:paraId="522106A8" w14:textId="77777777" w:rsidR="00243D67" w:rsidRPr="00903575" w:rsidRDefault="00243D67" w:rsidP="00243D67">
      <w:pPr>
        <w:spacing w:line="300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903575">
        <w:rPr>
          <w:rFonts w:eastAsiaTheme="minorHAnsi"/>
          <w:sz w:val="24"/>
          <w:szCs w:val="24"/>
          <w:lang w:eastAsia="en-US"/>
        </w:rPr>
        <w:t>- строительство здания МБОУ «</w:t>
      </w:r>
      <w:proofErr w:type="spellStart"/>
      <w:r w:rsidRPr="00903575">
        <w:rPr>
          <w:rFonts w:eastAsiaTheme="minorHAnsi"/>
          <w:sz w:val="24"/>
          <w:szCs w:val="24"/>
          <w:lang w:eastAsia="en-US"/>
        </w:rPr>
        <w:t>Россошинская</w:t>
      </w:r>
      <w:proofErr w:type="spellEnd"/>
      <w:r w:rsidRPr="00903575">
        <w:rPr>
          <w:rFonts w:eastAsiaTheme="minorHAnsi"/>
          <w:sz w:val="24"/>
          <w:szCs w:val="24"/>
          <w:lang w:eastAsia="en-US"/>
        </w:rPr>
        <w:t xml:space="preserve"> СШ» на 500 мест; </w:t>
      </w:r>
    </w:p>
    <w:p w14:paraId="58093C23" w14:textId="77777777" w:rsidR="00243D67" w:rsidRPr="00903575" w:rsidRDefault="00243D67" w:rsidP="00243D67">
      <w:pPr>
        <w:spacing w:line="300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903575">
        <w:rPr>
          <w:rFonts w:eastAsiaTheme="minorHAnsi"/>
          <w:sz w:val="24"/>
          <w:szCs w:val="24"/>
          <w:lang w:eastAsia="en-US"/>
        </w:rPr>
        <w:t>- строительство пристройки МБДОУ Новонадеждинский ДС Березка на 20 мест;</w:t>
      </w:r>
    </w:p>
    <w:p w14:paraId="7554F423" w14:textId="77777777" w:rsidR="00243D67" w:rsidRPr="00903575" w:rsidRDefault="00243D67" w:rsidP="00243D67">
      <w:pPr>
        <w:spacing w:line="300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903575">
        <w:rPr>
          <w:rFonts w:eastAsiaTheme="minorHAnsi"/>
          <w:sz w:val="24"/>
          <w:szCs w:val="24"/>
          <w:lang w:eastAsia="en-US"/>
        </w:rPr>
        <w:t xml:space="preserve">- строительство детского сада в п. </w:t>
      </w:r>
      <w:proofErr w:type="spellStart"/>
      <w:r w:rsidRPr="00903575">
        <w:rPr>
          <w:rFonts w:eastAsiaTheme="minorHAnsi"/>
          <w:sz w:val="24"/>
          <w:szCs w:val="24"/>
          <w:lang w:eastAsia="en-US"/>
        </w:rPr>
        <w:t>Карповка</w:t>
      </w:r>
      <w:proofErr w:type="spellEnd"/>
      <w:r w:rsidRPr="00903575">
        <w:rPr>
          <w:rFonts w:eastAsiaTheme="minorHAnsi"/>
          <w:sz w:val="24"/>
          <w:szCs w:val="24"/>
          <w:lang w:eastAsia="en-US"/>
        </w:rPr>
        <w:t xml:space="preserve"> на 1</w:t>
      </w:r>
      <w:r>
        <w:rPr>
          <w:rFonts w:eastAsiaTheme="minorHAnsi"/>
          <w:sz w:val="24"/>
          <w:szCs w:val="24"/>
          <w:lang w:eastAsia="en-US"/>
        </w:rPr>
        <w:t>40</w:t>
      </w:r>
      <w:r w:rsidRPr="00903575">
        <w:rPr>
          <w:rFonts w:eastAsiaTheme="minorHAnsi"/>
          <w:sz w:val="24"/>
          <w:szCs w:val="24"/>
          <w:lang w:eastAsia="en-US"/>
        </w:rPr>
        <w:t xml:space="preserve"> мест;</w:t>
      </w:r>
    </w:p>
    <w:p w14:paraId="5726D25B" w14:textId="77777777" w:rsidR="00243D67" w:rsidRPr="00903575" w:rsidRDefault="00243D67" w:rsidP="00243D67">
      <w:pPr>
        <w:pStyle w:val="ConsPlusNormal"/>
        <w:spacing w:line="300" w:lineRule="auto"/>
        <w:jc w:val="both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3575">
        <w:rPr>
          <w:rFonts w:ascii="Times New Roman" w:eastAsiaTheme="minorHAnsi" w:hAnsi="Times New Roman" w:cs="Times New Roman"/>
          <w:sz w:val="24"/>
          <w:szCs w:val="24"/>
          <w:lang w:eastAsia="en-US"/>
        </w:rPr>
        <w:t>- строительство дошкольного учреждения в р. п. Городище на 1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40</w:t>
      </w:r>
      <w:r w:rsidRPr="0090357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мест;</w:t>
      </w:r>
    </w:p>
    <w:p w14:paraId="0760DFC7" w14:textId="77777777" w:rsidR="00243D67" w:rsidRPr="00903575" w:rsidRDefault="00243D67" w:rsidP="00243D67">
      <w:pPr>
        <w:pStyle w:val="ConsPlusNormal"/>
        <w:spacing w:line="300" w:lineRule="auto"/>
        <w:jc w:val="both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3575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- строительство детского сада в п. Самофаловка на 1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40</w:t>
      </w:r>
      <w:r w:rsidRPr="0090357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мест;</w:t>
      </w:r>
    </w:p>
    <w:p w14:paraId="2A758C4B" w14:textId="77777777" w:rsidR="00243D67" w:rsidRPr="00903575" w:rsidRDefault="00243D67" w:rsidP="00243D67">
      <w:pPr>
        <w:pStyle w:val="ConsPlusNormal"/>
        <w:spacing w:line="300" w:lineRule="auto"/>
        <w:jc w:val="both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357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90357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(Основание: постановление администрации Волгоградской области от 30.10.2013г. № 574-п «Об утверждении Государственной программы Волгоградской области «Развитие образования в Волгоградской области», Указ Президента РФ № 204 от 07.05.2018 г. «О национальных целях и стратегических задачах развития РФ на период до 2024 г.», Указ Президента РФ № 240 от 29.05.2017 г. «Об объявлении в Российской Федерации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</w:t>
      </w:r>
      <w:r w:rsidRPr="00903575">
        <w:rPr>
          <w:rFonts w:ascii="Times New Roman" w:eastAsiaTheme="minorHAnsi" w:hAnsi="Times New Roman" w:cs="Times New Roman"/>
          <w:sz w:val="24"/>
          <w:szCs w:val="24"/>
          <w:lang w:eastAsia="en-US"/>
        </w:rPr>
        <w:t>есятилетия детства»);</w:t>
      </w:r>
      <w:proofErr w:type="gramEnd"/>
    </w:p>
    <w:p w14:paraId="7A93D928" w14:textId="77777777" w:rsidR="00243D67" w:rsidRPr="00903575" w:rsidRDefault="00243D67" w:rsidP="00243D67">
      <w:pPr>
        <w:pStyle w:val="ConsPlusNormal"/>
        <w:spacing w:line="300" w:lineRule="auto"/>
        <w:jc w:val="both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357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мероприятия по техническому обследованию здания детского сада в п. </w:t>
      </w:r>
      <w:proofErr w:type="gramStart"/>
      <w:r w:rsidRPr="00903575">
        <w:rPr>
          <w:rFonts w:ascii="Times New Roman" w:eastAsiaTheme="minorHAnsi" w:hAnsi="Times New Roman" w:cs="Times New Roman"/>
          <w:sz w:val="24"/>
          <w:szCs w:val="24"/>
          <w:lang w:eastAsia="en-US"/>
        </w:rPr>
        <w:t>Степной</w:t>
      </w:r>
      <w:proofErr w:type="gramEnd"/>
      <w:r w:rsidRPr="00903575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14:paraId="14FED16A" w14:textId="77777777" w:rsidR="00243D67" w:rsidRPr="00903575" w:rsidRDefault="00243D67" w:rsidP="00243D67">
      <w:pPr>
        <w:pStyle w:val="ConsPlusNormal"/>
        <w:spacing w:line="300" w:lineRule="auto"/>
        <w:jc w:val="both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357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строительство многофункциональной игровой площадки». </w:t>
      </w:r>
    </w:p>
    <w:p w14:paraId="0EB488FB" w14:textId="77777777" w:rsidR="00243D67" w:rsidRDefault="00243D67" w:rsidP="00243D67">
      <w:pPr>
        <w:spacing w:line="300" w:lineRule="auto"/>
        <w:ind w:firstLine="851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2. Ремонт спортивных залов</w:t>
      </w:r>
      <w:r w:rsidRPr="00CC2544">
        <w:rPr>
          <w:rFonts w:eastAsiaTheme="minorHAnsi"/>
          <w:sz w:val="24"/>
          <w:szCs w:val="24"/>
          <w:lang w:eastAsia="en-US"/>
        </w:rPr>
        <w:t xml:space="preserve"> для создания в образовательных учреждениях, расположенных в сельской местности, условий для занятий физкультурой и спортом</w:t>
      </w:r>
      <w:r>
        <w:rPr>
          <w:rFonts w:eastAsiaTheme="minorHAnsi"/>
          <w:sz w:val="24"/>
          <w:szCs w:val="24"/>
          <w:lang w:eastAsia="en-US"/>
        </w:rPr>
        <w:t xml:space="preserve"> (основание: п</w:t>
      </w:r>
      <w:r w:rsidRPr="00DD370F">
        <w:rPr>
          <w:rFonts w:eastAsiaTheme="minorHAnsi"/>
          <w:sz w:val="24"/>
          <w:szCs w:val="24"/>
          <w:lang w:eastAsia="en-US"/>
        </w:rPr>
        <w:t>остановлен</w:t>
      </w:r>
      <w:r>
        <w:rPr>
          <w:rFonts w:eastAsiaTheme="minorHAnsi"/>
          <w:sz w:val="24"/>
          <w:szCs w:val="24"/>
          <w:lang w:eastAsia="en-US"/>
        </w:rPr>
        <w:t>ие</w:t>
      </w:r>
      <w:r w:rsidRPr="00DD370F">
        <w:rPr>
          <w:rFonts w:eastAsiaTheme="minorHAnsi"/>
          <w:sz w:val="24"/>
          <w:szCs w:val="24"/>
          <w:lang w:eastAsia="en-US"/>
        </w:rPr>
        <w:t xml:space="preserve"> Администрации Волгоградской области от 13.01.2016г № 3-п "Об утверждении Комплекса мероприятий по создани</w:t>
      </w:r>
      <w:r>
        <w:rPr>
          <w:rFonts w:eastAsiaTheme="minorHAnsi"/>
          <w:sz w:val="24"/>
          <w:szCs w:val="24"/>
          <w:lang w:eastAsia="en-US"/>
        </w:rPr>
        <w:t>ю</w:t>
      </w:r>
      <w:r w:rsidRPr="00DD370F">
        <w:rPr>
          <w:rFonts w:eastAsiaTheme="minorHAnsi"/>
          <w:sz w:val="24"/>
          <w:szCs w:val="24"/>
          <w:lang w:eastAsia="en-US"/>
        </w:rPr>
        <w:t xml:space="preserve"> в общеобразовательных организациях</w:t>
      </w:r>
      <w:r>
        <w:rPr>
          <w:rFonts w:eastAsiaTheme="minorHAnsi"/>
          <w:sz w:val="24"/>
          <w:szCs w:val="24"/>
          <w:lang w:eastAsia="en-US"/>
        </w:rPr>
        <w:t xml:space="preserve"> Волгоградской области</w:t>
      </w:r>
      <w:r w:rsidRPr="00DD370F">
        <w:rPr>
          <w:rFonts w:eastAsiaTheme="minorHAnsi"/>
          <w:sz w:val="24"/>
          <w:szCs w:val="24"/>
          <w:lang w:eastAsia="en-US"/>
        </w:rPr>
        <w:t>, расположенных в сельской местности, условий для занятия физической культуры и спортом"</w:t>
      </w:r>
      <w:r>
        <w:rPr>
          <w:rFonts w:eastAsiaTheme="minorHAnsi"/>
          <w:sz w:val="24"/>
          <w:szCs w:val="24"/>
          <w:lang w:eastAsia="en-US"/>
        </w:rPr>
        <w:t xml:space="preserve">). </w:t>
      </w:r>
    </w:p>
    <w:p w14:paraId="3EF7C4DF" w14:textId="77777777" w:rsidR="00243D67" w:rsidRDefault="00243D67" w:rsidP="00243D67">
      <w:pPr>
        <w:pStyle w:val="ConsPlusNormal"/>
        <w:spacing w:line="30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3. </w:t>
      </w:r>
      <w:r w:rsidRPr="00CC2544">
        <w:rPr>
          <w:rFonts w:ascii="Times New Roman" w:eastAsiaTheme="minorHAnsi" w:hAnsi="Times New Roman" w:cs="Times New Roman"/>
          <w:sz w:val="24"/>
          <w:szCs w:val="24"/>
          <w:lang w:eastAsia="en-US"/>
        </w:rPr>
        <w:t>Мероприятия по уменьшению потребления энергоресурсов образовательными учреждениями Городищенского муниципального района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14:paraId="424887FD" w14:textId="77777777" w:rsidR="00243D67" w:rsidRDefault="00243D67" w:rsidP="00243D67">
      <w:pPr>
        <w:pStyle w:val="ConsPlusNormal"/>
        <w:spacing w:line="30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5488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замена оконных блоков и выполнение необходимых для этих работ.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Основаниеп</w:t>
      </w:r>
      <w:r w:rsidRPr="00554886">
        <w:rPr>
          <w:rFonts w:ascii="Times New Roman" w:eastAsiaTheme="minorHAnsi" w:hAnsi="Times New Roman" w:cs="Times New Roman"/>
          <w:sz w:val="24"/>
          <w:szCs w:val="24"/>
          <w:lang w:eastAsia="en-US"/>
        </w:rPr>
        <w:t>остановлени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я</w:t>
      </w:r>
      <w:proofErr w:type="spellEnd"/>
      <w:r w:rsidRPr="0055488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Администрации Волгоградско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й области от 21 апреля 2016 г. №</w:t>
      </w:r>
      <w:r w:rsidRPr="0055488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174-п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5488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"О предоставлении и распределении в 2016 году субсидий из областного бюджета бюджетам муниципальных районов и городских округов Волгоградской области на приобретение и замену оконных </w:t>
      </w:r>
      <w:proofErr w:type="gramStart"/>
      <w:r w:rsidRPr="00554886">
        <w:rPr>
          <w:rFonts w:ascii="Times New Roman" w:eastAsiaTheme="minorHAnsi" w:hAnsi="Times New Roman" w:cs="Times New Roman"/>
          <w:sz w:val="24"/>
          <w:szCs w:val="24"/>
          <w:lang w:eastAsia="en-US"/>
        </w:rPr>
        <w:t>блоков</w:t>
      </w:r>
      <w:proofErr w:type="gramEnd"/>
      <w:r w:rsidRPr="0055488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выполнение необходимых для этого работ в зданиях муниципальных образовательных организаций Волгоградской области"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; постановление</w:t>
      </w:r>
      <w:r w:rsidRPr="0055488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Администрации Волгоград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ской области от 18 мая 2017 г. №</w:t>
      </w:r>
      <w:r w:rsidRPr="0055488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246-п "Об утверждении Порядка предоставления и распределения в 2017 году субсидий из областного бюджета бюджетам муниципальных районов и городских округов Волгоградской области на приобретение и замену оконных </w:t>
      </w:r>
      <w:proofErr w:type="gramStart"/>
      <w:r w:rsidRPr="00554886">
        <w:rPr>
          <w:rFonts w:ascii="Times New Roman" w:eastAsiaTheme="minorHAnsi" w:hAnsi="Times New Roman" w:cs="Times New Roman"/>
          <w:sz w:val="24"/>
          <w:szCs w:val="24"/>
          <w:lang w:eastAsia="en-US"/>
        </w:rPr>
        <w:t>блоков</w:t>
      </w:r>
      <w:proofErr w:type="gramEnd"/>
      <w:r w:rsidRPr="0055488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выполнение необходимых для этого работ в зданиях муниципальных образовательных организаций Волгоградской области"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54886">
        <w:rPr>
          <w:rFonts w:ascii="Times New Roman" w:eastAsiaTheme="minorHAnsi" w:hAnsi="Times New Roman" w:cs="Times New Roman"/>
          <w:sz w:val="24"/>
          <w:szCs w:val="24"/>
          <w:lang w:eastAsia="en-US"/>
        </w:rPr>
        <w:t>условием пре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доставление субсидии является наличие ассигнований в бюджете муниципального района на исполнение расходного обязательства по содержанию зданий и сооружений образовательных учреждений; </w:t>
      </w:r>
    </w:p>
    <w:p w14:paraId="7395BABE" w14:textId="77777777" w:rsidR="00243D67" w:rsidRDefault="00243D67" w:rsidP="00243D67">
      <w:pPr>
        <w:pStyle w:val="ConsPlusNormal"/>
        <w:spacing w:line="30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установка тепловых пунктов;</w:t>
      </w:r>
    </w:p>
    <w:p w14:paraId="5229EFF3" w14:textId="77777777" w:rsidR="00243D67" w:rsidRDefault="00243D67" w:rsidP="00243D67">
      <w:pPr>
        <w:pStyle w:val="ConsPlusNormal"/>
        <w:spacing w:line="30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 з</w:t>
      </w:r>
      <w:r w:rsidRPr="00CC2544">
        <w:rPr>
          <w:rFonts w:ascii="Times New Roman" w:eastAsiaTheme="minorHAnsi" w:hAnsi="Times New Roman" w:cs="Times New Roman"/>
          <w:sz w:val="24"/>
          <w:szCs w:val="24"/>
          <w:lang w:eastAsia="en-US"/>
        </w:rPr>
        <w:t>амена существующих светильников на светильники энергосберегающие (светодиодные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).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(Основание: ст. 24 ФЗ от 23 ноября 2009 г. №</w:t>
      </w:r>
      <w:r w:rsidRPr="00FA7A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261-ФЗ "Об энергосбережении и о повышении энергетической эффективности, и о внесении изменений в отдельные законодательные акты Российской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A7A0C">
        <w:rPr>
          <w:rFonts w:ascii="Times New Roman" w:eastAsiaTheme="minorHAnsi" w:hAnsi="Times New Roman" w:cs="Times New Roman"/>
          <w:sz w:val="24"/>
          <w:szCs w:val="24"/>
          <w:lang w:eastAsia="en-US"/>
        </w:rPr>
        <w:t>Федерации" (с изменениями и дополнениями)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с 2010 года </w:t>
      </w:r>
      <w:r w:rsidRPr="00FA7A0C">
        <w:rPr>
          <w:rFonts w:ascii="Times New Roman" w:eastAsiaTheme="minorHAnsi" w:hAnsi="Times New Roman" w:cs="Times New Roman"/>
          <w:sz w:val="24"/>
          <w:szCs w:val="24"/>
          <w:lang w:eastAsia="en-US"/>
        </w:rPr>
        <w:t>учреждение обязано обеспечить снижение потребления энергоресурсов.</w:t>
      </w:r>
      <w:proofErr w:type="gramEnd"/>
      <w:r w:rsidRPr="00FA7A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Поэтому настоящей программой предусмотрена ежегодная замена </w:t>
      </w:r>
      <w:r w:rsidRPr="00CC2544">
        <w:rPr>
          <w:rFonts w:ascii="Times New Roman" w:eastAsiaTheme="minorHAnsi" w:hAnsi="Times New Roman" w:cs="Times New Roman"/>
          <w:sz w:val="24"/>
          <w:szCs w:val="24"/>
          <w:lang w:eastAsia="en-US"/>
        </w:rPr>
        <w:t>существующих светильников на светильники энергосберегающие (светодиодные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) в количестве 466 шт. В соответствии с ценовой политикой на рынке Волгоградской области, средняя цена одной лампы 1500,00 руб. (1500,00 * 466 шт. = 699 000,00 руб.).</w:t>
      </w:r>
    </w:p>
    <w:p w14:paraId="2DE730E5" w14:textId="77777777" w:rsidR="00243D67" w:rsidRPr="00487163" w:rsidRDefault="00243D67" w:rsidP="00243D67">
      <w:pPr>
        <w:pStyle w:val="ConsPlusNormal"/>
        <w:spacing w:line="30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4. </w:t>
      </w:r>
      <w:r w:rsidRPr="0048716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Проведение ремонта, приобретение оборудования и (или) оснащения с </w:t>
      </w:r>
      <w:r w:rsidRPr="00487163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целью открытия мест для детей в возрасте от 2 месяцев до 3 лет в образовательных организациях, реализующих программы дошкольного образования.</w:t>
      </w:r>
    </w:p>
    <w:p w14:paraId="194B7F16" w14:textId="77777777" w:rsidR="00243D67" w:rsidRPr="00487163" w:rsidRDefault="00243D67" w:rsidP="00243D67">
      <w:pPr>
        <w:pStyle w:val="ConsPlusNormal"/>
        <w:spacing w:line="30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5. </w:t>
      </w:r>
      <w:r w:rsidRPr="00487163">
        <w:rPr>
          <w:rFonts w:ascii="Times New Roman" w:eastAsiaTheme="minorHAnsi" w:hAnsi="Times New Roman" w:cs="Times New Roman"/>
          <w:sz w:val="24"/>
          <w:szCs w:val="24"/>
          <w:lang w:eastAsia="en-US"/>
        </w:rPr>
        <w:t>Замена кровли и выполнение необходимых для этого работ в зданиях муниципальных образовательных организаций.</w:t>
      </w:r>
    </w:p>
    <w:p w14:paraId="005723D2" w14:textId="77777777" w:rsidR="00243D67" w:rsidRPr="00487163" w:rsidRDefault="00243D67" w:rsidP="00243D67">
      <w:pPr>
        <w:pStyle w:val="ConsPlusNormal"/>
        <w:spacing w:line="30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6. </w:t>
      </w:r>
      <w:r w:rsidRPr="00487163">
        <w:rPr>
          <w:rFonts w:ascii="Times New Roman" w:eastAsiaTheme="minorHAnsi" w:hAnsi="Times New Roman" w:cs="Times New Roman"/>
          <w:sz w:val="24"/>
          <w:szCs w:val="24"/>
          <w:lang w:eastAsia="en-US"/>
        </w:rPr>
        <w:t>Благоустройство площадок для проведения праздничных линеек и других мероприятий в муниципальных общеобразовательных организациях.</w:t>
      </w:r>
    </w:p>
    <w:p w14:paraId="2A05E4F0" w14:textId="77777777" w:rsidR="00243D67" w:rsidRPr="00487163" w:rsidRDefault="00243D67" w:rsidP="00243D67">
      <w:pPr>
        <w:pStyle w:val="ConsPlusNormal"/>
        <w:spacing w:line="30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7. </w:t>
      </w:r>
      <w:r w:rsidRPr="00487163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Приобретение и замен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48716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осветительных приборов, а также выполнение необходимых для этого работ в зданиях муниципальных образовательных организаций.</w:t>
      </w:r>
    </w:p>
    <w:p w14:paraId="3F2CA720" w14:textId="77777777" w:rsidR="00243D67" w:rsidRDefault="00243D67" w:rsidP="00243D67">
      <w:pPr>
        <w:pStyle w:val="ConsPlusNormal"/>
        <w:spacing w:line="30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07531">
        <w:rPr>
          <w:rFonts w:ascii="Times New Roman" w:eastAsiaTheme="minorHAnsi" w:hAnsi="Times New Roman" w:cs="Times New Roman"/>
          <w:sz w:val="24"/>
          <w:szCs w:val="24"/>
          <w:lang w:eastAsia="en-US"/>
        </w:rPr>
        <w:t>Перечень мероп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риятий подпрограммы </w:t>
      </w:r>
      <w:r w:rsidRPr="00D07531">
        <w:rPr>
          <w:rFonts w:ascii="Times New Roman" w:eastAsiaTheme="minorHAnsi" w:hAnsi="Times New Roman" w:cs="Times New Roman"/>
          <w:sz w:val="24"/>
          <w:szCs w:val="24"/>
          <w:lang w:eastAsia="en-US"/>
        </w:rPr>
        <w:t>с указанием сведений о распределении объемов и источников финансирования по годам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представлен в приложении 1.</w:t>
      </w:r>
    </w:p>
    <w:p w14:paraId="2F1459FB" w14:textId="77777777" w:rsidR="00243D67" w:rsidRPr="00FC5501" w:rsidRDefault="00243D67" w:rsidP="00243D67">
      <w:pPr>
        <w:pStyle w:val="ConsPlusNormal"/>
        <w:spacing w:line="300" w:lineRule="auto"/>
        <w:ind w:left="720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C5501">
        <w:rPr>
          <w:rFonts w:ascii="Times New Roman" w:hAnsi="Times New Roman" w:cs="Times New Roman"/>
          <w:b/>
          <w:sz w:val="24"/>
          <w:szCs w:val="24"/>
        </w:rPr>
        <w:t>3.Механизм реализации подпрограммы</w:t>
      </w:r>
    </w:p>
    <w:p w14:paraId="3ACCC67B" w14:textId="77777777" w:rsidR="00243D67" w:rsidRDefault="00243D67" w:rsidP="00243D67">
      <w:pPr>
        <w:spacing w:line="300" w:lineRule="auto"/>
        <w:ind w:firstLine="851"/>
        <w:jc w:val="both"/>
        <w:rPr>
          <w:sz w:val="24"/>
          <w:szCs w:val="24"/>
        </w:rPr>
      </w:pPr>
      <w:bookmarkStart w:id="7" w:name="_Hlk496086036"/>
      <w:r w:rsidRPr="009118BF">
        <w:rPr>
          <w:sz w:val="24"/>
          <w:szCs w:val="24"/>
        </w:rPr>
        <w:t>Механизм</w:t>
      </w:r>
      <w:r>
        <w:rPr>
          <w:sz w:val="24"/>
          <w:szCs w:val="24"/>
        </w:rPr>
        <w:t xml:space="preserve"> </w:t>
      </w:r>
      <w:r w:rsidRPr="009118BF">
        <w:rPr>
          <w:sz w:val="24"/>
          <w:szCs w:val="24"/>
        </w:rPr>
        <w:t>реализации</w:t>
      </w:r>
      <w:r>
        <w:rPr>
          <w:sz w:val="24"/>
          <w:szCs w:val="24"/>
        </w:rPr>
        <w:t xml:space="preserve"> </w:t>
      </w:r>
      <w:r w:rsidRPr="009118BF">
        <w:rPr>
          <w:sz w:val="24"/>
          <w:szCs w:val="24"/>
        </w:rPr>
        <w:t>настоящей</w:t>
      </w:r>
      <w:r>
        <w:rPr>
          <w:sz w:val="24"/>
          <w:szCs w:val="24"/>
        </w:rPr>
        <w:t xml:space="preserve"> подп</w:t>
      </w:r>
      <w:r w:rsidRPr="009118BF">
        <w:rPr>
          <w:sz w:val="24"/>
          <w:szCs w:val="24"/>
        </w:rPr>
        <w:t>рограммы</w:t>
      </w:r>
      <w:r>
        <w:rPr>
          <w:sz w:val="24"/>
          <w:szCs w:val="24"/>
        </w:rPr>
        <w:t xml:space="preserve"> — это система программных мероприятий, скоординированных по срокам, объему финансирования, ответственным исполнителям, обеспечивающих достижение намеченных результатов.</w:t>
      </w:r>
    </w:p>
    <w:p w14:paraId="5CE71D6C" w14:textId="77777777" w:rsidR="00243D67" w:rsidRDefault="00243D67" w:rsidP="00243D67">
      <w:pPr>
        <w:autoSpaceDE w:val="0"/>
        <w:autoSpaceDN w:val="0"/>
        <w:adjustRightInd w:val="0"/>
        <w:spacing w:line="300" w:lineRule="auto"/>
        <w:ind w:firstLine="851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Инициатором подпрограммы является отдел по образованию, который:</w:t>
      </w:r>
    </w:p>
    <w:p w14:paraId="29608FAD" w14:textId="77777777" w:rsidR="00243D67" w:rsidRDefault="00243D67" w:rsidP="00243D67">
      <w:pPr>
        <w:autoSpaceDE w:val="0"/>
        <w:autoSpaceDN w:val="0"/>
        <w:adjustRightInd w:val="0"/>
        <w:spacing w:line="300" w:lineRule="auto"/>
        <w:ind w:firstLine="851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проводит отбор проблем для решения программно-целевым методом</w:t>
      </w:r>
    </w:p>
    <w:p w14:paraId="7874B8B6" w14:textId="77777777" w:rsidR="00243D67" w:rsidRPr="007E1C20" w:rsidRDefault="00243D67" w:rsidP="00243D67">
      <w:pPr>
        <w:autoSpaceDE w:val="0"/>
        <w:autoSpaceDN w:val="0"/>
        <w:adjustRightInd w:val="0"/>
        <w:spacing w:line="300" w:lineRule="auto"/>
        <w:ind w:firstLine="851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 разрабатывает нормативно-правовой акт Городищенского муниципального района в соответствии с </w:t>
      </w:r>
      <w:r>
        <w:rPr>
          <w:sz w:val="24"/>
          <w:szCs w:val="24"/>
        </w:rPr>
        <w:t>п</w:t>
      </w:r>
      <w:r w:rsidRPr="00C95480">
        <w:rPr>
          <w:sz w:val="24"/>
          <w:szCs w:val="24"/>
        </w:rPr>
        <w:t>оложени</w:t>
      </w:r>
      <w:r>
        <w:rPr>
          <w:sz w:val="24"/>
          <w:szCs w:val="24"/>
        </w:rPr>
        <w:t>ем о муниципальных программах, утвержденного п</w:t>
      </w:r>
      <w:r w:rsidRPr="001F0B7B">
        <w:rPr>
          <w:sz w:val="24"/>
          <w:szCs w:val="24"/>
        </w:rPr>
        <w:t>остановление</w:t>
      </w:r>
      <w:r>
        <w:rPr>
          <w:sz w:val="24"/>
          <w:szCs w:val="24"/>
        </w:rPr>
        <w:t>м</w:t>
      </w:r>
      <w:r w:rsidRPr="001F0B7B">
        <w:rPr>
          <w:sz w:val="24"/>
          <w:szCs w:val="24"/>
        </w:rPr>
        <w:t xml:space="preserve"> администрации Городищенского муниципального района Волгоград</w:t>
      </w:r>
      <w:r>
        <w:rPr>
          <w:sz w:val="24"/>
          <w:szCs w:val="24"/>
        </w:rPr>
        <w:t>ской области от 20.08.2009 № 2447 «</w:t>
      </w:r>
      <w:r w:rsidRPr="001F0B7B">
        <w:rPr>
          <w:sz w:val="24"/>
          <w:szCs w:val="24"/>
        </w:rPr>
        <w:t xml:space="preserve">Об утверждении Положения о </w:t>
      </w:r>
      <w:r>
        <w:rPr>
          <w:sz w:val="24"/>
          <w:szCs w:val="24"/>
        </w:rPr>
        <w:t>муниципальных</w:t>
      </w:r>
      <w:r w:rsidRPr="001F0B7B">
        <w:rPr>
          <w:sz w:val="24"/>
          <w:szCs w:val="24"/>
        </w:rPr>
        <w:t xml:space="preserve"> программах</w:t>
      </w:r>
      <w:r>
        <w:rPr>
          <w:sz w:val="24"/>
          <w:szCs w:val="24"/>
        </w:rPr>
        <w:t>».</w:t>
      </w:r>
    </w:p>
    <w:p w14:paraId="30DF084B" w14:textId="77777777" w:rsidR="00243D67" w:rsidRDefault="00243D67" w:rsidP="00243D67">
      <w:pPr>
        <w:spacing w:line="300" w:lineRule="auto"/>
        <w:ind w:firstLine="851"/>
        <w:jc w:val="both"/>
        <w:rPr>
          <w:sz w:val="24"/>
          <w:szCs w:val="24"/>
        </w:rPr>
      </w:pPr>
      <w:r w:rsidRPr="00C95480">
        <w:rPr>
          <w:sz w:val="24"/>
          <w:szCs w:val="24"/>
        </w:rPr>
        <w:t>Администратор</w:t>
      </w:r>
      <w:r>
        <w:rPr>
          <w:sz w:val="24"/>
          <w:szCs w:val="24"/>
        </w:rPr>
        <w:t>ом под</w:t>
      </w:r>
      <w:r w:rsidRPr="00C95480"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 является заместитель главы Городищенского района, курирующий отрасль образования, который</w:t>
      </w:r>
      <w:r w:rsidRPr="00C95480">
        <w:rPr>
          <w:sz w:val="24"/>
          <w:szCs w:val="24"/>
        </w:rPr>
        <w:t>:</w:t>
      </w:r>
    </w:p>
    <w:p w14:paraId="774DE78E" w14:textId="77777777" w:rsidR="00243D67" w:rsidRDefault="00243D67" w:rsidP="00243D67">
      <w:pPr>
        <w:spacing w:line="30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C95480">
        <w:rPr>
          <w:sz w:val="24"/>
          <w:szCs w:val="24"/>
        </w:rPr>
        <w:t xml:space="preserve">обеспечивает координацию действий по разработке и реализации </w:t>
      </w:r>
      <w:r>
        <w:rPr>
          <w:sz w:val="24"/>
          <w:szCs w:val="24"/>
        </w:rPr>
        <w:t>под</w:t>
      </w:r>
      <w:r w:rsidRPr="00C95480">
        <w:rPr>
          <w:sz w:val="24"/>
          <w:szCs w:val="24"/>
        </w:rPr>
        <w:t xml:space="preserve">программы; </w:t>
      </w:r>
    </w:p>
    <w:p w14:paraId="02B92947" w14:textId="77777777" w:rsidR="00243D67" w:rsidRDefault="00243D67" w:rsidP="00243D67">
      <w:pPr>
        <w:spacing w:line="30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95480">
        <w:rPr>
          <w:sz w:val="24"/>
          <w:szCs w:val="24"/>
        </w:rPr>
        <w:t xml:space="preserve">осуществляет единое методическое руководство и текущий </w:t>
      </w:r>
      <w:proofErr w:type="gramStart"/>
      <w:r w:rsidRPr="00C95480">
        <w:rPr>
          <w:sz w:val="24"/>
          <w:szCs w:val="24"/>
        </w:rPr>
        <w:t>контроль за</w:t>
      </w:r>
      <w:proofErr w:type="gramEnd"/>
      <w:r w:rsidRPr="00C95480">
        <w:rPr>
          <w:sz w:val="24"/>
          <w:szCs w:val="24"/>
        </w:rPr>
        <w:t xml:space="preserve"> ходом разработки и реализации </w:t>
      </w:r>
      <w:r>
        <w:rPr>
          <w:sz w:val="24"/>
          <w:szCs w:val="24"/>
        </w:rPr>
        <w:t>под</w:t>
      </w:r>
      <w:r w:rsidRPr="00C95480">
        <w:rPr>
          <w:sz w:val="24"/>
          <w:szCs w:val="24"/>
        </w:rPr>
        <w:t>программы;</w:t>
      </w:r>
    </w:p>
    <w:p w14:paraId="1471317B" w14:textId="77777777" w:rsidR="00243D67" w:rsidRDefault="00243D67" w:rsidP="00243D67">
      <w:pPr>
        <w:spacing w:line="30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C95480">
        <w:rPr>
          <w:sz w:val="24"/>
          <w:szCs w:val="24"/>
        </w:rPr>
        <w:t xml:space="preserve"> представляет </w:t>
      </w:r>
      <w:r>
        <w:rPr>
          <w:sz w:val="24"/>
          <w:szCs w:val="24"/>
        </w:rPr>
        <w:t>под</w:t>
      </w:r>
      <w:r w:rsidRPr="00C95480">
        <w:rPr>
          <w:sz w:val="24"/>
          <w:szCs w:val="24"/>
        </w:rPr>
        <w:t xml:space="preserve">программу на утверждение главе Городищенского </w:t>
      </w:r>
      <w:proofErr w:type="gramStart"/>
      <w:r w:rsidRPr="00C95480">
        <w:rPr>
          <w:sz w:val="24"/>
          <w:szCs w:val="24"/>
        </w:rPr>
        <w:t>муниципального</w:t>
      </w:r>
      <w:proofErr w:type="gramEnd"/>
      <w:r w:rsidRPr="00C95480">
        <w:rPr>
          <w:sz w:val="24"/>
          <w:szCs w:val="24"/>
        </w:rPr>
        <w:t xml:space="preserve"> района; </w:t>
      </w:r>
    </w:p>
    <w:p w14:paraId="5584075D" w14:textId="77777777" w:rsidR="00243D67" w:rsidRDefault="00243D67" w:rsidP="00243D67">
      <w:pPr>
        <w:spacing w:line="30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95480">
        <w:rPr>
          <w:sz w:val="24"/>
          <w:szCs w:val="24"/>
        </w:rPr>
        <w:t xml:space="preserve">несет ответственность за исполнение сроков разработки и эффективность реализации </w:t>
      </w:r>
      <w:r>
        <w:rPr>
          <w:sz w:val="24"/>
          <w:szCs w:val="24"/>
        </w:rPr>
        <w:t>под</w:t>
      </w:r>
      <w:r w:rsidRPr="00C95480">
        <w:rPr>
          <w:sz w:val="24"/>
          <w:szCs w:val="24"/>
        </w:rPr>
        <w:t xml:space="preserve">программы. </w:t>
      </w:r>
    </w:p>
    <w:p w14:paraId="451B56CC" w14:textId="77777777" w:rsidR="00243D67" w:rsidRDefault="00243D67" w:rsidP="00243D67">
      <w:pPr>
        <w:spacing w:line="30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Разработчиком подп</w:t>
      </w:r>
      <w:r w:rsidRPr="00C95480">
        <w:rPr>
          <w:sz w:val="24"/>
          <w:szCs w:val="24"/>
        </w:rPr>
        <w:t>рограммы</w:t>
      </w:r>
      <w:r>
        <w:rPr>
          <w:sz w:val="24"/>
          <w:szCs w:val="24"/>
        </w:rPr>
        <w:t xml:space="preserve"> является отдел по образованию Городищенского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района, который</w:t>
      </w:r>
      <w:r w:rsidRPr="00C95480">
        <w:rPr>
          <w:sz w:val="24"/>
          <w:szCs w:val="24"/>
        </w:rPr>
        <w:t xml:space="preserve">: </w:t>
      </w:r>
    </w:p>
    <w:p w14:paraId="44DDAC0C" w14:textId="77777777" w:rsidR="00243D67" w:rsidRDefault="00243D67" w:rsidP="00243D67">
      <w:pPr>
        <w:spacing w:line="30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95480">
        <w:rPr>
          <w:sz w:val="24"/>
          <w:szCs w:val="24"/>
        </w:rPr>
        <w:t xml:space="preserve">выполняет работу по разработке </w:t>
      </w:r>
      <w:r>
        <w:rPr>
          <w:sz w:val="24"/>
          <w:szCs w:val="24"/>
        </w:rPr>
        <w:t>под</w:t>
      </w:r>
      <w:r w:rsidRPr="00C95480">
        <w:rPr>
          <w:sz w:val="24"/>
          <w:szCs w:val="24"/>
        </w:rPr>
        <w:t xml:space="preserve">программы в соответствии с требованиями </w:t>
      </w:r>
      <w:r>
        <w:rPr>
          <w:sz w:val="24"/>
          <w:szCs w:val="24"/>
        </w:rPr>
        <w:t>п</w:t>
      </w:r>
      <w:r w:rsidRPr="00C95480">
        <w:rPr>
          <w:sz w:val="24"/>
          <w:szCs w:val="24"/>
        </w:rPr>
        <w:t>оложения</w:t>
      </w:r>
      <w:r>
        <w:rPr>
          <w:sz w:val="24"/>
          <w:szCs w:val="24"/>
        </w:rPr>
        <w:t xml:space="preserve"> о муниципальных программах, утвержденного п</w:t>
      </w:r>
      <w:r w:rsidRPr="001F0B7B">
        <w:rPr>
          <w:sz w:val="24"/>
          <w:szCs w:val="24"/>
        </w:rPr>
        <w:t>остановление</w:t>
      </w:r>
      <w:r>
        <w:rPr>
          <w:sz w:val="24"/>
          <w:szCs w:val="24"/>
        </w:rPr>
        <w:t>м</w:t>
      </w:r>
      <w:r w:rsidRPr="001F0B7B">
        <w:rPr>
          <w:sz w:val="24"/>
          <w:szCs w:val="24"/>
        </w:rPr>
        <w:t xml:space="preserve"> администрации Городищенского муниципального района Волгоград</w:t>
      </w:r>
      <w:r>
        <w:rPr>
          <w:sz w:val="24"/>
          <w:szCs w:val="24"/>
        </w:rPr>
        <w:t>ской области от 20.08.2009 № 2447 «</w:t>
      </w:r>
      <w:r w:rsidRPr="001F0B7B">
        <w:rPr>
          <w:sz w:val="24"/>
          <w:szCs w:val="24"/>
        </w:rPr>
        <w:t xml:space="preserve">Об утверждении Положения о </w:t>
      </w:r>
      <w:r>
        <w:rPr>
          <w:sz w:val="24"/>
          <w:szCs w:val="24"/>
        </w:rPr>
        <w:t>муниципальных</w:t>
      </w:r>
      <w:r w:rsidRPr="001F0B7B">
        <w:rPr>
          <w:sz w:val="24"/>
          <w:szCs w:val="24"/>
        </w:rPr>
        <w:t xml:space="preserve"> программах</w:t>
      </w:r>
      <w:r>
        <w:rPr>
          <w:sz w:val="24"/>
          <w:szCs w:val="24"/>
        </w:rPr>
        <w:t>»</w:t>
      </w:r>
      <w:r w:rsidRPr="00C95480">
        <w:rPr>
          <w:sz w:val="24"/>
          <w:szCs w:val="24"/>
        </w:rPr>
        <w:t xml:space="preserve">; </w:t>
      </w:r>
    </w:p>
    <w:p w14:paraId="071E1D55" w14:textId="77777777" w:rsidR="00243D67" w:rsidRDefault="00243D67" w:rsidP="00243D67">
      <w:pPr>
        <w:spacing w:line="30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95480">
        <w:rPr>
          <w:sz w:val="24"/>
          <w:szCs w:val="24"/>
        </w:rPr>
        <w:t xml:space="preserve">разрабатывает перечень целевых показателей </w:t>
      </w:r>
      <w:r>
        <w:rPr>
          <w:sz w:val="24"/>
          <w:szCs w:val="24"/>
        </w:rPr>
        <w:t>под</w:t>
      </w:r>
      <w:r w:rsidRPr="00C95480">
        <w:rPr>
          <w:sz w:val="24"/>
          <w:szCs w:val="24"/>
        </w:rPr>
        <w:t>программы;</w:t>
      </w:r>
    </w:p>
    <w:p w14:paraId="2957F89B" w14:textId="77777777" w:rsidR="00243D67" w:rsidRDefault="00243D67" w:rsidP="00243D67">
      <w:pPr>
        <w:spacing w:line="30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C95480">
        <w:rPr>
          <w:sz w:val="24"/>
          <w:szCs w:val="24"/>
        </w:rPr>
        <w:t xml:space="preserve"> выявляет и проводит согласование возможных источников </w:t>
      </w:r>
      <w:proofErr w:type="spellStart"/>
      <w:r w:rsidRPr="00C95480">
        <w:rPr>
          <w:sz w:val="24"/>
          <w:szCs w:val="24"/>
        </w:rPr>
        <w:t>софинансирования</w:t>
      </w:r>
      <w:proofErr w:type="spellEnd"/>
      <w:r w:rsidRPr="00C95480">
        <w:rPr>
          <w:sz w:val="24"/>
          <w:szCs w:val="24"/>
        </w:rPr>
        <w:t xml:space="preserve"> мероприятий </w:t>
      </w:r>
      <w:r>
        <w:rPr>
          <w:sz w:val="24"/>
          <w:szCs w:val="24"/>
        </w:rPr>
        <w:t>под</w:t>
      </w:r>
      <w:r w:rsidRPr="00C95480">
        <w:rPr>
          <w:sz w:val="24"/>
          <w:szCs w:val="24"/>
        </w:rPr>
        <w:t xml:space="preserve">программы и их характеристик (сроки и условия предоставления средств); </w:t>
      </w:r>
    </w:p>
    <w:p w14:paraId="2EE92B06" w14:textId="77777777" w:rsidR="00243D67" w:rsidRDefault="00243D67" w:rsidP="00243D67">
      <w:pPr>
        <w:spacing w:line="30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C95480">
        <w:rPr>
          <w:sz w:val="24"/>
          <w:szCs w:val="24"/>
        </w:rPr>
        <w:t>организует проведение согласования и оценки проекта</w:t>
      </w:r>
      <w:r>
        <w:rPr>
          <w:sz w:val="24"/>
          <w:szCs w:val="24"/>
        </w:rPr>
        <w:t xml:space="preserve"> под</w:t>
      </w:r>
      <w:r w:rsidRPr="00C95480">
        <w:rPr>
          <w:sz w:val="24"/>
          <w:szCs w:val="24"/>
        </w:rPr>
        <w:t xml:space="preserve">программы в соответствии с требованиями с требованиями </w:t>
      </w:r>
      <w:r>
        <w:rPr>
          <w:sz w:val="24"/>
          <w:szCs w:val="24"/>
        </w:rPr>
        <w:t>п</w:t>
      </w:r>
      <w:r w:rsidRPr="00C95480">
        <w:rPr>
          <w:sz w:val="24"/>
          <w:szCs w:val="24"/>
        </w:rPr>
        <w:t>оложения</w:t>
      </w:r>
      <w:r>
        <w:rPr>
          <w:sz w:val="24"/>
          <w:szCs w:val="24"/>
        </w:rPr>
        <w:t xml:space="preserve"> о муниципальных программах, утвержденного п</w:t>
      </w:r>
      <w:r w:rsidRPr="001F0B7B">
        <w:rPr>
          <w:sz w:val="24"/>
          <w:szCs w:val="24"/>
        </w:rPr>
        <w:t>остановление</w:t>
      </w:r>
      <w:r>
        <w:rPr>
          <w:sz w:val="24"/>
          <w:szCs w:val="24"/>
        </w:rPr>
        <w:t>м</w:t>
      </w:r>
      <w:r w:rsidRPr="001F0B7B">
        <w:rPr>
          <w:sz w:val="24"/>
          <w:szCs w:val="24"/>
        </w:rPr>
        <w:t xml:space="preserve"> администрации Городищенского муниципального района Волгоград</w:t>
      </w:r>
      <w:r>
        <w:rPr>
          <w:sz w:val="24"/>
          <w:szCs w:val="24"/>
        </w:rPr>
        <w:t>ской области от 20.08.2009 № 2447 «</w:t>
      </w:r>
      <w:r w:rsidRPr="001F0B7B">
        <w:rPr>
          <w:sz w:val="24"/>
          <w:szCs w:val="24"/>
        </w:rPr>
        <w:t xml:space="preserve">Об утверждении Положения о </w:t>
      </w:r>
      <w:r>
        <w:rPr>
          <w:sz w:val="24"/>
          <w:szCs w:val="24"/>
        </w:rPr>
        <w:t>муниципальных</w:t>
      </w:r>
      <w:r w:rsidRPr="001F0B7B">
        <w:rPr>
          <w:sz w:val="24"/>
          <w:szCs w:val="24"/>
        </w:rPr>
        <w:t xml:space="preserve"> программах</w:t>
      </w:r>
      <w:r>
        <w:rPr>
          <w:sz w:val="24"/>
          <w:szCs w:val="24"/>
        </w:rPr>
        <w:t>»</w:t>
      </w:r>
      <w:r w:rsidRPr="00C95480">
        <w:rPr>
          <w:sz w:val="24"/>
          <w:szCs w:val="24"/>
        </w:rPr>
        <w:t>;</w:t>
      </w:r>
    </w:p>
    <w:p w14:paraId="4224616B" w14:textId="77777777" w:rsidR="00243D67" w:rsidRPr="007E1C20" w:rsidRDefault="00243D67" w:rsidP="00243D67">
      <w:pPr>
        <w:autoSpaceDE w:val="0"/>
        <w:autoSpaceDN w:val="0"/>
        <w:adjustRightInd w:val="0"/>
        <w:spacing w:line="300" w:lineRule="auto"/>
        <w:ind w:firstLine="851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- </w:t>
      </w:r>
      <w:r>
        <w:rPr>
          <w:rFonts w:eastAsiaTheme="minorHAnsi"/>
          <w:sz w:val="24"/>
          <w:szCs w:val="24"/>
          <w:lang w:eastAsia="en-US"/>
        </w:rPr>
        <w:t>при необходимости организует доработку проекта подпрограммы;</w:t>
      </w:r>
    </w:p>
    <w:p w14:paraId="08BA105B" w14:textId="77777777" w:rsidR="00243D67" w:rsidRDefault="00243D67" w:rsidP="00243D67">
      <w:pPr>
        <w:spacing w:line="30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95480">
        <w:rPr>
          <w:sz w:val="24"/>
          <w:szCs w:val="24"/>
        </w:rPr>
        <w:t xml:space="preserve">несет ответственность за своевременную и качественную разработку проекта </w:t>
      </w:r>
      <w:r>
        <w:rPr>
          <w:sz w:val="24"/>
          <w:szCs w:val="24"/>
        </w:rPr>
        <w:t>подпрограммы;</w:t>
      </w:r>
    </w:p>
    <w:p w14:paraId="6512154D" w14:textId="77777777" w:rsidR="00243D67" w:rsidRDefault="00243D67" w:rsidP="00243D67">
      <w:pPr>
        <w:autoSpaceDE w:val="0"/>
        <w:autoSpaceDN w:val="0"/>
        <w:adjustRightInd w:val="0"/>
        <w:spacing w:line="300" w:lineRule="auto"/>
        <w:ind w:firstLine="851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- </w:t>
      </w:r>
      <w:r>
        <w:rPr>
          <w:rFonts w:eastAsiaTheme="minorHAnsi"/>
          <w:sz w:val="24"/>
          <w:szCs w:val="24"/>
          <w:lang w:eastAsia="en-US"/>
        </w:rPr>
        <w:t>подготавливает и предоставляет информацию о подпрограмме согласно запросам от органов прокуратуры, правоохранительных органов, контрольно-надзорных органов и других. Несет ответственность за сохранность документации муниципальной программы.</w:t>
      </w:r>
    </w:p>
    <w:p w14:paraId="01C80531" w14:textId="77777777" w:rsidR="00243D67" w:rsidRPr="007E1C20" w:rsidRDefault="00243D67" w:rsidP="00243D67">
      <w:pPr>
        <w:spacing w:line="300" w:lineRule="auto"/>
        <w:ind w:firstLine="851"/>
        <w:jc w:val="both"/>
        <w:rPr>
          <w:color w:val="000000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Исполнителями подпрограммы являются </w:t>
      </w:r>
      <w:r>
        <w:rPr>
          <w:color w:val="000000"/>
          <w:sz w:val="24"/>
          <w:szCs w:val="24"/>
          <w:lang w:eastAsia="en-US"/>
        </w:rPr>
        <w:t>отдел по образованию администрации Городищенского муниципального района, муниципальное казённое учреждение «Центр бухгалтерского, методического и технического сопровождения» Городищенского муниципального района, образовательные учреждения Городищенского муниципального района, муниципальное казённое учреждение «УКС ТОД» администрации Городищенского муниципального района</w:t>
      </w:r>
      <w:r>
        <w:rPr>
          <w:rFonts w:eastAsiaTheme="minorHAnsi"/>
          <w:sz w:val="24"/>
          <w:szCs w:val="24"/>
          <w:lang w:eastAsia="en-US"/>
        </w:rPr>
        <w:t>:</w:t>
      </w:r>
    </w:p>
    <w:p w14:paraId="717BD096" w14:textId="77777777" w:rsidR="00243D67" w:rsidRDefault="00243D67" w:rsidP="00243D67">
      <w:pPr>
        <w:spacing w:line="30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C95480">
        <w:rPr>
          <w:sz w:val="24"/>
          <w:szCs w:val="24"/>
        </w:rPr>
        <w:t>обеспечива</w:t>
      </w:r>
      <w:r>
        <w:rPr>
          <w:sz w:val="24"/>
          <w:szCs w:val="24"/>
        </w:rPr>
        <w:t>ют</w:t>
      </w:r>
      <w:r w:rsidRPr="00C95480">
        <w:rPr>
          <w:sz w:val="24"/>
          <w:szCs w:val="24"/>
        </w:rPr>
        <w:t xml:space="preserve"> своевременную и качественную реализацию мероприятий </w:t>
      </w:r>
      <w:r>
        <w:rPr>
          <w:sz w:val="24"/>
          <w:szCs w:val="24"/>
        </w:rPr>
        <w:t>под</w:t>
      </w:r>
      <w:r w:rsidRPr="00C95480">
        <w:rPr>
          <w:sz w:val="24"/>
          <w:szCs w:val="24"/>
        </w:rPr>
        <w:t xml:space="preserve">программы; </w:t>
      </w:r>
    </w:p>
    <w:p w14:paraId="35FDF5A5" w14:textId="77777777" w:rsidR="00243D67" w:rsidRDefault="00243D67" w:rsidP="00243D67">
      <w:pPr>
        <w:spacing w:line="30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95480">
        <w:rPr>
          <w:sz w:val="24"/>
          <w:szCs w:val="24"/>
        </w:rPr>
        <w:t>обеспечива</w:t>
      </w:r>
      <w:r>
        <w:rPr>
          <w:sz w:val="24"/>
          <w:szCs w:val="24"/>
        </w:rPr>
        <w:t>ют</w:t>
      </w:r>
      <w:r w:rsidRPr="00C95480">
        <w:rPr>
          <w:sz w:val="24"/>
          <w:szCs w:val="24"/>
        </w:rPr>
        <w:t xml:space="preserve"> результативность, адресность использования бюджетных сре</w:t>
      </w:r>
      <w:proofErr w:type="gramStart"/>
      <w:r w:rsidRPr="00C95480">
        <w:rPr>
          <w:sz w:val="24"/>
          <w:szCs w:val="24"/>
        </w:rPr>
        <w:t>дств в с</w:t>
      </w:r>
      <w:proofErr w:type="gramEnd"/>
      <w:r w:rsidRPr="00C95480">
        <w:rPr>
          <w:sz w:val="24"/>
          <w:szCs w:val="24"/>
        </w:rPr>
        <w:t>оответствии с утвержденными бюджетными ассигнованиями и лимитами бюджетных обязательств на очередной финансовый год;</w:t>
      </w:r>
    </w:p>
    <w:p w14:paraId="6AC57BC1" w14:textId="77777777" w:rsidR="00243D67" w:rsidRDefault="00243D67" w:rsidP="00243D67">
      <w:pPr>
        <w:spacing w:line="300" w:lineRule="auto"/>
        <w:ind w:firstLine="85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</w:t>
      </w:r>
      <w:r w:rsidRPr="00C95480">
        <w:rPr>
          <w:sz w:val="24"/>
          <w:szCs w:val="24"/>
        </w:rPr>
        <w:t xml:space="preserve"> разрабатыва</w:t>
      </w:r>
      <w:r>
        <w:rPr>
          <w:sz w:val="24"/>
          <w:szCs w:val="24"/>
        </w:rPr>
        <w:t>ют</w:t>
      </w:r>
      <w:r w:rsidRPr="00C95480">
        <w:rPr>
          <w:sz w:val="24"/>
          <w:szCs w:val="24"/>
        </w:rPr>
        <w:t xml:space="preserve"> в пределах своих полномочий муниципальные правовые акты Городищенского муниципального района, необходимые для выполнения </w:t>
      </w:r>
      <w:r>
        <w:rPr>
          <w:sz w:val="24"/>
          <w:szCs w:val="24"/>
        </w:rPr>
        <w:t>под</w:t>
      </w:r>
      <w:r w:rsidRPr="00C95480">
        <w:rPr>
          <w:sz w:val="24"/>
          <w:szCs w:val="24"/>
        </w:rPr>
        <w:t xml:space="preserve">программы; </w:t>
      </w:r>
      <w:proofErr w:type="gramEnd"/>
    </w:p>
    <w:p w14:paraId="35297986" w14:textId="77777777" w:rsidR="00243D67" w:rsidRDefault="00243D67" w:rsidP="00243D67">
      <w:pPr>
        <w:spacing w:line="30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95480">
        <w:rPr>
          <w:sz w:val="24"/>
          <w:szCs w:val="24"/>
        </w:rPr>
        <w:t>осуществля</w:t>
      </w:r>
      <w:r>
        <w:rPr>
          <w:sz w:val="24"/>
          <w:szCs w:val="24"/>
        </w:rPr>
        <w:t>ют</w:t>
      </w:r>
      <w:r w:rsidRPr="00C95480">
        <w:rPr>
          <w:sz w:val="24"/>
          <w:szCs w:val="24"/>
        </w:rPr>
        <w:t xml:space="preserve"> функции муниципального заказчика по размещению заказа на поставки товаров, выполнение работ, оказание услуг для муниципальных нужд Городищенского муниципального района в рамках реализации </w:t>
      </w:r>
      <w:r>
        <w:rPr>
          <w:sz w:val="24"/>
          <w:szCs w:val="24"/>
        </w:rPr>
        <w:t>под</w:t>
      </w:r>
      <w:r w:rsidRPr="00C95480">
        <w:rPr>
          <w:sz w:val="24"/>
          <w:szCs w:val="24"/>
        </w:rPr>
        <w:t xml:space="preserve">программы; </w:t>
      </w:r>
    </w:p>
    <w:p w14:paraId="1327DE6D" w14:textId="77777777" w:rsidR="00243D67" w:rsidRDefault="00243D67" w:rsidP="00243D67">
      <w:pPr>
        <w:spacing w:line="30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C95480">
        <w:rPr>
          <w:sz w:val="24"/>
          <w:szCs w:val="24"/>
        </w:rPr>
        <w:t>разрабатыва</w:t>
      </w:r>
      <w:r>
        <w:rPr>
          <w:sz w:val="24"/>
          <w:szCs w:val="24"/>
        </w:rPr>
        <w:t>ют</w:t>
      </w:r>
      <w:r w:rsidRPr="00C95480">
        <w:rPr>
          <w:sz w:val="24"/>
          <w:szCs w:val="24"/>
        </w:rPr>
        <w:t xml:space="preserve"> предложения по уточнению перечня мероприятий </w:t>
      </w:r>
      <w:r>
        <w:rPr>
          <w:sz w:val="24"/>
          <w:szCs w:val="24"/>
        </w:rPr>
        <w:t>под</w:t>
      </w:r>
      <w:r w:rsidRPr="00C95480">
        <w:rPr>
          <w:sz w:val="24"/>
          <w:szCs w:val="24"/>
        </w:rPr>
        <w:t xml:space="preserve">программы на очередной финансовый год, уточняет объемы затрат по мероприятиям </w:t>
      </w:r>
      <w:r>
        <w:rPr>
          <w:sz w:val="24"/>
          <w:szCs w:val="24"/>
        </w:rPr>
        <w:t>под</w:t>
      </w:r>
      <w:r w:rsidRPr="00C95480">
        <w:rPr>
          <w:sz w:val="24"/>
          <w:szCs w:val="24"/>
        </w:rPr>
        <w:t>программ</w:t>
      </w:r>
      <w:r>
        <w:rPr>
          <w:sz w:val="24"/>
          <w:szCs w:val="24"/>
        </w:rPr>
        <w:t>ы, а также механизм реализации под</w:t>
      </w:r>
      <w:r w:rsidRPr="00C95480">
        <w:rPr>
          <w:sz w:val="24"/>
          <w:szCs w:val="24"/>
        </w:rPr>
        <w:t xml:space="preserve">программы; </w:t>
      </w:r>
    </w:p>
    <w:p w14:paraId="7B8CBFC7" w14:textId="77777777" w:rsidR="00243D67" w:rsidRDefault="00243D67" w:rsidP="00243D67">
      <w:pPr>
        <w:spacing w:line="30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C95480">
        <w:rPr>
          <w:sz w:val="24"/>
          <w:szCs w:val="24"/>
        </w:rPr>
        <w:t>уточня</w:t>
      </w:r>
      <w:r>
        <w:rPr>
          <w:sz w:val="24"/>
          <w:szCs w:val="24"/>
        </w:rPr>
        <w:t>ют</w:t>
      </w:r>
      <w:r w:rsidRPr="00C95480">
        <w:rPr>
          <w:sz w:val="24"/>
          <w:szCs w:val="24"/>
        </w:rPr>
        <w:t xml:space="preserve"> перечень целевых показателей для мониторинга реализации мероприятий </w:t>
      </w:r>
      <w:r>
        <w:rPr>
          <w:sz w:val="24"/>
          <w:szCs w:val="24"/>
        </w:rPr>
        <w:t>под</w:t>
      </w:r>
      <w:r w:rsidRPr="00C95480">
        <w:rPr>
          <w:sz w:val="24"/>
          <w:szCs w:val="24"/>
        </w:rPr>
        <w:t xml:space="preserve">программы; </w:t>
      </w:r>
    </w:p>
    <w:p w14:paraId="61A640BC" w14:textId="77777777" w:rsidR="00243D67" w:rsidRDefault="00243D67" w:rsidP="00243D67">
      <w:pPr>
        <w:spacing w:line="30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подготавливают</w:t>
      </w:r>
      <w:r w:rsidRPr="00C95480">
        <w:rPr>
          <w:sz w:val="24"/>
          <w:szCs w:val="24"/>
        </w:rPr>
        <w:t xml:space="preserve"> и представля</w:t>
      </w:r>
      <w:r>
        <w:rPr>
          <w:sz w:val="24"/>
          <w:szCs w:val="24"/>
        </w:rPr>
        <w:t>ют</w:t>
      </w:r>
      <w:r w:rsidRPr="00C95480">
        <w:rPr>
          <w:sz w:val="24"/>
          <w:szCs w:val="24"/>
        </w:rPr>
        <w:t xml:space="preserve"> отчет о ходе и результатах реализации </w:t>
      </w:r>
      <w:r>
        <w:rPr>
          <w:sz w:val="24"/>
          <w:szCs w:val="24"/>
        </w:rPr>
        <w:t>под</w:t>
      </w:r>
      <w:r w:rsidRPr="00C95480">
        <w:rPr>
          <w:sz w:val="24"/>
          <w:szCs w:val="24"/>
        </w:rPr>
        <w:t>программы;</w:t>
      </w:r>
    </w:p>
    <w:p w14:paraId="420E477C" w14:textId="77777777" w:rsidR="00243D67" w:rsidRDefault="00243D67" w:rsidP="00243D67">
      <w:pPr>
        <w:spacing w:line="30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C95480">
        <w:rPr>
          <w:sz w:val="24"/>
          <w:szCs w:val="24"/>
        </w:rPr>
        <w:t>нес</w:t>
      </w:r>
      <w:r>
        <w:rPr>
          <w:sz w:val="24"/>
          <w:szCs w:val="24"/>
        </w:rPr>
        <w:t>у</w:t>
      </w:r>
      <w:r w:rsidRPr="00C95480">
        <w:rPr>
          <w:sz w:val="24"/>
          <w:szCs w:val="24"/>
        </w:rPr>
        <w:t xml:space="preserve">т ответственность за своевременную и качественную реализацию </w:t>
      </w:r>
      <w:r>
        <w:rPr>
          <w:sz w:val="24"/>
          <w:szCs w:val="24"/>
        </w:rPr>
        <w:t>под</w:t>
      </w:r>
      <w:r w:rsidRPr="00C95480">
        <w:rPr>
          <w:sz w:val="24"/>
          <w:szCs w:val="24"/>
        </w:rPr>
        <w:t xml:space="preserve">программы (мероприятий </w:t>
      </w:r>
      <w:r>
        <w:rPr>
          <w:sz w:val="24"/>
          <w:szCs w:val="24"/>
        </w:rPr>
        <w:t>под</w:t>
      </w:r>
      <w:r w:rsidRPr="00C95480">
        <w:rPr>
          <w:sz w:val="24"/>
          <w:szCs w:val="24"/>
        </w:rPr>
        <w:t>программы). </w:t>
      </w:r>
    </w:p>
    <w:p w14:paraId="38D93C0F" w14:textId="77777777" w:rsidR="00243D67" w:rsidRDefault="00243D67" w:rsidP="00243D67">
      <w:pPr>
        <w:spacing w:line="30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Подпрограмма </w:t>
      </w:r>
      <w:r>
        <w:rPr>
          <w:color w:val="000000"/>
          <w:sz w:val="24"/>
          <w:szCs w:val="24"/>
          <w:lang w:eastAsia="en-US"/>
        </w:rPr>
        <w:t>реализуется в один этап 2018-2020 годы.</w:t>
      </w:r>
    </w:p>
    <w:p w14:paraId="00E1E764" w14:textId="77777777" w:rsidR="00243D67" w:rsidRDefault="00243D67" w:rsidP="00243D67">
      <w:pPr>
        <w:spacing w:line="300" w:lineRule="auto"/>
        <w:ind w:firstLine="851"/>
        <w:jc w:val="both"/>
        <w:rPr>
          <w:sz w:val="24"/>
          <w:szCs w:val="24"/>
        </w:rPr>
      </w:pPr>
      <w:r w:rsidRPr="002C5042">
        <w:rPr>
          <w:sz w:val="24"/>
          <w:szCs w:val="24"/>
        </w:rPr>
        <w:t xml:space="preserve">Выделяются следующие целевые показатели </w:t>
      </w:r>
      <w:r>
        <w:rPr>
          <w:sz w:val="24"/>
          <w:szCs w:val="24"/>
        </w:rPr>
        <w:t>под</w:t>
      </w:r>
      <w:r w:rsidRPr="002C5042">
        <w:rPr>
          <w:sz w:val="24"/>
          <w:szCs w:val="24"/>
        </w:rPr>
        <w:t>программы:</w:t>
      </w:r>
    </w:p>
    <w:bookmarkEnd w:id="7"/>
    <w:p w14:paraId="757695EE" w14:textId="77777777" w:rsidR="00243D67" w:rsidRPr="002C5042" w:rsidRDefault="00243D67" w:rsidP="00243D67">
      <w:pPr>
        <w:spacing w:line="30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2C5042">
        <w:rPr>
          <w:sz w:val="24"/>
          <w:szCs w:val="24"/>
        </w:rPr>
        <w:t>.</w:t>
      </w:r>
      <w:r>
        <w:rPr>
          <w:sz w:val="24"/>
          <w:szCs w:val="24"/>
        </w:rPr>
        <w:t> </w:t>
      </w:r>
      <w:proofErr w:type="gramStart"/>
      <w:r w:rsidRPr="002C5042">
        <w:rPr>
          <w:sz w:val="24"/>
          <w:szCs w:val="24"/>
        </w:rPr>
        <w:t xml:space="preserve">Доля мест дошкольного образования, открытых за счет строительства и реконструкции объектов образовательной инфраструктуры (с целью открытия групп дошкольного образования), в общей численности мест дошкольного образования, </w:t>
      </w:r>
      <w:r w:rsidRPr="002C5042">
        <w:rPr>
          <w:sz w:val="24"/>
          <w:szCs w:val="24"/>
        </w:rPr>
        <w:lastRenderedPageBreak/>
        <w:t>запланированных для открытия за счет строительства и реконструкции объектов образовательной инфраструктуры (с целью открытия групп дошкольного образования) в период реализации муниципальной программы</w:t>
      </w:r>
      <w:r>
        <w:rPr>
          <w:sz w:val="24"/>
          <w:szCs w:val="24"/>
        </w:rPr>
        <w:t xml:space="preserve">: </w:t>
      </w:r>
      <w:r w:rsidRPr="00550183">
        <w:rPr>
          <w:sz w:val="24"/>
          <w:szCs w:val="24"/>
        </w:rPr>
        <w:t xml:space="preserve">в 2018 году – 20%, в 2019 году – 25%, в </w:t>
      </w:r>
      <w:r>
        <w:rPr>
          <w:sz w:val="24"/>
          <w:szCs w:val="24"/>
        </w:rPr>
        <w:t>2020</w:t>
      </w:r>
      <w:r w:rsidRPr="00550183">
        <w:rPr>
          <w:sz w:val="24"/>
          <w:szCs w:val="24"/>
        </w:rPr>
        <w:t xml:space="preserve"> году – 30%</w:t>
      </w:r>
      <w:r w:rsidRPr="002C5042">
        <w:rPr>
          <w:sz w:val="24"/>
          <w:szCs w:val="24"/>
        </w:rPr>
        <w:t>;</w:t>
      </w:r>
      <w:proofErr w:type="gramEnd"/>
    </w:p>
    <w:p w14:paraId="6162CAEA" w14:textId="77777777" w:rsidR="00243D67" w:rsidRPr="00550183" w:rsidRDefault="00243D67" w:rsidP="00243D67">
      <w:pPr>
        <w:spacing w:line="30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2. </w:t>
      </w:r>
      <w:r w:rsidRPr="00550183">
        <w:rPr>
          <w:sz w:val="24"/>
          <w:szCs w:val="24"/>
        </w:rPr>
        <w:t xml:space="preserve">Доля обучающихся, занимающихся в первую смену, в общей численности обучающихся общеобразовательных организаций: в 2018 году – </w:t>
      </w:r>
      <w:r>
        <w:rPr>
          <w:sz w:val="24"/>
          <w:szCs w:val="24"/>
        </w:rPr>
        <w:t>80</w:t>
      </w:r>
      <w:r w:rsidRPr="00550183">
        <w:rPr>
          <w:sz w:val="24"/>
          <w:szCs w:val="24"/>
        </w:rPr>
        <w:t xml:space="preserve">%, в 2019 году – </w:t>
      </w:r>
      <w:r>
        <w:rPr>
          <w:sz w:val="24"/>
          <w:szCs w:val="24"/>
        </w:rPr>
        <w:t>83</w:t>
      </w:r>
      <w:r w:rsidRPr="00550183">
        <w:rPr>
          <w:sz w:val="24"/>
          <w:szCs w:val="24"/>
        </w:rPr>
        <w:t xml:space="preserve">%, в 2020 году – </w:t>
      </w:r>
      <w:r>
        <w:rPr>
          <w:sz w:val="24"/>
          <w:szCs w:val="24"/>
        </w:rPr>
        <w:t>85</w:t>
      </w:r>
      <w:r w:rsidRPr="00550183">
        <w:rPr>
          <w:sz w:val="24"/>
          <w:szCs w:val="24"/>
        </w:rPr>
        <w:t>%;</w:t>
      </w:r>
    </w:p>
    <w:p w14:paraId="260F5757" w14:textId="77777777" w:rsidR="00243D67" w:rsidRPr="002C5042" w:rsidRDefault="00243D67" w:rsidP="00243D67">
      <w:pPr>
        <w:spacing w:line="30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2C5042">
        <w:rPr>
          <w:sz w:val="24"/>
          <w:szCs w:val="24"/>
        </w:rPr>
        <w:t xml:space="preserve">. </w:t>
      </w:r>
      <w:r w:rsidRPr="00384AA9">
        <w:rPr>
          <w:sz w:val="24"/>
          <w:szCs w:val="24"/>
        </w:rPr>
        <w:t>Количество образовательных учреждений Городищенского муниципального района, модернизированных в 2018 году-</w:t>
      </w:r>
      <w:r>
        <w:rPr>
          <w:sz w:val="24"/>
          <w:szCs w:val="24"/>
        </w:rPr>
        <w:t>0</w:t>
      </w:r>
      <w:r w:rsidRPr="00384AA9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Pr="00384AA9">
        <w:rPr>
          <w:sz w:val="24"/>
          <w:szCs w:val="24"/>
        </w:rPr>
        <w:t>в 2019 году-</w:t>
      </w:r>
      <w:r>
        <w:rPr>
          <w:sz w:val="24"/>
          <w:szCs w:val="24"/>
        </w:rPr>
        <w:t>1</w:t>
      </w:r>
      <w:r w:rsidRPr="00384AA9">
        <w:rPr>
          <w:sz w:val="24"/>
          <w:szCs w:val="24"/>
        </w:rPr>
        <w:t xml:space="preserve">, в 2020 году- </w:t>
      </w:r>
      <w:r>
        <w:rPr>
          <w:sz w:val="24"/>
          <w:szCs w:val="24"/>
        </w:rPr>
        <w:t>3</w:t>
      </w:r>
      <w:r w:rsidRPr="002C5042">
        <w:rPr>
          <w:sz w:val="24"/>
          <w:szCs w:val="24"/>
        </w:rPr>
        <w:t>;</w:t>
      </w:r>
    </w:p>
    <w:p w14:paraId="35966066" w14:textId="77777777" w:rsidR="00243D67" w:rsidRPr="002C5042" w:rsidRDefault="00243D67" w:rsidP="00243D67">
      <w:pPr>
        <w:spacing w:line="30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2C5042">
        <w:rPr>
          <w:sz w:val="24"/>
          <w:szCs w:val="24"/>
        </w:rPr>
        <w:t>.</w:t>
      </w:r>
      <w:r>
        <w:rPr>
          <w:sz w:val="24"/>
          <w:szCs w:val="24"/>
        </w:rPr>
        <w:t xml:space="preserve">Удельный вес расходования энергоресурсов по отношению к 2017 году: в 2018 году снижение </w:t>
      </w:r>
      <w:r w:rsidRPr="002C5042">
        <w:rPr>
          <w:sz w:val="24"/>
          <w:szCs w:val="24"/>
        </w:rPr>
        <w:t xml:space="preserve">на </w:t>
      </w:r>
      <w:r>
        <w:rPr>
          <w:sz w:val="24"/>
          <w:szCs w:val="24"/>
        </w:rPr>
        <w:t>0</w:t>
      </w:r>
      <w:r w:rsidRPr="002C5042">
        <w:rPr>
          <w:sz w:val="24"/>
          <w:szCs w:val="24"/>
        </w:rPr>
        <w:t>,5 %</w:t>
      </w:r>
      <w:r>
        <w:rPr>
          <w:sz w:val="24"/>
          <w:szCs w:val="24"/>
        </w:rPr>
        <w:t xml:space="preserve">, в 2019 году снижение </w:t>
      </w:r>
      <w:r w:rsidRPr="002C5042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0,5 %, в 2020 году снижение </w:t>
      </w:r>
      <w:proofErr w:type="gramStart"/>
      <w:r w:rsidRPr="002C5042">
        <w:rPr>
          <w:sz w:val="24"/>
          <w:szCs w:val="24"/>
        </w:rPr>
        <w:t>на</w:t>
      </w:r>
      <w:proofErr w:type="gramEnd"/>
      <w:r w:rsidRPr="002C5042">
        <w:rPr>
          <w:sz w:val="24"/>
          <w:szCs w:val="24"/>
        </w:rPr>
        <w:t xml:space="preserve"> </w:t>
      </w:r>
      <w:r>
        <w:rPr>
          <w:sz w:val="24"/>
          <w:szCs w:val="24"/>
        </w:rPr>
        <w:t>0,5 %</w:t>
      </w:r>
      <w:r w:rsidRPr="002C5042">
        <w:rPr>
          <w:sz w:val="24"/>
          <w:szCs w:val="24"/>
        </w:rPr>
        <w:t>;</w:t>
      </w:r>
    </w:p>
    <w:p w14:paraId="64FD00F2" w14:textId="77777777" w:rsidR="00243D67" w:rsidRPr="00B3205A" w:rsidRDefault="00243D67" w:rsidP="00243D67">
      <w:pPr>
        <w:spacing w:line="30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5. </w:t>
      </w:r>
      <w:r w:rsidRPr="00384AA9">
        <w:rPr>
          <w:sz w:val="24"/>
          <w:szCs w:val="24"/>
        </w:rPr>
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</w:r>
      <w:r>
        <w:rPr>
          <w:sz w:val="24"/>
          <w:szCs w:val="24"/>
        </w:rPr>
        <w:t xml:space="preserve">: </w:t>
      </w:r>
      <w:r w:rsidRPr="00384AA9">
        <w:rPr>
          <w:sz w:val="24"/>
          <w:szCs w:val="24"/>
        </w:rPr>
        <w:t>в 2018 году – 90%, в 2019 году – 92%, в 2020 году – 96%</w:t>
      </w:r>
      <w:r>
        <w:rPr>
          <w:sz w:val="24"/>
          <w:szCs w:val="24"/>
        </w:rPr>
        <w:t>;</w:t>
      </w:r>
    </w:p>
    <w:p w14:paraId="591A2039" w14:textId="77777777" w:rsidR="00243D67" w:rsidRDefault="00243D67" w:rsidP="00243D67">
      <w:pPr>
        <w:spacing w:line="300" w:lineRule="auto"/>
        <w:ind w:right="-30"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Ресурсное обеспечение подпрограммы</w:t>
      </w:r>
    </w:p>
    <w:p w14:paraId="5A532284" w14:textId="77777777" w:rsidR="00243D67" w:rsidRPr="00FA7FAD" w:rsidRDefault="00243D67" w:rsidP="00243D67">
      <w:pPr>
        <w:spacing w:line="300" w:lineRule="auto"/>
        <w:ind w:right="-30"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Источником финансирования мероприятий подпрограммы являются средства районного бюджета, средства из бюджета Волгоградской области. Общий объем финансирования Программы на весь период реализации составляет </w:t>
      </w:r>
      <w:bookmarkStart w:id="8" w:name="_Hlk496086067"/>
      <w:r>
        <w:rPr>
          <w:b/>
          <w:sz w:val="24"/>
          <w:szCs w:val="24"/>
        </w:rPr>
        <w:t xml:space="preserve">1 160 177,1 </w:t>
      </w:r>
      <w:r>
        <w:rPr>
          <w:sz w:val="24"/>
          <w:szCs w:val="24"/>
        </w:rPr>
        <w:t>тыс. рублей.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9"/>
        <w:gridCol w:w="1663"/>
        <w:gridCol w:w="1632"/>
        <w:gridCol w:w="1517"/>
        <w:gridCol w:w="1486"/>
      </w:tblGrid>
      <w:tr w:rsidR="00243D67" w14:paraId="17BFDC99" w14:textId="77777777" w:rsidTr="0099669A">
        <w:tc>
          <w:tcPr>
            <w:tcW w:w="3085" w:type="dxa"/>
            <w:vMerge w:val="restart"/>
            <w:vAlign w:val="center"/>
          </w:tcPr>
          <w:p w14:paraId="42600CCD" w14:textId="77777777" w:rsidR="00243D67" w:rsidRPr="00E146B3" w:rsidRDefault="00243D67" w:rsidP="0099669A">
            <w:pPr>
              <w:spacing w:line="300" w:lineRule="auto"/>
              <w:ind w:right="150"/>
              <w:jc w:val="center"/>
              <w:rPr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E146B3">
              <w:rPr>
                <w:b/>
                <w:i/>
                <w:color w:val="000000"/>
                <w:sz w:val="24"/>
                <w:szCs w:val="24"/>
                <w:lang w:eastAsia="en-US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  <w:vAlign w:val="center"/>
          </w:tcPr>
          <w:p w14:paraId="79D7EF0F" w14:textId="77777777" w:rsidR="00243D67" w:rsidRPr="00E146B3" w:rsidRDefault="00243D67" w:rsidP="0099669A">
            <w:pPr>
              <w:spacing w:line="300" w:lineRule="auto"/>
              <w:ind w:right="150"/>
              <w:jc w:val="center"/>
              <w:rPr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E146B3">
              <w:rPr>
                <w:b/>
                <w:i/>
                <w:color w:val="000000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4785" w:type="dxa"/>
            <w:gridSpan w:val="3"/>
            <w:vAlign w:val="center"/>
          </w:tcPr>
          <w:p w14:paraId="6BFB0370" w14:textId="77777777" w:rsidR="00243D67" w:rsidRPr="00E146B3" w:rsidRDefault="00243D67" w:rsidP="0099669A">
            <w:pPr>
              <w:spacing w:line="300" w:lineRule="auto"/>
              <w:ind w:right="150"/>
              <w:jc w:val="center"/>
              <w:rPr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E146B3">
              <w:rPr>
                <w:b/>
                <w:i/>
                <w:color w:val="000000"/>
                <w:sz w:val="24"/>
                <w:szCs w:val="24"/>
                <w:lang w:eastAsia="en-US"/>
              </w:rPr>
              <w:t>В том числе</w:t>
            </w:r>
          </w:p>
        </w:tc>
      </w:tr>
      <w:tr w:rsidR="00243D67" w14:paraId="05C261A0" w14:textId="77777777" w:rsidTr="0099669A">
        <w:tc>
          <w:tcPr>
            <w:tcW w:w="3085" w:type="dxa"/>
            <w:vMerge/>
            <w:vAlign w:val="center"/>
          </w:tcPr>
          <w:p w14:paraId="367E8544" w14:textId="77777777" w:rsidR="00243D67" w:rsidRPr="00E146B3" w:rsidRDefault="00243D67" w:rsidP="0099669A">
            <w:pPr>
              <w:spacing w:line="300" w:lineRule="auto"/>
              <w:ind w:right="-3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2ECB5793" w14:textId="77777777" w:rsidR="00243D67" w:rsidRPr="00E146B3" w:rsidRDefault="00243D67" w:rsidP="0099669A">
            <w:pPr>
              <w:spacing w:line="300" w:lineRule="auto"/>
              <w:ind w:right="-3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9EB5C06" w14:textId="77777777" w:rsidR="00243D67" w:rsidRPr="00E146B3" w:rsidRDefault="00243D67" w:rsidP="0099669A">
            <w:pPr>
              <w:spacing w:line="300" w:lineRule="auto"/>
              <w:ind w:right="-30"/>
              <w:jc w:val="center"/>
              <w:rPr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E146B3">
              <w:rPr>
                <w:b/>
                <w:i/>
                <w:color w:val="000000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559" w:type="dxa"/>
            <w:vAlign w:val="center"/>
          </w:tcPr>
          <w:p w14:paraId="65361FCE" w14:textId="77777777" w:rsidR="00243D67" w:rsidRPr="00E146B3" w:rsidRDefault="00243D67" w:rsidP="0099669A">
            <w:pPr>
              <w:spacing w:line="300" w:lineRule="auto"/>
              <w:jc w:val="center"/>
              <w:rPr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E146B3">
              <w:rPr>
                <w:b/>
                <w:i/>
                <w:color w:val="000000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525" w:type="dxa"/>
            <w:vAlign w:val="center"/>
          </w:tcPr>
          <w:p w14:paraId="686F0291" w14:textId="77777777" w:rsidR="00243D67" w:rsidRPr="00E146B3" w:rsidRDefault="00243D67" w:rsidP="0099669A">
            <w:pPr>
              <w:spacing w:line="300" w:lineRule="auto"/>
              <w:jc w:val="center"/>
              <w:rPr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E146B3">
              <w:rPr>
                <w:b/>
                <w:i/>
                <w:color w:val="000000"/>
                <w:sz w:val="24"/>
                <w:szCs w:val="24"/>
                <w:lang w:eastAsia="en-US"/>
              </w:rPr>
              <w:t>2020</w:t>
            </w:r>
          </w:p>
        </w:tc>
      </w:tr>
      <w:tr w:rsidR="00243D67" w14:paraId="2FDD1A44" w14:textId="77777777" w:rsidTr="0099669A">
        <w:tc>
          <w:tcPr>
            <w:tcW w:w="3085" w:type="dxa"/>
          </w:tcPr>
          <w:p w14:paraId="0D27EEA6" w14:textId="77777777" w:rsidR="00243D67" w:rsidRDefault="00243D67" w:rsidP="0099669A">
            <w:pPr>
              <w:spacing w:line="300" w:lineRule="auto"/>
              <w:ind w:right="15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Муниципальный бюджет</w:t>
            </w:r>
          </w:p>
        </w:tc>
        <w:tc>
          <w:tcPr>
            <w:tcW w:w="1701" w:type="dxa"/>
          </w:tcPr>
          <w:p w14:paraId="4FFB20A2" w14:textId="77777777" w:rsidR="00243D67" w:rsidRDefault="00243D67" w:rsidP="0099669A">
            <w:pPr>
              <w:spacing w:line="300" w:lineRule="auto"/>
              <w:ind w:right="-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125 559,0</w:t>
            </w:r>
          </w:p>
        </w:tc>
        <w:tc>
          <w:tcPr>
            <w:tcW w:w="1701" w:type="dxa"/>
          </w:tcPr>
          <w:p w14:paraId="701FC7E2" w14:textId="77777777" w:rsidR="00243D67" w:rsidRDefault="00243D67" w:rsidP="0099669A">
            <w:pPr>
              <w:spacing w:line="300" w:lineRule="auto"/>
              <w:ind w:right="-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11 484,0</w:t>
            </w:r>
          </w:p>
        </w:tc>
        <w:tc>
          <w:tcPr>
            <w:tcW w:w="1559" w:type="dxa"/>
          </w:tcPr>
          <w:p w14:paraId="0E440B90" w14:textId="77777777" w:rsidR="00243D67" w:rsidRDefault="00243D67" w:rsidP="0099669A">
            <w:pPr>
              <w:spacing w:line="300" w:lineRule="auto"/>
              <w:ind w:right="-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40 810,3</w:t>
            </w:r>
          </w:p>
        </w:tc>
        <w:tc>
          <w:tcPr>
            <w:tcW w:w="1525" w:type="dxa"/>
          </w:tcPr>
          <w:p w14:paraId="637C3A80" w14:textId="77777777" w:rsidR="00243D67" w:rsidRDefault="00243D67" w:rsidP="0099669A">
            <w:pPr>
              <w:spacing w:line="300" w:lineRule="auto"/>
              <w:ind w:right="-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73 264,7</w:t>
            </w:r>
          </w:p>
        </w:tc>
      </w:tr>
      <w:tr w:rsidR="00243D67" w14:paraId="05EF8A97" w14:textId="77777777" w:rsidTr="0099669A">
        <w:tc>
          <w:tcPr>
            <w:tcW w:w="3085" w:type="dxa"/>
          </w:tcPr>
          <w:p w14:paraId="50456D68" w14:textId="77777777" w:rsidR="00243D67" w:rsidRDefault="00243D67" w:rsidP="0099669A">
            <w:pPr>
              <w:spacing w:line="300" w:lineRule="auto"/>
              <w:ind w:right="15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1701" w:type="dxa"/>
          </w:tcPr>
          <w:p w14:paraId="12830C4B" w14:textId="77777777" w:rsidR="00243D67" w:rsidRDefault="00243D67" w:rsidP="0099669A">
            <w:pPr>
              <w:spacing w:line="300" w:lineRule="auto"/>
              <w:ind w:right="-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433 156,7</w:t>
            </w:r>
          </w:p>
        </w:tc>
        <w:tc>
          <w:tcPr>
            <w:tcW w:w="1701" w:type="dxa"/>
          </w:tcPr>
          <w:p w14:paraId="487B6719" w14:textId="77777777" w:rsidR="00243D67" w:rsidRDefault="00243D67" w:rsidP="0099669A">
            <w:pPr>
              <w:spacing w:line="300" w:lineRule="auto"/>
              <w:ind w:right="-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19 209,7</w:t>
            </w:r>
          </w:p>
        </w:tc>
        <w:tc>
          <w:tcPr>
            <w:tcW w:w="1559" w:type="dxa"/>
          </w:tcPr>
          <w:p w14:paraId="412EF95B" w14:textId="77777777" w:rsidR="00243D67" w:rsidRDefault="00243D67" w:rsidP="0099669A">
            <w:pPr>
              <w:spacing w:line="300" w:lineRule="auto"/>
              <w:ind w:right="-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129 393,4</w:t>
            </w:r>
          </w:p>
        </w:tc>
        <w:tc>
          <w:tcPr>
            <w:tcW w:w="1525" w:type="dxa"/>
          </w:tcPr>
          <w:p w14:paraId="4220F8A4" w14:textId="77777777" w:rsidR="00243D67" w:rsidRDefault="00243D67" w:rsidP="0099669A">
            <w:pPr>
              <w:spacing w:line="300" w:lineRule="auto"/>
              <w:ind w:right="-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284 553,6</w:t>
            </w:r>
          </w:p>
        </w:tc>
      </w:tr>
      <w:tr w:rsidR="00243D67" w14:paraId="1DCCCA5B" w14:textId="77777777" w:rsidTr="0099669A">
        <w:tc>
          <w:tcPr>
            <w:tcW w:w="3085" w:type="dxa"/>
          </w:tcPr>
          <w:p w14:paraId="51A4829E" w14:textId="77777777" w:rsidR="00243D67" w:rsidRDefault="00243D67" w:rsidP="0099669A">
            <w:pPr>
              <w:spacing w:line="300" w:lineRule="auto"/>
              <w:ind w:right="15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701" w:type="dxa"/>
          </w:tcPr>
          <w:p w14:paraId="2F33D758" w14:textId="77777777" w:rsidR="00243D67" w:rsidRDefault="00243D67" w:rsidP="0099669A">
            <w:pPr>
              <w:spacing w:line="300" w:lineRule="auto"/>
              <w:ind w:right="-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601 461,4</w:t>
            </w:r>
          </w:p>
        </w:tc>
        <w:tc>
          <w:tcPr>
            <w:tcW w:w="1701" w:type="dxa"/>
          </w:tcPr>
          <w:p w14:paraId="72D90CAE" w14:textId="77777777" w:rsidR="00243D67" w:rsidRDefault="00243D67" w:rsidP="0099669A">
            <w:pPr>
              <w:spacing w:line="300" w:lineRule="auto"/>
              <w:ind w:right="-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5 354,6</w:t>
            </w:r>
          </w:p>
        </w:tc>
        <w:tc>
          <w:tcPr>
            <w:tcW w:w="1559" w:type="dxa"/>
          </w:tcPr>
          <w:p w14:paraId="0BC85484" w14:textId="77777777" w:rsidR="00243D67" w:rsidRDefault="00243D67" w:rsidP="0099669A">
            <w:pPr>
              <w:spacing w:line="300" w:lineRule="auto"/>
              <w:ind w:right="-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414 415,4</w:t>
            </w:r>
          </w:p>
        </w:tc>
        <w:tc>
          <w:tcPr>
            <w:tcW w:w="1525" w:type="dxa"/>
          </w:tcPr>
          <w:p w14:paraId="1F5F159C" w14:textId="77777777" w:rsidR="00243D67" w:rsidRDefault="00243D67" w:rsidP="0099669A">
            <w:pPr>
              <w:spacing w:line="300" w:lineRule="auto"/>
              <w:ind w:right="-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181 691,4</w:t>
            </w:r>
          </w:p>
        </w:tc>
      </w:tr>
      <w:tr w:rsidR="00243D67" w14:paraId="5CAE04BE" w14:textId="77777777" w:rsidTr="0099669A">
        <w:tc>
          <w:tcPr>
            <w:tcW w:w="3085" w:type="dxa"/>
          </w:tcPr>
          <w:p w14:paraId="547BBFE0" w14:textId="77777777" w:rsidR="00243D67" w:rsidRPr="008D3C7E" w:rsidRDefault="00243D67" w:rsidP="0099669A">
            <w:pPr>
              <w:spacing w:line="300" w:lineRule="auto"/>
              <w:ind w:right="150"/>
              <w:rPr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8D3C7E">
              <w:rPr>
                <w:b/>
                <w:i/>
                <w:color w:val="000000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701" w:type="dxa"/>
          </w:tcPr>
          <w:p w14:paraId="2A7CE4C5" w14:textId="77777777" w:rsidR="00243D67" w:rsidRPr="0040501F" w:rsidRDefault="00243D67" w:rsidP="0099669A">
            <w:pPr>
              <w:spacing w:line="300" w:lineRule="auto"/>
              <w:ind w:right="-3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1 160 177,1</w:t>
            </w:r>
          </w:p>
        </w:tc>
        <w:tc>
          <w:tcPr>
            <w:tcW w:w="1701" w:type="dxa"/>
          </w:tcPr>
          <w:p w14:paraId="14611EBA" w14:textId="77777777" w:rsidR="00243D67" w:rsidRPr="008D3C7E" w:rsidRDefault="00243D67" w:rsidP="0099669A">
            <w:pPr>
              <w:spacing w:line="300" w:lineRule="auto"/>
              <w:ind w:right="-3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36 048,3</w:t>
            </w:r>
          </w:p>
        </w:tc>
        <w:tc>
          <w:tcPr>
            <w:tcW w:w="1559" w:type="dxa"/>
          </w:tcPr>
          <w:p w14:paraId="6CE49225" w14:textId="77777777" w:rsidR="00243D67" w:rsidRPr="004179B2" w:rsidRDefault="00243D67" w:rsidP="0099669A">
            <w:pPr>
              <w:spacing w:line="300" w:lineRule="auto"/>
              <w:ind w:right="-3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584 619,1</w:t>
            </w:r>
          </w:p>
        </w:tc>
        <w:tc>
          <w:tcPr>
            <w:tcW w:w="1525" w:type="dxa"/>
          </w:tcPr>
          <w:p w14:paraId="17C787B6" w14:textId="77777777" w:rsidR="00243D67" w:rsidRPr="004179B2" w:rsidRDefault="00243D67" w:rsidP="0099669A">
            <w:pPr>
              <w:spacing w:line="300" w:lineRule="auto"/>
              <w:ind w:right="-3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539 509,7</w:t>
            </w:r>
          </w:p>
        </w:tc>
      </w:tr>
    </w:tbl>
    <w:p w14:paraId="1AF8CCA2" w14:textId="77777777" w:rsidR="00243D67" w:rsidRPr="00E11421" w:rsidRDefault="00243D67" w:rsidP="00243D67">
      <w:pPr>
        <w:spacing w:line="300" w:lineRule="auto"/>
        <w:ind w:right="-30" w:firstLine="708"/>
        <w:jc w:val="both"/>
        <w:rPr>
          <w:sz w:val="24"/>
          <w:szCs w:val="24"/>
        </w:rPr>
      </w:pPr>
      <w:r w:rsidRPr="00E11421">
        <w:rPr>
          <w:sz w:val="24"/>
          <w:szCs w:val="24"/>
        </w:rPr>
        <w:t xml:space="preserve">В процессе реализации </w:t>
      </w:r>
      <w:r>
        <w:rPr>
          <w:sz w:val="24"/>
          <w:szCs w:val="24"/>
        </w:rPr>
        <w:t>подп</w:t>
      </w:r>
      <w:r w:rsidRPr="00E11421">
        <w:rPr>
          <w:sz w:val="24"/>
          <w:szCs w:val="24"/>
        </w:rPr>
        <w:t>рограммы объемы финансовых средств, направляемых на ее выполнение, будут корректироваться</w:t>
      </w:r>
      <w:r>
        <w:rPr>
          <w:sz w:val="24"/>
          <w:szCs w:val="24"/>
        </w:rPr>
        <w:t xml:space="preserve"> </w:t>
      </w:r>
      <w:r w:rsidRPr="00E11421">
        <w:rPr>
          <w:sz w:val="24"/>
          <w:szCs w:val="24"/>
        </w:rPr>
        <w:t>с учетом доходов местного бюджета на соответствующий финансовый год. Неиспользованные средства по одним мероприятиям могут быть направлены на востребованные другие мероприятия.</w:t>
      </w:r>
    </w:p>
    <w:p w14:paraId="55CF33FF" w14:textId="77777777" w:rsidR="00243D67" w:rsidRPr="00E11421" w:rsidRDefault="00243D67" w:rsidP="00243D67">
      <w:pPr>
        <w:pStyle w:val="ConsPlusNormal"/>
        <w:spacing w:line="30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11421">
        <w:rPr>
          <w:rFonts w:ascii="Times New Roman" w:hAnsi="Times New Roman" w:cs="Times New Roman"/>
          <w:sz w:val="24"/>
          <w:szCs w:val="24"/>
        </w:rPr>
        <w:t>Объемы финансирования программных мероприятий подлежат ежегодному уточнению при формировании проекта бюджета района на соответствующий финансовый год и на плановый период.</w:t>
      </w:r>
    </w:p>
    <w:p w14:paraId="090AB2FA" w14:textId="77777777" w:rsidR="00243D67" w:rsidRPr="00E11421" w:rsidRDefault="00243D67" w:rsidP="00243D67">
      <w:pPr>
        <w:pStyle w:val="ConsPlusNormal"/>
        <w:spacing w:line="30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11421">
        <w:rPr>
          <w:rFonts w:ascii="Times New Roman" w:hAnsi="Times New Roman" w:cs="Times New Roman"/>
          <w:sz w:val="24"/>
          <w:szCs w:val="24"/>
        </w:rPr>
        <w:t>Финансирование программных мероприятий за счет средств бюджета района осуществляется в соответствии с решением о бюджете на соответствующий финансовый год и на плановый период.</w:t>
      </w:r>
    </w:p>
    <w:p w14:paraId="7A80E587" w14:textId="77777777" w:rsidR="00243D67" w:rsidRDefault="00243D67" w:rsidP="00243D67">
      <w:pPr>
        <w:pStyle w:val="ConsPlusNormal"/>
        <w:spacing w:line="30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11421">
        <w:rPr>
          <w:rFonts w:ascii="Times New Roman" w:hAnsi="Times New Roman" w:cs="Times New Roman"/>
          <w:sz w:val="24"/>
          <w:szCs w:val="24"/>
        </w:rPr>
        <w:t>Объемы средств, привлекаемых на реализацию программных мероприятий, подлежат уточнению после проведения конкурсных процедур и заключения соответствующих соглашений на предоставление межбюджетных трансфертов из бюджетов другого уровня</w:t>
      </w:r>
      <w:bookmarkEnd w:id="8"/>
      <w:r>
        <w:rPr>
          <w:rFonts w:ascii="Times New Roman" w:hAnsi="Times New Roman" w:cs="Times New Roman"/>
          <w:sz w:val="24"/>
          <w:szCs w:val="24"/>
        </w:rPr>
        <w:t>.</w:t>
      </w:r>
    </w:p>
    <w:p w14:paraId="3DF25B89" w14:textId="77777777" w:rsidR="00243D67" w:rsidRDefault="00243D67" w:rsidP="00243D67">
      <w:pPr>
        <w:pStyle w:val="ConsPlusNormal"/>
        <w:spacing w:line="30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15AE7B67" w14:textId="77777777" w:rsidR="00243D67" w:rsidRPr="00D4346E" w:rsidRDefault="00243D67" w:rsidP="00243D67">
      <w:pPr>
        <w:pStyle w:val="ConsPlusNormal"/>
        <w:spacing w:line="30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61C0CFB8" w14:textId="77777777" w:rsidR="00243D67" w:rsidRDefault="00243D67" w:rsidP="00243D67">
      <w:pPr>
        <w:spacing w:line="30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Ожидаемые результаты от реализации программных мероприятий</w:t>
      </w:r>
    </w:p>
    <w:p w14:paraId="3CEDB39D" w14:textId="77777777" w:rsidR="00243D67" w:rsidRPr="00487163" w:rsidRDefault="00243D67" w:rsidP="00243D67">
      <w:pPr>
        <w:spacing w:line="300" w:lineRule="auto"/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В результате реализации мероприятий настоящей подпрограммы будут достигнуты социально-экономические показатели, характеризующие экономическую, бюджетную и социальную эффективность развития сети образовательных учреждений.</w:t>
      </w:r>
    </w:p>
    <w:p w14:paraId="06106BD9" w14:textId="77777777" w:rsidR="00243D67" w:rsidRDefault="00243D67" w:rsidP="00243D67">
      <w:pPr>
        <w:spacing w:line="30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Кроме того, ожидается</w:t>
      </w:r>
      <w:r w:rsidRPr="00501E67">
        <w:rPr>
          <w:sz w:val="24"/>
          <w:szCs w:val="24"/>
        </w:rPr>
        <w:t>:</w:t>
      </w:r>
    </w:p>
    <w:p w14:paraId="3F062731" w14:textId="77777777" w:rsidR="00243D67" w:rsidRPr="00C33FD7" w:rsidRDefault="00243D67" w:rsidP="00243D67">
      <w:pPr>
        <w:spacing w:line="30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1. </w:t>
      </w:r>
      <w:r w:rsidRPr="00C33FD7">
        <w:rPr>
          <w:sz w:val="24"/>
          <w:szCs w:val="24"/>
        </w:rPr>
        <w:t xml:space="preserve">Предоставление 435 дополнительных мест в дошкольных образовательных учреждениях Городищенского муниципального района, поможет сократить численность детей, стоящих на очереди и увеличить численность детей, получающих услугу дошкольного образования (приложение 2). </w:t>
      </w:r>
    </w:p>
    <w:p w14:paraId="6A1A67F4" w14:textId="77777777" w:rsidR="00243D67" w:rsidRPr="00C33FD7" w:rsidRDefault="00243D67" w:rsidP="00243D67">
      <w:pPr>
        <w:spacing w:line="30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2. </w:t>
      </w:r>
      <w:r w:rsidRPr="00C33FD7">
        <w:rPr>
          <w:sz w:val="24"/>
          <w:szCs w:val="24"/>
        </w:rPr>
        <w:t xml:space="preserve">Предоставление 500 дополнительных мест в общеобразовательных учреждениях Городищенского </w:t>
      </w:r>
      <w:proofErr w:type="gramStart"/>
      <w:r w:rsidRPr="00C33FD7">
        <w:rPr>
          <w:sz w:val="24"/>
          <w:szCs w:val="24"/>
        </w:rPr>
        <w:t>муниципального</w:t>
      </w:r>
      <w:proofErr w:type="gramEnd"/>
      <w:r w:rsidRPr="00C33FD7">
        <w:rPr>
          <w:sz w:val="24"/>
          <w:szCs w:val="24"/>
        </w:rPr>
        <w:t xml:space="preserve"> района позволит сократить численность обучающихся во вторую смену.</w:t>
      </w:r>
    </w:p>
    <w:p w14:paraId="1212DDBA" w14:textId="77777777" w:rsidR="00243D67" w:rsidRPr="00C33FD7" w:rsidRDefault="00243D67" w:rsidP="00243D67">
      <w:pPr>
        <w:spacing w:line="30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3. </w:t>
      </w:r>
      <w:r w:rsidRPr="00C33FD7">
        <w:rPr>
          <w:sz w:val="24"/>
          <w:szCs w:val="24"/>
        </w:rPr>
        <w:t>Сокращение расходов на энергоресурсы в образовательных учреждениях и исполнение мероприятий по повышению энергетической эффективности и энергосбережения, отраженных в энергетических паспортах.</w:t>
      </w:r>
    </w:p>
    <w:p w14:paraId="78D0D320" w14:textId="77777777" w:rsidR="00243D67" w:rsidRDefault="00243D67" w:rsidP="00243D67">
      <w:pPr>
        <w:autoSpaceDE w:val="0"/>
        <w:autoSpaceDN w:val="0"/>
        <w:adjustRightInd w:val="0"/>
        <w:spacing w:line="300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4. </w:t>
      </w:r>
      <w:r w:rsidRPr="00C33FD7">
        <w:rPr>
          <w:rFonts w:eastAsiaTheme="minorHAnsi"/>
          <w:sz w:val="24"/>
          <w:szCs w:val="24"/>
          <w:lang w:eastAsia="en-US"/>
        </w:rPr>
        <w:t xml:space="preserve">Увеличение доли </w:t>
      </w:r>
      <w:proofErr w:type="gramStart"/>
      <w:r w:rsidRPr="00C33FD7">
        <w:rPr>
          <w:rFonts w:eastAsiaTheme="minorHAnsi"/>
          <w:sz w:val="24"/>
          <w:szCs w:val="24"/>
          <w:lang w:eastAsia="en-US"/>
        </w:rPr>
        <w:t>обучающихся</w:t>
      </w:r>
      <w:proofErr w:type="gramEnd"/>
      <w:r w:rsidRPr="00C33FD7">
        <w:rPr>
          <w:rFonts w:eastAsiaTheme="minorHAnsi"/>
          <w:sz w:val="24"/>
          <w:szCs w:val="24"/>
          <w:lang w:eastAsia="en-US"/>
        </w:rPr>
        <w:t>, занимающихся физической культурой и спортом во внеурочное время (по каждому уровню общего образования), в общем количестве обучающихся.</w:t>
      </w:r>
    </w:p>
    <w:p w14:paraId="7E40796B" w14:textId="77777777" w:rsidR="00243D67" w:rsidRPr="00C33FD7" w:rsidRDefault="00243D67" w:rsidP="00243D67">
      <w:pPr>
        <w:autoSpaceDE w:val="0"/>
        <w:autoSpaceDN w:val="0"/>
        <w:adjustRightInd w:val="0"/>
        <w:spacing w:line="300" w:lineRule="auto"/>
        <w:jc w:val="both"/>
        <w:rPr>
          <w:rFonts w:eastAsiaTheme="minorHAnsi"/>
          <w:sz w:val="24"/>
          <w:szCs w:val="24"/>
          <w:lang w:eastAsia="en-US"/>
        </w:rPr>
      </w:pPr>
    </w:p>
    <w:p w14:paraId="0A7EF563" w14:textId="77777777" w:rsidR="00243D67" w:rsidRDefault="00243D67" w:rsidP="00243D67">
      <w:pPr>
        <w:spacing w:line="30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Паспорт подпрограммы</w:t>
      </w:r>
      <w:r w:rsidRPr="00C329D7">
        <w:rPr>
          <w:b/>
          <w:sz w:val="24"/>
          <w:szCs w:val="24"/>
        </w:rPr>
        <w:t xml:space="preserve"> «Обеспечение пожарной безопасности и антитеррористической защищённости образовательных учреждений Городищенского </w:t>
      </w:r>
      <w:proofErr w:type="gramStart"/>
      <w:r w:rsidRPr="00C329D7">
        <w:rPr>
          <w:b/>
          <w:sz w:val="24"/>
          <w:szCs w:val="24"/>
        </w:rPr>
        <w:t>муниципального</w:t>
      </w:r>
      <w:proofErr w:type="gramEnd"/>
      <w:r w:rsidRPr="00C329D7">
        <w:rPr>
          <w:b/>
          <w:sz w:val="24"/>
          <w:szCs w:val="24"/>
        </w:rPr>
        <w:t xml:space="preserve"> района на 2018-2020 годы»</w:t>
      </w:r>
    </w:p>
    <w:p w14:paraId="43987FA7" w14:textId="77777777" w:rsidR="00243D67" w:rsidRPr="00487163" w:rsidRDefault="00243D67" w:rsidP="00243D67">
      <w:pPr>
        <w:spacing w:line="300" w:lineRule="auto"/>
        <w:jc w:val="center"/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3"/>
        <w:gridCol w:w="5494"/>
      </w:tblGrid>
      <w:tr w:rsidR="00243D67" w14:paraId="60861A9B" w14:textId="77777777" w:rsidTr="0099669A">
        <w:tc>
          <w:tcPr>
            <w:tcW w:w="3823" w:type="dxa"/>
          </w:tcPr>
          <w:p w14:paraId="4C65F558" w14:textId="77777777" w:rsidR="00243D67" w:rsidRDefault="00243D67" w:rsidP="0099669A">
            <w:pPr>
              <w:spacing w:line="300" w:lineRule="auto"/>
              <w:jc w:val="both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Наименование подпрограммы</w:t>
            </w:r>
          </w:p>
        </w:tc>
        <w:tc>
          <w:tcPr>
            <w:tcW w:w="5522" w:type="dxa"/>
          </w:tcPr>
          <w:p w14:paraId="7E821C56" w14:textId="77777777" w:rsidR="00243D67" w:rsidRDefault="00243D67" w:rsidP="0099669A">
            <w:pPr>
              <w:spacing w:line="30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</w:t>
            </w:r>
            <w:r w:rsidRPr="007B2275">
              <w:rPr>
                <w:sz w:val="24"/>
                <w:szCs w:val="24"/>
              </w:rPr>
              <w:t>беспечени</w:t>
            </w:r>
            <w:r>
              <w:rPr>
                <w:sz w:val="24"/>
                <w:szCs w:val="24"/>
              </w:rPr>
              <w:t>е</w:t>
            </w:r>
            <w:r w:rsidRPr="007B2275">
              <w:rPr>
                <w:sz w:val="24"/>
                <w:szCs w:val="24"/>
              </w:rPr>
              <w:t xml:space="preserve"> пожарной безопасности и антитеррористической защищённости образовательных учреждений </w:t>
            </w:r>
            <w:r>
              <w:rPr>
                <w:sz w:val="24"/>
                <w:szCs w:val="24"/>
              </w:rPr>
              <w:t xml:space="preserve">Городищенского </w:t>
            </w:r>
            <w:proofErr w:type="gramStart"/>
            <w:r>
              <w:rPr>
                <w:sz w:val="24"/>
                <w:szCs w:val="24"/>
              </w:rPr>
              <w:t>муниципального</w:t>
            </w:r>
            <w:proofErr w:type="gramEnd"/>
            <w:r>
              <w:rPr>
                <w:sz w:val="24"/>
                <w:szCs w:val="24"/>
              </w:rPr>
              <w:t xml:space="preserve"> района </w:t>
            </w:r>
            <w:r w:rsidRPr="007B2275">
              <w:rPr>
                <w:sz w:val="24"/>
                <w:szCs w:val="24"/>
              </w:rPr>
              <w:t>на 201</w:t>
            </w:r>
            <w:r>
              <w:rPr>
                <w:sz w:val="24"/>
                <w:szCs w:val="24"/>
              </w:rPr>
              <w:t>8</w:t>
            </w:r>
            <w:r w:rsidRPr="007B2275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20 годы</w:t>
            </w:r>
            <w:r w:rsidRPr="007B2275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</w:tc>
      </w:tr>
      <w:tr w:rsidR="00243D67" w14:paraId="733D4709" w14:textId="77777777" w:rsidTr="0099669A">
        <w:tc>
          <w:tcPr>
            <w:tcW w:w="3823" w:type="dxa"/>
          </w:tcPr>
          <w:p w14:paraId="13B7A6D2" w14:textId="77777777" w:rsidR="00243D67" w:rsidRPr="00487163" w:rsidRDefault="00243D67" w:rsidP="0099669A">
            <w:pPr>
              <w:autoSpaceDE w:val="0"/>
              <w:autoSpaceDN w:val="0"/>
              <w:adjustRightInd w:val="0"/>
              <w:spacing w:line="300" w:lineRule="auto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Дата принятия решения о разработке подпрограммы (наименование и номер нормативно-правового акта администрации Городищенского муниципального района)</w:t>
            </w:r>
          </w:p>
        </w:tc>
        <w:tc>
          <w:tcPr>
            <w:tcW w:w="5522" w:type="dxa"/>
          </w:tcPr>
          <w:p w14:paraId="07877918" w14:textId="77777777" w:rsidR="00243D67" w:rsidRDefault="00243D67" w:rsidP="0099669A">
            <w:pPr>
              <w:spacing w:line="300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Распоряжение администрации Городищенского муниципального района от 20.06.2017 г. №169-р «О разработке муниципальной программы Городищенского муниципального района «Развитие образования» на 2018-2020 годы».</w:t>
            </w:r>
          </w:p>
        </w:tc>
      </w:tr>
      <w:tr w:rsidR="00243D67" w14:paraId="06C50165" w14:textId="77777777" w:rsidTr="0099669A">
        <w:tc>
          <w:tcPr>
            <w:tcW w:w="3823" w:type="dxa"/>
          </w:tcPr>
          <w:p w14:paraId="10DB22C0" w14:textId="77777777" w:rsidR="00243D67" w:rsidRDefault="00243D67" w:rsidP="0099669A">
            <w:pPr>
              <w:spacing w:line="300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Администратор подпрограммы</w:t>
            </w:r>
          </w:p>
        </w:tc>
        <w:tc>
          <w:tcPr>
            <w:tcW w:w="5522" w:type="dxa"/>
          </w:tcPr>
          <w:p w14:paraId="41D0EA9B" w14:textId="77777777" w:rsidR="00243D67" w:rsidRDefault="00243D67" w:rsidP="0099669A">
            <w:pPr>
              <w:spacing w:line="300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 xml:space="preserve">Заместитель главы Городищенского муниципального района, курирующий отрасль образования в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Городищенском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муниципальном районе.</w:t>
            </w:r>
            <w:proofErr w:type="gramEnd"/>
          </w:p>
        </w:tc>
      </w:tr>
      <w:tr w:rsidR="00243D67" w14:paraId="6913922D" w14:textId="77777777" w:rsidTr="0099669A">
        <w:tc>
          <w:tcPr>
            <w:tcW w:w="3823" w:type="dxa"/>
          </w:tcPr>
          <w:p w14:paraId="4ED3454D" w14:textId="77777777" w:rsidR="00243D67" w:rsidRDefault="00243D67" w:rsidP="0099669A">
            <w:pPr>
              <w:spacing w:line="300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Разработчик подпрограммы</w:t>
            </w:r>
          </w:p>
        </w:tc>
        <w:tc>
          <w:tcPr>
            <w:tcW w:w="5522" w:type="dxa"/>
          </w:tcPr>
          <w:p w14:paraId="1A166B00" w14:textId="77777777" w:rsidR="00243D67" w:rsidRDefault="00243D67" w:rsidP="0099669A">
            <w:pPr>
              <w:spacing w:line="300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Отдел по образованию администрации Городищенского 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муниципального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района.</w:t>
            </w:r>
          </w:p>
        </w:tc>
      </w:tr>
      <w:tr w:rsidR="00243D67" w14:paraId="6B5F1C52" w14:textId="77777777" w:rsidTr="0099669A">
        <w:tc>
          <w:tcPr>
            <w:tcW w:w="3823" w:type="dxa"/>
          </w:tcPr>
          <w:p w14:paraId="2EDBA483" w14:textId="77777777" w:rsidR="00243D67" w:rsidRDefault="00243D67" w:rsidP="0099669A">
            <w:pPr>
              <w:spacing w:line="300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Исполнитель подпрограммы</w:t>
            </w:r>
          </w:p>
        </w:tc>
        <w:tc>
          <w:tcPr>
            <w:tcW w:w="5522" w:type="dxa"/>
          </w:tcPr>
          <w:p w14:paraId="3B42F91A" w14:textId="77777777" w:rsidR="00243D67" w:rsidRDefault="00243D67" w:rsidP="0099669A">
            <w:pPr>
              <w:spacing w:line="300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 Отдел по образованию администрации Городищенского 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муниципального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района;</w:t>
            </w:r>
          </w:p>
          <w:p w14:paraId="135B272D" w14:textId="77777777" w:rsidR="00243D67" w:rsidRDefault="00243D67" w:rsidP="0099669A">
            <w:pPr>
              <w:spacing w:line="300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 Муниципальное казённое учреждение «Центр </w:t>
            </w: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бухгалтерского, методического и технического сопровождения» Городищенского муниципального района;</w:t>
            </w:r>
          </w:p>
          <w:p w14:paraId="2AFA9CD3" w14:textId="77777777" w:rsidR="00243D67" w:rsidRDefault="00243D67" w:rsidP="0099669A">
            <w:pPr>
              <w:spacing w:line="300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3. 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Образовательные учреждения Городищенского муниципального района.</w:t>
            </w:r>
            <w:proofErr w:type="gramEnd"/>
          </w:p>
        </w:tc>
      </w:tr>
      <w:tr w:rsidR="00243D67" w14:paraId="1DA1934E" w14:textId="77777777" w:rsidTr="0099669A">
        <w:tc>
          <w:tcPr>
            <w:tcW w:w="3823" w:type="dxa"/>
          </w:tcPr>
          <w:p w14:paraId="3ACE758B" w14:textId="77777777" w:rsidR="00243D67" w:rsidRDefault="00243D67" w:rsidP="0099669A">
            <w:pPr>
              <w:spacing w:line="300" w:lineRule="auto"/>
              <w:jc w:val="both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lastRenderedPageBreak/>
              <w:t>Цели и задачи подпрограммы</w:t>
            </w:r>
          </w:p>
          <w:p w14:paraId="1D8023CC" w14:textId="77777777" w:rsidR="00243D67" w:rsidRDefault="00243D67" w:rsidP="0099669A">
            <w:pPr>
              <w:spacing w:line="300" w:lineRule="auto"/>
              <w:jc w:val="both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522" w:type="dxa"/>
          </w:tcPr>
          <w:p w14:paraId="57EA1BD4" w14:textId="77777777" w:rsidR="00243D67" w:rsidRDefault="00243D67" w:rsidP="0099669A">
            <w:pPr>
              <w:spacing w:line="30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 подпрограммы - </w:t>
            </w:r>
            <w:r w:rsidRPr="00244849">
              <w:rPr>
                <w:sz w:val="24"/>
                <w:szCs w:val="24"/>
              </w:rPr>
              <w:t>обеспечение безопасности, сохранение жизни и здоровья обучающихся, воспитанников и работни</w:t>
            </w:r>
            <w:r>
              <w:rPr>
                <w:sz w:val="24"/>
                <w:szCs w:val="24"/>
              </w:rPr>
              <w:t>ков образовательных учреждений </w:t>
            </w:r>
            <w:r w:rsidRPr="00244849">
              <w:rPr>
                <w:sz w:val="24"/>
                <w:szCs w:val="24"/>
              </w:rPr>
              <w:t>всех типов и видов во время их трудовой и учебной деяте</w:t>
            </w:r>
            <w:r>
              <w:rPr>
                <w:sz w:val="24"/>
                <w:szCs w:val="24"/>
              </w:rPr>
              <w:t>льности, в процессе воспитания </w:t>
            </w:r>
            <w:r w:rsidRPr="00244849">
              <w:rPr>
                <w:sz w:val="24"/>
                <w:szCs w:val="24"/>
              </w:rPr>
              <w:t>и организованного отдыха</w:t>
            </w:r>
            <w:r>
              <w:rPr>
                <w:sz w:val="24"/>
                <w:szCs w:val="24"/>
              </w:rPr>
              <w:t>.</w:t>
            </w:r>
          </w:p>
          <w:p w14:paraId="4B3A823C" w14:textId="77777777" w:rsidR="00243D67" w:rsidRPr="00F501BB" w:rsidRDefault="00243D67" w:rsidP="0099669A">
            <w:pPr>
              <w:spacing w:line="300" w:lineRule="auto"/>
              <w:jc w:val="both"/>
              <w:rPr>
                <w:sz w:val="24"/>
                <w:szCs w:val="24"/>
                <w:u w:val="single"/>
              </w:rPr>
            </w:pPr>
            <w:r w:rsidRPr="00F501BB">
              <w:rPr>
                <w:sz w:val="24"/>
                <w:szCs w:val="24"/>
              </w:rPr>
              <w:t xml:space="preserve">Задачи: </w:t>
            </w:r>
            <w:r w:rsidRPr="00F501BB">
              <w:rPr>
                <w:sz w:val="24"/>
                <w:szCs w:val="24"/>
                <w:u w:val="single"/>
              </w:rPr>
              <w:t xml:space="preserve">Обеспечение пожарной безопасности и антитеррористической защищённости образовательных учреждений Городищенского </w:t>
            </w:r>
            <w:proofErr w:type="gramStart"/>
            <w:r w:rsidRPr="00F501BB">
              <w:rPr>
                <w:sz w:val="24"/>
                <w:szCs w:val="24"/>
                <w:u w:val="single"/>
              </w:rPr>
              <w:t>муниципального</w:t>
            </w:r>
            <w:proofErr w:type="gramEnd"/>
            <w:r w:rsidRPr="00F501BB">
              <w:rPr>
                <w:sz w:val="24"/>
                <w:szCs w:val="24"/>
                <w:u w:val="single"/>
              </w:rPr>
              <w:t xml:space="preserve"> района:</w:t>
            </w:r>
          </w:p>
          <w:p w14:paraId="1EA3190E" w14:textId="77777777" w:rsidR="00243D67" w:rsidRDefault="00243D67" w:rsidP="0099669A">
            <w:pPr>
              <w:spacing w:line="30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</w:t>
            </w:r>
            <w:r w:rsidRPr="000B627C">
              <w:rPr>
                <w:sz w:val="24"/>
                <w:szCs w:val="24"/>
              </w:rPr>
              <w:t xml:space="preserve">овершенствование и развитие нормативной правовой базы в области обеспечения пожарной и антитеррористической безопасности образовательных учреждений; </w:t>
            </w:r>
          </w:p>
          <w:p w14:paraId="7204FF15" w14:textId="77777777" w:rsidR="00243D67" w:rsidRDefault="00243D67" w:rsidP="0099669A">
            <w:pPr>
              <w:spacing w:line="30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</w:t>
            </w:r>
            <w:r w:rsidRPr="000B627C">
              <w:rPr>
                <w:sz w:val="24"/>
                <w:szCs w:val="24"/>
              </w:rPr>
              <w:t>бследование и оценка технического и противопожарного состояния зданий, сооружений и оборудования учреждений образования, и разработка рекомендаций по по</w:t>
            </w:r>
            <w:r>
              <w:rPr>
                <w:sz w:val="24"/>
                <w:szCs w:val="24"/>
              </w:rPr>
              <w:t>вышению уровня их безопасности;</w:t>
            </w:r>
          </w:p>
          <w:p w14:paraId="44BAB008" w14:textId="77777777" w:rsidR="00243D67" w:rsidRDefault="00243D67" w:rsidP="0099669A">
            <w:pPr>
              <w:spacing w:line="30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п</w:t>
            </w:r>
            <w:r w:rsidRPr="00244849">
              <w:rPr>
                <w:sz w:val="24"/>
                <w:szCs w:val="24"/>
              </w:rPr>
              <w:t>овышение уровня профессиональной подготовки и квалификации преподавательского и руководящего сост</w:t>
            </w:r>
            <w:r>
              <w:rPr>
                <w:sz w:val="24"/>
                <w:szCs w:val="24"/>
              </w:rPr>
              <w:t>ава образовательных учреждений в </w:t>
            </w:r>
            <w:r w:rsidRPr="00244849">
              <w:rPr>
                <w:sz w:val="24"/>
                <w:szCs w:val="24"/>
              </w:rPr>
              <w:t>области обеспечения безопасности</w:t>
            </w:r>
            <w:r>
              <w:rPr>
                <w:sz w:val="24"/>
                <w:szCs w:val="24"/>
              </w:rPr>
              <w:t xml:space="preserve"> жизнедеятельности, разработка учебных </w:t>
            </w:r>
            <w:r w:rsidRPr="00244849">
              <w:rPr>
                <w:sz w:val="24"/>
                <w:szCs w:val="24"/>
              </w:rPr>
              <w:t>программ, методических пособий, рекомендаций по вопросам</w:t>
            </w:r>
            <w:r>
              <w:rPr>
                <w:sz w:val="24"/>
                <w:szCs w:val="24"/>
              </w:rPr>
              <w:t xml:space="preserve"> </w:t>
            </w:r>
            <w:r w:rsidRPr="00244849">
              <w:rPr>
                <w:sz w:val="24"/>
                <w:szCs w:val="24"/>
              </w:rPr>
              <w:t xml:space="preserve">безопасности жизнедеятельности; </w:t>
            </w:r>
          </w:p>
          <w:p w14:paraId="48FFEFDB" w14:textId="77777777" w:rsidR="00243D67" w:rsidRPr="003D7D9B" w:rsidRDefault="00243D67" w:rsidP="0099669A">
            <w:pPr>
              <w:spacing w:line="30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создание и укрепление системы охраны труда, отвечающей задачам </w:t>
            </w:r>
            <w:r w:rsidRPr="00244849">
              <w:rPr>
                <w:sz w:val="24"/>
                <w:szCs w:val="24"/>
              </w:rPr>
              <w:t xml:space="preserve">модернизации образования. </w:t>
            </w:r>
          </w:p>
        </w:tc>
      </w:tr>
      <w:tr w:rsidR="00243D67" w14:paraId="141241ED" w14:textId="77777777" w:rsidTr="0099669A">
        <w:tc>
          <w:tcPr>
            <w:tcW w:w="3823" w:type="dxa"/>
          </w:tcPr>
          <w:p w14:paraId="5A9CDCA5" w14:textId="77777777" w:rsidR="00243D67" w:rsidRDefault="00243D67" w:rsidP="0099669A">
            <w:pPr>
              <w:spacing w:line="300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Важнейшие целевые показатели подпрограммы</w:t>
            </w:r>
          </w:p>
        </w:tc>
        <w:tc>
          <w:tcPr>
            <w:tcW w:w="5522" w:type="dxa"/>
          </w:tcPr>
          <w:p w14:paraId="4EC98074" w14:textId="77777777" w:rsidR="00243D67" w:rsidRDefault="00243D67" w:rsidP="0099669A">
            <w:pPr>
              <w:spacing w:line="30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1. </w:t>
            </w:r>
            <w:r w:rsidRPr="00FF7D8C">
              <w:rPr>
                <w:sz w:val="24"/>
                <w:szCs w:val="24"/>
              </w:rPr>
              <w:t xml:space="preserve">Удельный вес числа </w:t>
            </w:r>
            <w:r>
              <w:rPr>
                <w:sz w:val="24"/>
                <w:szCs w:val="24"/>
              </w:rPr>
              <w:t>дошкольных образовательных учреждений, общеобразовательных учреждений и учреждений</w:t>
            </w:r>
            <w:r w:rsidRPr="00FF7D8C">
              <w:rPr>
                <w:sz w:val="24"/>
                <w:szCs w:val="24"/>
              </w:rPr>
              <w:t xml:space="preserve">, реализующих дополнительные общеобразовательные программы, имеющих пожарную сигнализацию, дымовые </w:t>
            </w:r>
            <w:proofErr w:type="spellStart"/>
            <w:r w:rsidRPr="00FF7D8C">
              <w:rPr>
                <w:sz w:val="24"/>
                <w:szCs w:val="24"/>
              </w:rPr>
              <w:t>извещатели</w:t>
            </w:r>
            <w:proofErr w:type="spellEnd"/>
            <w:r w:rsidRPr="00FF7D8C">
              <w:rPr>
                <w:sz w:val="24"/>
                <w:szCs w:val="24"/>
              </w:rPr>
              <w:t>, пожарные кран</w:t>
            </w:r>
            <w:r>
              <w:rPr>
                <w:sz w:val="24"/>
                <w:szCs w:val="24"/>
              </w:rPr>
              <w:t>ы и рукава, в общем числе об</w:t>
            </w:r>
            <w:r w:rsidRPr="00FF7D8C">
              <w:rPr>
                <w:sz w:val="24"/>
                <w:szCs w:val="24"/>
              </w:rPr>
              <w:t xml:space="preserve">разовательных </w:t>
            </w:r>
            <w:r>
              <w:rPr>
                <w:sz w:val="24"/>
                <w:szCs w:val="24"/>
              </w:rPr>
              <w:t xml:space="preserve">учреждений: </w:t>
            </w:r>
            <w:r w:rsidRPr="00757F5F">
              <w:rPr>
                <w:sz w:val="24"/>
                <w:szCs w:val="24"/>
              </w:rPr>
              <w:t>в 2018 году – 93%, в 2019 году – 94%, в 2020 году – 95%</w:t>
            </w:r>
            <w:r>
              <w:rPr>
                <w:sz w:val="24"/>
                <w:szCs w:val="24"/>
              </w:rPr>
              <w:t>.</w:t>
            </w:r>
          </w:p>
          <w:p w14:paraId="2351CC2B" w14:textId="77777777" w:rsidR="00243D67" w:rsidRPr="00246FA1" w:rsidRDefault="00243D67" w:rsidP="0099669A">
            <w:pPr>
              <w:spacing w:line="30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2. </w:t>
            </w:r>
            <w:r w:rsidRPr="002C5042">
              <w:rPr>
                <w:sz w:val="24"/>
                <w:szCs w:val="24"/>
              </w:rPr>
              <w:t>Удельный вес числа дошкольных образовательных учреждений, общеобразовательных учреждений и учреждений, реализующих дополнительные общеобразовательные программы, имеющих системы видеонаблюдения, в общем числе образовательных учреждений</w:t>
            </w:r>
            <w:r>
              <w:rPr>
                <w:sz w:val="24"/>
                <w:szCs w:val="24"/>
              </w:rPr>
              <w:t xml:space="preserve">: </w:t>
            </w:r>
            <w:r w:rsidRPr="00757F5F">
              <w:rPr>
                <w:sz w:val="24"/>
                <w:szCs w:val="24"/>
              </w:rPr>
              <w:t>в 2018 году – 93%, в 2019 году – 94%, в 2020 году – 95%</w:t>
            </w:r>
            <w:r>
              <w:rPr>
                <w:sz w:val="24"/>
                <w:szCs w:val="24"/>
              </w:rPr>
              <w:t>.</w:t>
            </w:r>
          </w:p>
        </w:tc>
      </w:tr>
      <w:tr w:rsidR="00243D67" w14:paraId="2BF5C42B" w14:textId="77777777" w:rsidTr="0099669A">
        <w:tc>
          <w:tcPr>
            <w:tcW w:w="3823" w:type="dxa"/>
          </w:tcPr>
          <w:p w14:paraId="1B77CC55" w14:textId="77777777" w:rsidR="00243D67" w:rsidRDefault="00243D67" w:rsidP="0099669A">
            <w:pPr>
              <w:spacing w:line="300" w:lineRule="auto"/>
              <w:jc w:val="both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lastRenderedPageBreak/>
              <w:t>Программные мероприятия</w:t>
            </w:r>
          </w:p>
        </w:tc>
        <w:tc>
          <w:tcPr>
            <w:tcW w:w="5522" w:type="dxa"/>
          </w:tcPr>
          <w:p w14:paraId="5DE6AB4C" w14:textId="77777777" w:rsidR="00243D67" w:rsidRDefault="00243D67" w:rsidP="0099669A">
            <w:pPr>
              <w:spacing w:line="30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 Мероприятия, направленные на обеспечение пожарной безопасности в учреждениях образования.</w:t>
            </w:r>
          </w:p>
          <w:p w14:paraId="75467B51" w14:textId="77777777" w:rsidR="00243D67" w:rsidRPr="00137BCF" w:rsidRDefault="00243D67" w:rsidP="0099669A">
            <w:pPr>
              <w:spacing w:line="30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 Мероприятия, направленные на обеспечение антитеррористической безопасности в учреждениях образования.</w:t>
            </w:r>
          </w:p>
        </w:tc>
      </w:tr>
      <w:tr w:rsidR="00243D67" w14:paraId="453F7D64" w14:textId="77777777" w:rsidTr="0099669A">
        <w:tc>
          <w:tcPr>
            <w:tcW w:w="3823" w:type="dxa"/>
          </w:tcPr>
          <w:p w14:paraId="0E737546" w14:textId="77777777" w:rsidR="00243D67" w:rsidRDefault="00243D67" w:rsidP="0099669A">
            <w:pPr>
              <w:spacing w:line="300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Сроки и этапы реализации подпрограммы</w:t>
            </w:r>
          </w:p>
        </w:tc>
        <w:tc>
          <w:tcPr>
            <w:tcW w:w="5522" w:type="dxa"/>
          </w:tcPr>
          <w:p w14:paraId="7E66B520" w14:textId="77777777" w:rsidR="00243D67" w:rsidRDefault="00243D67" w:rsidP="0099669A">
            <w:pPr>
              <w:spacing w:line="300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Программа реализуется в один этап 2018-2020 годы.</w:t>
            </w:r>
          </w:p>
        </w:tc>
      </w:tr>
      <w:tr w:rsidR="00243D67" w14:paraId="694BAC09" w14:textId="77777777" w:rsidTr="0099669A">
        <w:tc>
          <w:tcPr>
            <w:tcW w:w="3823" w:type="dxa"/>
          </w:tcPr>
          <w:p w14:paraId="2FBA4D68" w14:textId="77777777" w:rsidR="00243D67" w:rsidRDefault="00243D67" w:rsidP="0099669A">
            <w:pPr>
              <w:spacing w:line="300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Объемы и источники финансирования подпрограммы</w:t>
            </w:r>
          </w:p>
        </w:tc>
        <w:tc>
          <w:tcPr>
            <w:tcW w:w="5522" w:type="dxa"/>
          </w:tcPr>
          <w:p w14:paraId="19384DB9" w14:textId="77777777" w:rsidR="00243D67" w:rsidRDefault="00243D67" w:rsidP="0099669A">
            <w:pPr>
              <w:spacing w:line="300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>Финансирование подпрограммы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«Обеспечение пожарной безопасности и антитеррористической защищенности образовательных учреждений Городищенского муниципального района на 2018-2020 годы» осуществляется из бюджета Городищенского муниципального района -   </w:t>
            </w:r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>9 304,1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тыс. руб., в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т.ч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>. по годам:</w:t>
            </w:r>
            <w:proofErr w:type="gramEnd"/>
          </w:p>
          <w:p w14:paraId="200A7BDD" w14:textId="77777777" w:rsidR="00243D67" w:rsidRDefault="00243D67" w:rsidP="0099669A">
            <w:pPr>
              <w:spacing w:line="300" w:lineRule="auto"/>
              <w:jc w:val="both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>2018 – 3 753,1 тыс. руб.</w:t>
            </w:r>
          </w:p>
          <w:p w14:paraId="4D3E95F7" w14:textId="77777777" w:rsidR="00243D67" w:rsidRDefault="00243D67" w:rsidP="0099669A">
            <w:pPr>
              <w:spacing w:line="300" w:lineRule="auto"/>
              <w:jc w:val="both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>2019 – 2 604,4 тыс. руб.</w:t>
            </w:r>
          </w:p>
          <w:p w14:paraId="750C05E9" w14:textId="77777777" w:rsidR="00243D67" w:rsidRPr="008D3C7E" w:rsidRDefault="00243D67" w:rsidP="0099669A">
            <w:pPr>
              <w:spacing w:line="300" w:lineRule="auto"/>
              <w:jc w:val="both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>2020 – 2 946,6 тыс. руб.</w:t>
            </w:r>
          </w:p>
        </w:tc>
      </w:tr>
    </w:tbl>
    <w:p w14:paraId="1713C0CB" w14:textId="77777777" w:rsidR="00243D67" w:rsidRDefault="00243D67" w:rsidP="00243D67">
      <w:pPr>
        <w:spacing w:line="300" w:lineRule="auto"/>
        <w:ind w:right="-30"/>
        <w:rPr>
          <w:b/>
          <w:sz w:val="28"/>
          <w:szCs w:val="28"/>
        </w:rPr>
      </w:pPr>
    </w:p>
    <w:p w14:paraId="6BD7F852" w14:textId="77777777" w:rsidR="00243D67" w:rsidRPr="00475038" w:rsidRDefault="00243D67" w:rsidP="00243D67">
      <w:pPr>
        <w:spacing w:line="300" w:lineRule="auto"/>
        <w:ind w:right="-30"/>
        <w:jc w:val="center"/>
        <w:rPr>
          <w:b/>
          <w:sz w:val="24"/>
          <w:szCs w:val="24"/>
        </w:rPr>
      </w:pPr>
      <w:r w:rsidRPr="00C329D7">
        <w:rPr>
          <w:b/>
          <w:sz w:val="24"/>
          <w:szCs w:val="24"/>
        </w:rPr>
        <w:t>1</w:t>
      </w:r>
      <w:r w:rsidRPr="00FA0286">
        <w:rPr>
          <w:b/>
          <w:sz w:val="28"/>
          <w:szCs w:val="28"/>
        </w:rPr>
        <w:t xml:space="preserve">.  </w:t>
      </w:r>
      <w:r w:rsidRPr="00475038">
        <w:rPr>
          <w:b/>
          <w:sz w:val="24"/>
          <w:szCs w:val="24"/>
        </w:rPr>
        <w:t xml:space="preserve">Содержание проблемы и необходимость ее решения </w:t>
      </w:r>
    </w:p>
    <w:p w14:paraId="575E540E" w14:textId="77777777" w:rsidR="00243D67" w:rsidRDefault="00243D67" w:rsidP="002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  <w:ind w:firstLine="851"/>
        <w:jc w:val="both"/>
        <w:rPr>
          <w:sz w:val="24"/>
          <w:szCs w:val="24"/>
        </w:rPr>
      </w:pPr>
      <w:r w:rsidRPr="00244849">
        <w:rPr>
          <w:sz w:val="24"/>
          <w:szCs w:val="24"/>
        </w:rPr>
        <w:t xml:space="preserve">В настоящее время материально-техническая оснащенность образовательных учреждений </w:t>
      </w:r>
      <w:r>
        <w:rPr>
          <w:sz w:val="24"/>
          <w:szCs w:val="24"/>
        </w:rPr>
        <w:t xml:space="preserve">района </w:t>
      </w:r>
      <w:r w:rsidRPr="00244849">
        <w:rPr>
          <w:sz w:val="24"/>
          <w:szCs w:val="24"/>
        </w:rPr>
        <w:t>характеризуется высокой степенью износа основных фондов (зданий, сооружений, оборудования), недостаточным финансированием мероприятий, направленных на повышение инженерной безопасности образовательных учреждений, нарушением правил их эксплуатации, ослаблением контроля со стороны руководителей и специалистов за поддержанием их в исправном состоянии.</w:t>
      </w:r>
    </w:p>
    <w:p w14:paraId="58CB7713" w14:textId="77777777" w:rsidR="00243D67" w:rsidRPr="000873CB" w:rsidRDefault="00243D67" w:rsidP="00243D67">
      <w:pPr>
        <w:tabs>
          <w:tab w:val="left" w:pos="732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  <w:ind w:firstLine="851"/>
        <w:jc w:val="both"/>
        <w:rPr>
          <w:sz w:val="24"/>
          <w:szCs w:val="24"/>
        </w:rPr>
      </w:pPr>
      <w:r w:rsidRPr="00244849">
        <w:rPr>
          <w:sz w:val="24"/>
          <w:szCs w:val="24"/>
        </w:rPr>
        <w:t>Наиболее проблемными, требующими вмешательства, остаются вопросы, связанные с выполнением противопожарных мероприятий, для чего необходимы значительные финансовые средства.</w:t>
      </w:r>
      <w:r>
        <w:rPr>
          <w:sz w:val="24"/>
          <w:szCs w:val="24"/>
        </w:rPr>
        <w:t xml:space="preserve"> </w:t>
      </w:r>
      <w:r w:rsidRPr="00244849">
        <w:rPr>
          <w:sz w:val="24"/>
          <w:szCs w:val="24"/>
        </w:rPr>
        <w:t>Отсутствие средств на поддержание на должном уровне систем безопасности образовательных учреждений приводит к ежегодному ухудшению технического состояния зданий и сооружений, систем жизнеобеспечения, что в дальнейшем может негативно отразиться на учебно-воспитательном процессе, привести к несчастным случаям, нанести ущерб здоровью учащихся и воспитанников, преподавательскому и административно-хозяйственному</w:t>
      </w:r>
      <w:r>
        <w:rPr>
          <w:sz w:val="24"/>
          <w:szCs w:val="24"/>
        </w:rPr>
        <w:t xml:space="preserve"> </w:t>
      </w:r>
      <w:r w:rsidRPr="00244849">
        <w:rPr>
          <w:sz w:val="24"/>
          <w:szCs w:val="24"/>
        </w:rPr>
        <w:t>персоналу.</w:t>
      </w:r>
      <w:r>
        <w:rPr>
          <w:sz w:val="24"/>
          <w:szCs w:val="24"/>
        </w:rPr>
        <w:t xml:space="preserve"> </w:t>
      </w:r>
      <w:r w:rsidRPr="00244849">
        <w:rPr>
          <w:sz w:val="24"/>
          <w:szCs w:val="24"/>
        </w:rPr>
        <w:t xml:space="preserve">Создание эффективной системы обеспечения безопасности должно осуществляться с учетом </w:t>
      </w:r>
      <w:r w:rsidRPr="00244849">
        <w:rPr>
          <w:sz w:val="24"/>
          <w:szCs w:val="24"/>
        </w:rPr>
        <w:lastRenderedPageBreak/>
        <w:t>специфики образовательных учреждений и вероятности возникновения тех или иных угроз путем поддержания безопасного состояния объекта в соответствии с нормативными требованиями, обнаружения возможных угроз, их предотвращения и ликвидации.</w:t>
      </w:r>
    </w:p>
    <w:p w14:paraId="10A3F384" w14:textId="77777777" w:rsidR="00243D67" w:rsidRPr="00244849" w:rsidRDefault="00243D67" w:rsidP="00243D67">
      <w:pPr>
        <w:tabs>
          <w:tab w:val="left" w:pos="85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  <w:ind w:firstLine="851"/>
        <w:jc w:val="both"/>
        <w:rPr>
          <w:sz w:val="24"/>
          <w:szCs w:val="24"/>
        </w:rPr>
      </w:pPr>
      <w:proofErr w:type="gramStart"/>
      <w:r w:rsidRPr="002C366F">
        <w:rPr>
          <w:sz w:val="24"/>
          <w:szCs w:val="24"/>
        </w:rPr>
        <w:t>В последнее время в системе</w:t>
      </w:r>
      <w:r w:rsidRPr="00244849">
        <w:rPr>
          <w:sz w:val="24"/>
          <w:szCs w:val="24"/>
        </w:rPr>
        <w:t xml:space="preserve"> образования все больше внимания уделяется обучению и тренингу по вопросам безопасности руководящих кадров, преподавателей, персонала учебных заведений и учащихся, организованы подготовка и переподготовка ответственных за пожарную безопасность в образовательных учреждениях.</w:t>
      </w:r>
      <w:proofErr w:type="gramEnd"/>
      <w:r w:rsidRPr="00244849">
        <w:rPr>
          <w:sz w:val="24"/>
          <w:szCs w:val="24"/>
        </w:rPr>
        <w:t xml:space="preserve"> Этот процесс обеспечен необходимыми научно-методическими разработками и материалами, но требует более широкого привлечения к этой проблеме специалистов в области безопасности жизнедеятельности. Приоритетность обеспечения безопасности образовательных учреждений очевидна, она является одной из важнейших составляющих государственной политики в области образования и должна подкрепляться надежной финансовой и материально-технической базой. Решать эту проблему необходимо комплексно, создавая и развивая современные правовые, организационные, научные и методические основы обеспечения безопасности и привлекая интеллектуальные и материальные ресурсы. Обеспечение безопасности образовательного учреждения - это создание условий для сохранения жизни и здоровья обучающихся, воспитанников и работников, а также материальных ценностей образовательного учреждения от возможных несчастных случаев, пожаров, аварий и других чрезвычайных ситуаций. Безопасность образовательных учреждений включает все виды безопасности, обозначенные в </w:t>
      </w:r>
      <w:r w:rsidRPr="008B33C4">
        <w:rPr>
          <w:sz w:val="24"/>
          <w:szCs w:val="24"/>
        </w:rPr>
        <w:t>Федеральном законе</w:t>
      </w:r>
      <w:r w:rsidRPr="00244849">
        <w:rPr>
          <w:sz w:val="24"/>
          <w:szCs w:val="24"/>
        </w:rPr>
        <w:t xml:space="preserve"> "О техническом регулировании", и в первую очередь пожарную безопасность, электрическую безопасность, взрывобезопасность, безопасность, связанную с техническим состоянием среды обитания. Среди различных видов безопасности для образовательных учреждений приоритетными являются пожарная, электрическая, техническая и антитеррористическая безопасность. Все они являются взаимозависимыми и их обеспечение должно решаться во взаимосвязи. </w:t>
      </w:r>
    </w:p>
    <w:p w14:paraId="7CC1B9BC" w14:textId="77777777" w:rsidR="00243D67" w:rsidRDefault="00243D67" w:rsidP="00243D67">
      <w:pPr>
        <w:spacing w:line="30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Цель подпрограммы - </w:t>
      </w:r>
      <w:r w:rsidRPr="00244849">
        <w:rPr>
          <w:sz w:val="24"/>
          <w:szCs w:val="24"/>
        </w:rPr>
        <w:t>обеспечение безопасности, сохранение жизни и здоровья обучающихся, воспитанников и работников образовательных учреждений всех типов и видов во время их трудовой и учебной деятельности, в процессе воспитания и организованного отдыха</w:t>
      </w:r>
      <w:r>
        <w:rPr>
          <w:sz w:val="24"/>
          <w:szCs w:val="24"/>
        </w:rPr>
        <w:t xml:space="preserve">. </w:t>
      </w:r>
    </w:p>
    <w:p w14:paraId="2EFF56A3" w14:textId="77777777" w:rsidR="00243D67" w:rsidRPr="00506862" w:rsidRDefault="00243D67" w:rsidP="00243D67">
      <w:pPr>
        <w:spacing w:line="300" w:lineRule="auto"/>
        <w:ind w:firstLine="851"/>
        <w:jc w:val="both"/>
        <w:rPr>
          <w:sz w:val="24"/>
          <w:szCs w:val="24"/>
        </w:rPr>
      </w:pPr>
      <w:r w:rsidRPr="00244849">
        <w:rPr>
          <w:sz w:val="24"/>
          <w:szCs w:val="24"/>
        </w:rPr>
        <w:t xml:space="preserve"> </w:t>
      </w:r>
      <w:r>
        <w:rPr>
          <w:sz w:val="24"/>
          <w:szCs w:val="24"/>
        </w:rPr>
        <w:t>В рамках настоящей подпрограммы должны </w:t>
      </w:r>
      <w:r w:rsidRPr="00244849">
        <w:rPr>
          <w:sz w:val="24"/>
          <w:szCs w:val="24"/>
        </w:rPr>
        <w:t xml:space="preserve">быть решены </w:t>
      </w:r>
      <w:r w:rsidRPr="00506862">
        <w:rPr>
          <w:sz w:val="24"/>
          <w:szCs w:val="24"/>
        </w:rPr>
        <w:t>следующие задачи:</w:t>
      </w:r>
    </w:p>
    <w:p w14:paraId="14AB7014" w14:textId="77777777" w:rsidR="00243D67" w:rsidRPr="00294DE7" w:rsidRDefault="00243D67" w:rsidP="00243D67">
      <w:pPr>
        <w:pStyle w:val="a5"/>
        <w:spacing w:line="300" w:lineRule="auto"/>
        <w:ind w:left="0" w:firstLine="851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1. </w:t>
      </w:r>
      <w:r w:rsidRPr="00294DE7">
        <w:rPr>
          <w:sz w:val="24"/>
          <w:szCs w:val="24"/>
          <w:u w:val="single"/>
        </w:rPr>
        <w:t>Обеспечение пожарной безопасности и ан</w:t>
      </w:r>
      <w:r>
        <w:rPr>
          <w:sz w:val="24"/>
          <w:szCs w:val="24"/>
          <w:u w:val="single"/>
        </w:rPr>
        <w:t xml:space="preserve">титеррористической защищённости </w:t>
      </w:r>
      <w:r w:rsidRPr="00294DE7">
        <w:rPr>
          <w:sz w:val="24"/>
          <w:szCs w:val="24"/>
          <w:u w:val="single"/>
        </w:rPr>
        <w:t xml:space="preserve">образовательных учреждений Городищенского </w:t>
      </w:r>
      <w:proofErr w:type="gramStart"/>
      <w:r w:rsidRPr="00294DE7">
        <w:rPr>
          <w:sz w:val="24"/>
          <w:szCs w:val="24"/>
          <w:u w:val="single"/>
        </w:rPr>
        <w:t>муниципального</w:t>
      </w:r>
      <w:proofErr w:type="gramEnd"/>
      <w:r w:rsidRPr="00294DE7">
        <w:rPr>
          <w:sz w:val="24"/>
          <w:szCs w:val="24"/>
          <w:u w:val="single"/>
        </w:rPr>
        <w:t xml:space="preserve"> района:</w:t>
      </w:r>
    </w:p>
    <w:p w14:paraId="0FF75FF9" w14:textId="77777777" w:rsidR="00243D67" w:rsidRDefault="00243D67" w:rsidP="00243D67">
      <w:pPr>
        <w:spacing w:line="30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с</w:t>
      </w:r>
      <w:r w:rsidRPr="000B627C">
        <w:rPr>
          <w:sz w:val="24"/>
          <w:szCs w:val="24"/>
        </w:rPr>
        <w:t xml:space="preserve">овершенствование и развитие нормативной правовой базы в области обеспечения пожарной и антитеррористической безопасности образовательных учреждений; </w:t>
      </w:r>
    </w:p>
    <w:p w14:paraId="2029897C" w14:textId="77777777" w:rsidR="00243D67" w:rsidRDefault="00243D67" w:rsidP="00243D67">
      <w:pPr>
        <w:spacing w:line="30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о</w:t>
      </w:r>
      <w:r w:rsidRPr="000B627C">
        <w:rPr>
          <w:sz w:val="24"/>
          <w:szCs w:val="24"/>
        </w:rPr>
        <w:t>бследование и оценка технического и противопожарного состояния зданий, сооружений и оборудования учреждений образования, и разработка рекомендаций по по</w:t>
      </w:r>
      <w:r>
        <w:rPr>
          <w:sz w:val="24"/>
          <w:szCs w:val="24"/>
        </w:rPr>
        <w:t>вышению уровня их безопасности;</w:t>
      </w:r>
    </w:p>
    <w:p w14:paraId="748C0C19" w14:textId="77777777" w:rsidR="00243D67" w:rsidRDefault="00243D67" w:rsidP="00243D67">
      <w:pPr>
        <w:spacing w:line="30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Pr="00244849">
        <w:rPr>
          <w:sz w:val="24"/>
          <w:szCs w:val="24"/>
        </w:rPr>
        <w:t>овышение уровня профессиональной подготовки и квалификации преподавательского и руководящего сост</w:t>
      </w:r>
      <w:r>
        <w:rPr>
          <w:sz w:val="24"/>
          <w:szCs w:val="24"/>
        </w:rPr>
        <w:t>ава образовательных учреждений в </w:t>
      </w:r>
      <w:r w:rsidRPr="00244849">
        <w:rPr>
          <w:sz w:val="24"/>
          <w:szCs w:val="24"/>
        </w:rPr>
        <w:t xml:space="preserve">области </w:t>
      </w:r>
      <w:r w:rsidRPr="00244849">
        <w:rPr>
          <w:sz w:val="24"/>
          <w:szCs w:val="24"/>
        </w:rPr>
        <w:lastRenderedPageBreak/>
        <w:t>обеспечения безопасности</w:t>
      </w:r>
      <w:r>
        <w:rPr>
          <w:sz w:val="24"/>
          <w:szCs w:val="24"/>
        </w:rPr>
        <w:t xml:space="preserve"> жизнедеятельности, разработка учебных </w:t>
      </w:r>
      <w:r w:rsidRPr="00244849">
        <w:rPr>
          <w:sz w:val="24"/>
          <w:szCs w:val="24"/>
        </w:rPr>
        <w:t>программ, методических пособий, рекомендаций по вопросам</w:t>
      </w:r>
      <w:r>
        <w:rPr>
          <w:sz w:val="24"/>
          <w:szCs w:val="24"/>
        </w:rPr>
        <w:t xml:space="preserve"> </w:t>
      </w:r>
      <w:r w:rsidRPr="00244849">
        <w:rPr>
          <w:sz w:val="24"/>
          <w:szCs w:val="24"/>
        </w:rPr>
        <w:t xml:space="preserve">безопасности жизнедеятельности; </w:t>
      </w:r>
    </w:p>
    <w:p w14:paraId="3BB901CF" w14:textId="77777777" w:rsidR="00243D67" w:rsidRDefault="00243D67" w:rsidP="00243D67">
      <w:pPr>
        <w:spacing w:line="30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создание и укрепление системы охраны труда, отвечающей задачам </w:t>
      </w:r>
      <w:r w:rsidRPr="00244849">
        <w:rPr>
          <w:sz w:val="24"/>
          <w:szCs w:val="24"/>
        </w:rPr>
        <w:t xml:space="preserve">модернизации образования. </w:t>
      </w:r>
    </w:p>
    <w:p w14:paraId="43873D3D" w14:textId="77777777" w:rsidR="00243D67" w:rsidRPr="00EB2D98" w:rsidRDefault="00243D67" w:rsidP="00243D67">
      <w:pPr>
        <w:pStyle w:val="ConsPlusNormal"/>
        <w:numPr>
          <w:ilvl w:val="0"/>
          <w:numId w:val="13"/>
        </w:numPr>
        <w:spacing w:line="30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9" w:name="_Hlk496086896"/>
      <w:r w:rsidRPr="00CC2544">
        <w:rPr>
          <w:rFonts w:ascii="Times New Roman" w:hAnsi="Times New Roman" w:cs="Times New Roman"/>
          <w:b/>
          <w:sz w:val="24"/>
          <w:szCs w:val="24"/>
        </w:rPr>
        <w:t xml:space="preserve">Перечень мероприятий </w:t>
      </w:r>
      <w:r>
        <w:rPr>
          <w:rFonts w:ascii="Times New Roman" w:hAnsi="Times New Roman" w:cs="Times New Roman"/>
          <w:b/>
          <w:sz w:val="24"/>
          <w:szCs w:val="24"/>
        </w:rPr>
        <w:t>под</w:t>
      </w:r>
      <w:r w:rsidRPr="00CC2544">
        <w:rPr>
          <w:rFonts w:ascii="Times New Roman" w:hAnsi="Times New Roman" w:cs="Times New Roman"/>
          <w:b/>
          <w:sz w:val="24"/>
          <w:szCs w:val="24"/>
        </w:rPr>
        <w:t xml:space="preserve">программы  </w:t>
      </w:r>
    </w:p>
    <w:bookmarkEnd w:id="9"/>
    <w:p w14:paraId="36451B3D" w14:textId="77777777" w:rsidR="00243D67" w:rsidRDefault="00243D67" w:rsidP="00243D67">
      <w:pPr>
        <w:pStyle w:val="ConsPlusNormal"/>
        <w:spacing w:line="30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1. Мероприятия, направленные на обеспечение</w:t>
      </w:r>
      <w:r w:rsidRPr="00CC254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пожарной безопасности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учреждениях образования:</w:t>
      </w:r>
    </w:p>
    <w:p w14:paraId="1432B0FB" w14:textId="77777777" w:rsidR="00243D67" w:rsidRDefault="00243D67" w:rsidP="00243D67">
      <w:pPr>
        <w:pStyle w:val="ConsPlusNormal"/>
        <w:spacing w:line="30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с</w:t>
      </w:r>
      <w:r w:rsidRPr="00CC2544">
        <w:rPr>
          <w:rFonts w:ascii="Times New Roman" w:eastAsiaTheme="minorHAnsi" w:hAnsi="Times New Roman" w:cs="Times New Roman"/>
          <w:sz w:val="24"/>
          <w:szCs w:val="24"/>
          <w:lang w:eastAsia="en-US"/>
        </w:rPr>
        <w:t>одержание электрохозяйства (замеры сопротивлений, изоляции, освещение территорий и т.д.)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14:paraId="77BC3B09" w14:textId="77777777" w:rsidR="00243D67" w:rsidRDefault="00243D67" w:rsidP="00243D67">
      <w:pPr>
        <w:pStyle w:val="ConsPlusNormal"/>
        <w:spacing w:line="30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п</w:t>
      </w:r>
      <w:r w:rsidRPr="00CC2544">
        <w:rPr>
          <w:rFonts w:ascii="Times New Roman" w:eastAsiaTheme="minorHAnsi" w:hAnsi="Times New Roman" w:cs="Times New Roman"/>
          <w:sz w:val="24"/>
          <w:szCs w:val="24"/>
          <w:lang w:eastAsia="en-US"/>
        </w:rPr>
        <w:t>одготовка котельной к отопительному сезону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14:paraId="0B31CEC5" w14:textId="77777777" w:rsidR="00243D67" w:rsidRDefault="00243D67" w:rsidP="00243D67">
      <w:pPr>
        <w:pStyle w:val="ConsPlusNormal"/>
        <w:spacing w:line="30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м</w:t>
      </w:r>
      <w:r w:rsidRPr="00CC2544">
        <w:rPr>
          <w:rFonts w:ascii="Times New Roman" w:eastAsiaTheme="minorHAnsi" w:hAnsi="Times New Roman" w:cs="Times New Roman"/>
          <w:sz w:val="24"/>
          <w:szCs w:val="24"/>
          <w:lang w:eastAsia="en-US"/>
        </w:rPr>
        <w:t>онтаж, ремонт и обслуживание сетей наружного и внутреннего противопожарного водопровода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14:paraId="10D610D8" w14:textId="77777777" w:rsidR="00243D67" w:rsidRDefault="00243D67" w:rsidP="00243D67">
      <w:pPr>
        <w:pStyle w:val="ConsPlusNormal"/>
        <w:spacing w:line="30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о</w:t>
      </w:r>
      <w:r w:rsidRPr="00CC2544">
        <w:rPr>
          <w:rFonts w:ascii="Times New Roman" w:eastAsiaTheme="minorHAnsi" w:hAnsi="Times New Roman" w:cs="Times New Roman"/>
          <w:sz w:val="24"/>
          <w:szCs w:val="24"/>
          <w:lang w:eastAsia="en-US"/>
        </w:rPr>
        <w:t>гнезащитная обработка конструкций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14:paraId="7F50E790" w14:textId="77777777" w:rsidR="00243D67" w:rsidRDefault="00243D67" w:rsidP="00243D67">
      <w:pPr>
        <w:pStyle w:val="ConsPlusNormal"/>
        <w:spacing w:line="30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о</w:t>
      </w:r>
      <w:r w:rsidRPr="00CC2544">
        <w:rPr>
          <w:rFonts w:ascii="Times New Roman" w:eastAsiaTheme="minorHAnsi" w:hAnsi="Times New Roman" w:cs="Times New Roman"/>
          <w:sz w:val="24"/>
          <w:szCs w:val="24"/>
          <w:lang w:eastAsia="en-US"/>
        </w:rPr>
        <w:t>беспечение первичных мер пожарной безопасности (приобретение и обслуживание первичных средств пожаротушения, пожарного инвентаря)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14:paraId="5DD068E3" w14:textId="77777777" w:rsidR="00243D67" w:rsidRDefault="00243D67" w:rsidP="00243D67">
      <w:pPr>
        <w:pStyle w:val="ConsPlusNormal"/>
        <w:spacing w:line="30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о</w:t>
      </w:r>
      <w:r w:rsidRPr="00CC254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бучение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работников образования </w:t>
      </w:r>
      <w:r w:rsidRPr="00CC2544">
        <w:rPr>
          <w:rFonts w:ascii="Times New Roman" w:eastAsiaTheme="minorHAnsi" w:hAnsi="Times New Roman" w:cs="Times New Roman"/>
          <w:sz w:val="24"/>
          <w:szCs w:val="24"/>
          <w:lang w:eastAsia="en-US"/>
        </w:rPr>
        <w:t>по требованиям пожарной безопасности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14:paraId="1F54A3C2" w14:textId="77777777" w:rsidR="00243D67" w:rsidRDefault="00243D67" w:rsidP="00243D67">
      <w:pPr>
        <w:pStyle w:val="ConsPlusNormal"/>
        <w:spacing w:line="30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м</w:t>
      </w:r>
      <w:r w:rsidRPr="00CC2544">
        <w:rPr>
          <w:rFonts w:ascii="Times New Roman" w:eastAsiaTheme="minorHAnsi" w:hAnsi="Times New Roman" w:cs="Times New Roman"/>
          <w:sz w:val="24"/>
          <w:szCs w:val="24"/>
          <w:lang w:eastAsia="en-US"/>
        </w:rPr>
        <w:t>онтаж, ремонт и техническое обслуживание АПС (автоматическая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пожарная сигнализация), СОУЭ (</w:t>
      </w:r>
      <w:r w:rsidRPr="00CC2544">
        <w:rPr>
          <w:rFonts w:ascii="Times New Roman" w:eastAsiaTheme="minorHAnsi" w:hAnsi="Times New Roman" w:cs="Times New Roman"/>
          <w:sz w:val="24"/>
          <w:szCs w:val="24"/>
          <w:lang w:eastAsia="en-US"/>
        </w:rPr>
        <w:t>система оповещения и управления эвакуацией)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14:paraId="0D1B1469" w14:textId="77777777" w:rsidR="00243D67" w:rsidRDefault="00243D67" w:rsidP="00243D67">
      <w:pPr>
        <w:pStyle w:val="ConsPlusNormal"/>
        <w:spacing w:line="30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у</w:t>
      </w:r>
      <w:r w:rsidRPr="00CC2544">
        <w:rPr>
          <w:rFonts w:ascii="Times New Roman" w:eastAsiaTheme="minorHAnsi" w:hAnsi="Times New Roman" w:cs="Times New Roman"/>
          <w:sz w:val="24"/>
          <w:szCs w:val="24"/>
          <w:lang w:eastAsia="en-US"/>
        </w:rPr>
        <w:t>точнение схем и инструкций по эвакуации людей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14:paraId="62EAA5D5" w14:textId="77777777" w:rsidR="00243D67" w:rsidRDefault="00243D67" w:rsidP="00243D67">
      <w:pPr>
        <w:pStyle w:val="ConsPlusNormal"/>
        <w:spacing w:line="30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о</w:t>
      </w:r>
      <w:r w:rsidRPr="00CC2544">
        <w:rPr>
          <w:rFonts w:ascii="Times New Roman" w:eastAsiaTheme="minorHAnsi" w:hAnsi="Times New Roman" w:cs="Times New Roman"/>
          <w:sz w:val="24"/>
          <w:szCs w:val="24"/>
          <w:lang w:eastAsia="en-US"/>
        </w:rPr>
        <w:t>бновление наглядной агитации, направленной на обеспечение пожарной безопасности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14:paraId="5EE8C43A" w14:textId="77777777" w:rsidR="00243D67" w:rsidRDefault="00243D67" w:rsidP="00243D67">
      <w:pPr>
        <w:pStyle w:val="ConsPlusNormal"/>
        <w:spacing w:line="30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 Мероприятия, направленные на обеспечение </w:t>
      </w:r>
      <w:r w:rsidRPr="006A3FCF">
        <w:rPr>
          <w:rFonts w:ascii="Times New Roman" w:eastAsiaTheme="minorHAnsi" w:hAnsi="Times New Roman" w:cs="Times New Roman"/>
          <w:sz w:val="24"/>
          <w:szCs w:val="24"/>
          <w:lang w:eastAsia="en-US"/>
        </w:rPr>
        <w:t>антитеррористической безопасности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учреждениях образования:</w:t>
      </w:r>
    </w:p>
    <w:p w14:paraId="22BCDBD5" w14:textId="77777777" w:rsidR="00243D67" w:rsidRDefault="00243D67" w:rsidP="00243D67">
      <w:pPr>
        <w:pStyle w:val="ConsPlusNormal"/>
        <w:spacing w:line="30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у</w:t>
      </w:r>
      <w:r w:rsidRPr="006A3FCF">
        <w:rPr>
          <w:rFonts w:ascii="Times New Roman" w:eastAsiaTheme="minorHAnsi" w:hAnsi="Times New Roman" w:cs="Times New Roman"/>
          <w:sz w:val="24"/>
          <w:szCs w:val="24"/>
          <w:lang w:eastAsia="en-US"/>
        </w:rPr>
        <w:t>становка видеонаблюдения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учреждениях образования;</w:t>
      </w:r>
    </w:p>
    <w:p w14:paraId="424A5066" w14:textId="77777777" w:rsidR="00243D67" w:rsidRDefault="00243D67" w:rsidP="00243D67">
      <w:pPr>
        <w:pStyle w:val="ConsPlusNormal"/>
        <w:spacing w:line="30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восстановление ограждений территории образовательных учреждений;</w:t>
      </w:r>
    </w:p>
    <w:p w14:paraId="37FB209D" w14:textId="77777777" w:rsidR="00243D67" w:rsidRDefault="00243D67" w:rsidP="00243D67">
      <w:pPr>
        <w:pStyle w:val="ConsPlusNormal"/>
        <w:spacing w:line="30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о</w:t>
      </w:r>
      <w:r w:rsidRPr="006A3FCF">
        <w:rPr>
          <w:rFonts w:ascii="Times New Roman" w:eastAsiaTheme="minorHAnsi" w:hAnsi="Times New Roman" w:cs="Times New Roman"/>
          <w:sz w:val="24"/>
          <w:szCs w:val="24"/>
          <w:lang w:eastAsia="en-US"/>
        </w:rPr>
        <w:t>бновление наглядной агитации, направленной на обеспечение антитеррористической деятельности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381EEC6B" w14:textId="77777777" w:rsidR="00243D67" w:rsidRPr="00EB2D98" w:rsidRDefault="00243D67" w:rsidP="00243D67">
      <w:pPr>
        <w:pStyle w:val="ConsPlusNormal"/>
        <w:spacing w:line="30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07531">
        <w:rPr>
          <w:rFonts w:ascii="Times New Roman" w:eastAsiaTheme="minorHAnsi" w:hAnsi="Times New Roman" w:cs="Times New Roman"/>
          <w:sz w:val="24"/>
          <w:szCs w:val="24"/>
          <w:lang w:eastAsia="en-US"/>
        </w:rPr>
        <w:t>Перечень мероп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риятий подпрограммы </w:t>
      </w:r>
      <w:r w:rsidRPr="00D07531">
        <w:rPr>
          <w:rFonts w:ascii="Times New Roman" w:eastAsiaTheme="minorHAnsi" w:hAnsi="Times New Roman" w:cs="Times New Roman"/>
          <w:sz w:val="24"/>
          <w:szCs w:val="24"/>
          <w:lang w:eastAsia="en-US"/>
        </w:rPr>
        <w:t>с указанием сведений о распределении объемов и источников финансирования по годам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представлена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приложении 1.</w:t>
      </w:r>
    </w:p>
    <w:p w14:paraId="1560A65B" w14:textId="77777777" w:rsidR="00243D67" w:rsidRPr="00D4346E" w:rsidRDefault="00243D67" w:rsidP="00243D67">
      <w:pPr>
        <w:spacing w:line="300" w:lineRule="auto"/>
        <w:ind w:right="15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 w:rsidRPr="00FC5501">
        <w:rPr>
          <w:b/>
          <w:sz w:val="24"/>
          <w:szCs w:val="24"/>
        </w:rPr>
        <w:t>Механизм реализации подпрограммы</w:t>
      </w:r>
    </w:p>
    <w:p w14:paraId="37DAB099" w14:textId="77777777" w:rsidR="00243D67" w:rsidRDefault="00243D67" w:rsidP="00243D67">
      <w:pPr>
        <w:spacing w:line="300" w:lineRule="auto"/>
        <w:ind w:firstLine="851"/>
        <w:jc w:val="both"/>
        <w:rPr>
          <w:sz w:val="24"/>
          <w:szCs w:val="24"/>
        </w:rPr>
      </w:pPr>
      <w:r w:rsidRPr="009118BF">
        <w:rPr>
          <w:sz w:val="24"/>
          <w:szCs w:val="24"/>
        </w:rPr>
        <w:t>Механизм</w:t>
      </w:r>
      <w:r>
        <w:rPr>
          <w:sz w:val="24"/>
          <w:szCs w:val="24"/>
        </w:rPr>
        <w:t xml:space="preserve"> </w:t>
      </w:r>
      <w:r w:rsidRPr="009118BF">
        <w:rPr>
          <w:sz w:val="24"/>
          <w:szCs w:val="24"/>
        </w:rPr>
        <w:t>реализации</w:t>
      </w:r>
      <w:r>
        <w:rPr>
          <w:sz w:val="24"/>
          <w:szCs w:val="24"/>
        </w:rPr>
        <w:t xml:space="preserve"> </w:t>
      </w:r>
      <w:r w:rsidRPr="009118BF">
        <w:rPr>
          <w:sz w:val="24"/>
          <w:szCs w:val="24"/>
        </w:rPr>
        <w:t>настоящей</w:t>
      </w:r>
      <w:r>
        <w:rPr>
          <w:sz w:val="24"/>
          <w:szCs w:val="24"/>
        </w:rPr>
        <w:t xml:space="preserve"> подп</w:t>
      </w:r>
      <w:r w:rsidRPr="009118BF">
        <w:rPr>
          <w:sz w:val="24"/>
          <w:szCs w:val="24"/>
        </w:rPr>
        <w:t>рограммы</w:t>
      </w:r>
      <w:r>
        <w:rPr>
          <w:sz w:val="24"/>
          <w:szCs w:val="24"/>
        </w:rPr>
        <w:t xml:space="preserve"> — это система программных мероприятий, скоординированных по срокам, объему финансирования, ответственным исполнителям, обеспечивающих достижение намеченных результатов.</w:t>
      </w:r>
    </w:p>
    <w:p w14:paraId="5BB5B89E" w14:textId="77777777" w:rsidR="00243D67" w:rsidRDefault="00243D67" w:rsidP="00243D67">
      <w:pPr>
        <w:autoSpaceDE w:val="0"/>
        <w:autoSpaceDN w:val="0"/>
        <w:adjustRightInd w:val="0"/>
        <w:spacing w:line="300" w:lineRule="auto"/>
        <w:ind w:firstLine="851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Инициатором подпрограммы является отдел по образованию, который:</w:t>
      </w:r>
    </w:p>
    <w:p w14:paraId="657879D6" w14:textId="77777777" w:rsidR="00243D67" w:rsidRDefault="00243D67" w:rsidP="00243D67">
      <w:pPr>
        <w:autoSpaceDE w:val="0"/>
        <w:autoSpaceDN w:val="0"/>
        <w:adjustRightInd w:val="0"/>
        <w:spacing w:line="300" w:lineRule="auto"/>
        <w:ind w:firstLine="851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проводит отбор проблем для решения программно-целевым методом</w:t>
      </w:r>
    </w:p>
    <w:p w14:paraId="59E6EAEC" w14:textId="77777777" w:rsidR="00243D67" w:rsidRPr="007E1C20" w:rsidRDefault="00243D67" w:rsidP="00243D67">
      <w:pPr>
        <w:autoSpaceDE w:val="0"/>
        <w:autoSpaceDN w:val="0"/>
        <w:adjustRightInd w:val="0"/>
        <w:spacing w:line="300" w:lineRule="auto"/>
        <w:ind w:firstLine="851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 разрабатывает нормативно-правовой акт Городищенского муниципального района в соответствии с </w:t>
      </w:r>
      <w:r>
        <w:rPr>
          <w:sz w:val="24"/>
          <w:szCs w:val="24"/>
        </w:rPr>
        <w:t>п</w:t>
      </w:r>
      <w:r w:rsidRPr="00C95480">
        <w:rPr>
          <w:sz w:val="24"/>
          <w:szCs w:val="24"/>
        </w:rPr>
        <w:t>оложени</w:t>
      </w:r>
      <w:r>
        <w:rPr>
          <w:sz w:val="24"/>
          <w:szCs w:val="24"/>
        </w:rPr>
        <w:t>ем о муниципальных программах, утвержденного п</w:t>
      </w:r>
      <w:r w:rsidRPr="001F0B7B">
        <w:rPr>
          <w:sz w:val="24"/>
          <w:szCs w:val="24"/>
        </w:rPr>
        <w:t>остановление</w:t>
      </w:r>
      <w:r>
        <w:rPr>
          <w:sz w:val="24"/>
          <w:szCs w:val="24"/>
        </w:rPr>
        <w:t>м</w:t>
      </w:r>
      <w:r w:rsidRPr="001F0B7B">
        <w:rPr>
          <w:sz w:val="24"/>
          <w:szCs w:val="24"/>
        </w:rPr>
        <w:t xml:space="preserve"> администрации Городищенского муниципального района Волгоград</w:t>
      </w:r>
      <w:r>
        <w:rPr>
          <w:sz w:val="24"/>
          <w:szCs w:val="24"/>
        </w:rPr>
        <w:t>ской области от 20.08.2009 № 2447 «</w:t>
      </w:r>
      <w:r w:rsidRPr="001F0B7B">
        <w:rPr>
          <w:sz w:val="24"/>
          <w:szCs w:val="24"/>
        </w:rPr>
        <w:t xml:space="preserve">Об утверждении Положения о </w:t>
      </w:r>
      <w:r>
        <w:rPr>
          <w:sz w:val="24"/>
          <w:szCs w:val="24"/>
        </w:rPr>
        <w:t>муниципальных</w:t>
      </w:r>
      <w:r w:rsidRPr="001F0B7B">
        <w:rPr>
          <w:sz w:val="24"/>
          <w:szCs w:val="24"/>
        </w:rPr>
        <w:t xml:space="preserve"> программах</w:t>
      </w:r>
      <w:r>
        <w:rPr>
          <w:sz w:val="24"/>
          <w:szCs w:val="24"/>
        </w:rPr>
        <w:t>».</w:t>
      </w:r>
    </w:p>
    <w:p w14:paraId="0ACF33F5" w14:textId="77777777" w:rsidR="00243D67" w:rsidRDefault="00243D67" w:rsidP="00243D67">
      <w:pPr>
        <w:spacing w:line="300" w:lineRule="auto"/>
        <w:ind w:firstLine="851"/>
        <w:jc w:val="both"/>
        <w:rPr>
          <w:sz w:val="24"/>
          <w:szCs w:val="24"/>
        </w:rPr>
      </w:pPr>
      <w:r w:rsidRPr="00C95480">
        <w:rPr>
          <w:sz w:val="24"/>
          <w:szCs w:val="24"/>
        </w:rPr>
        <w:t>Администратор</w:t>
      </w:r>
      <w:r>
        <w:rPr>
          <w:sz w:val="24"/>
          <w:szCs w:val="24"/>
        </w:rPr>
        <w:t>ом под</w:t>
      </w:r>
      <w:r w:rsidRPr="00C95480"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 является заместитель главы Городищенского района, курирующий отрасль образования, который</w:t>
      </w:r>
      <w:r w:rsidRPr="00C95480">
        <w:rPr>
          <w:sz w:val="24"/>
          <w:szCs w:val="24"/>
        </w:rPr>
        <w:t>:</w:t>
      </w:r>
    </w:p>
    <w:p w14:paraId="4A08F7C6" w14:textId="77777777" w:rsidR="00243D67" w:rsidRDefault="00243D67" w:rsidP="00243D67">
      <w:pPr>
        <w:spacing w:line="30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 </w:t>
      </w:r>
      <w:r w:rsidRPr="00C95480">
        <w:rPr>
          <w:sz w:val="24"/>
          <w:szCs w:val="24"/>
        </w:rPr>
        <w:t xml:space="preserve">обеспечивает координацию действий по разработке и реализации </w:t>
      </w:r>
      <w:r>
        <w:rPr>
          <w:sz w:val="24"/>
          <w:szCs w:val="24"/>
        </w:rPr>
        <w:t>под</w:t>
      </w:r>
      <w:r w:rsidRPr="00C95480">
        <w:rPr>
          <w:sz w:val="24"/>
          <w:szCs w:val="24"/>
        </w:rPr>
        <w:t xml:space="preserve">программы; </w:t>
      </w:r>
    </w:p>
    <w:p w14:paraId="5516427E" w14:textId="77777777" w:rsidR="00243D67" w:rsidRDefault="00243D67" w:rsidP="00243D67">
      <w:pPr>
        <w:spacing w:line="30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95480">
        <w:rPr>
          <w:sz w:val="24"/>
          <w:szCs w:val="24"/>
        </w:rPr>
        <w:t xml:space="preserve">осуществляет единое методическое руководство и текущий </w:t>
      </w:r>
      <w:proofErr w:type="gramStart"/>
      <w:r w:rsidRPr="00C95480">
        <w:rPr>
          <w:sz w:val="24"/>
          <w:szCs w:val="24"/>
        </w:rPr>
        <w:t>контроль за</w:t>
      </w:r>
      <w:proofErr w:type="gramEnd"/>
      <w:r w:rsidRPr="00C95480">
        <w:rPr>
          <w:sz w:val="24"/>
          <w:szCs w:val="24"/>
        </w:rPr>
        <w:t xml:space="preserve"> ходом разработки и реализации </w:t>
      </w:r>
      <w:r>
        <w:rPr>
          <w:sz w:val="24"/>
          <w:szCs w:val="24"/>
        </w:rPr>
        <w:t>под</w:t>
      </w:r>
      <w:r w:rsidRPr="00C95480">
        <w:rPr>
          <w:sz w:val="24"/>
          <w:szCs w:val="24"/>
        </w:rPr>
        <w:t>программы;</w:t>
      </w:r>
    </w:p>
    <w:p w14:paraId="5201B443" w14:textId="77777777" w:rsidR="00243D67" w:rsidRDefault="00243D67" w:rsidP="00243D67">
      <w:pPr>
        <w:spacing w:line="30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C95480">
        <w:rPr>
          <w:sz w:val="24"/>
          <w:szCs w:val="24"/>
        </w:rPr>
        <w:t xml:space="preserve"> представляет </w:t>
      </w:r>
      <w:r>
        <w:rPr>
          <w:sz w:val="24"/>
          <w:szCs w:val="24"/>
        </w:rPr>
        <w:t>под</w:t>
      </w:r>
      <w:r w:rsidRPr="00C95480">
        <w:rPr>
          <w:sz w:val="24"/>
          <w:szCs w:val="24"/>
        </w:rPr>
        <w:t xml:space="preserve">программу на утверждение главе Городищенского </w:t>
      </w:r>
      <w:proofErr w:type="gramStart"/>
      <w:r w:rsidRPr="00C95480">
        <w:rPr>
          <w:sz w:val="24"/>
          <w:szCs w:val="24"/>
        </w:rPr>
        <w:t>муниципального</w:t>
      </w:r>
      <w:proofErr w:type="gramEnd"/>
      <w:r w:rsidRPr="00C95480">
        <w:rPr>
          <w:sz w:val="24"/>
          <w:szCs w:val="24"/>
        </w:rPr>
        <w:t xml:space="preserve"> района; </w:t>
      </w:r>
    </w:p>
    <w:p w14:paraId="266D5C09" w14:textId="77777777" w:rsidR="00243D67" w:rsidRDefault="00243D67" w:rsidP="00243D67">
      <w:pPr>
        <w:spacing w:line="30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95480">
        <w:rPr>
          <w:sz w:val="24"/>
          <w:szCs w:val="24"/>
        </w:rPr>
        <w:t xml:space="preserve">несет ответственность за исполнение сроков разработки и эффективность реализации </w:t>
      </w:r>
      <w:r>
        <w:rPr>
          <w:sz w:val="24"/>
          <w:szCs w:val="24"/>
        </w:rPr>
        <w:t>под</w:t>
      </w:r>
      <w:r w:rsidRPr="00C95480">
        <w:rPr>
          <w:sz w:val="24"/>
          <w:szCs w:val="24"/>
        </w:rPr>
        <w:t xml:space="preserve">программы. </w:t>
      </w:r>
    </w:p>
    <w:p w14:paraId="4C709C1C" w14:textId="77777777" w:rsidR="00243D67" w:rsidRDefault="00243D67" w:rsidP="00243D67">
      <w:pPr>
        <w:spacing w:line="30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Разработчиком подп</w:t>
      </w:r>
      <w:r w:rsidRPr="00C95480">
        <w:rPr>
          <w:sz w:val="24"/>
          <w:szCs w:val="24"/>
        </w:rPr>
        <w:t>рограммы</w:t>
      </w:r>
      <w:r>
        <w:rPr>
          <w:sz w:val="24"/>
          <w:szCs w:val="24"/>
        </w:rPr>
        <w:t xml:space="preserve"> является отдел по образованию Городищенского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района, который</w:t>
      </w:r>
      <w:r w:rsidRPr="00C95480">
        <w:rPr>
          <w:sz w:val="24"/>
          <w:szCs w:val="24"/>
        </w:rPr>
        <w:t xml:space="preserve">: </w:t>
      </w:r>
    </w:p>
    <w:p w14:paraId="1721CC05" w14:textId="77777777" w:rsidR="00243D67" w:rsidRDefault="00243D67" w:rsidP="00243D67">
      <w:pPr>
        <w:spacing w:line="30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95480">
        <w:rPr>
          <w:sz w:val="24"/>
          <w:szCs w:val="24"/>
        </w:rPr>
        <w:t xml:space="preserve">выполняет работу по разработке </w:t>
      </w:r>
      <w:r>
        <w:rPr>
          <w:sz w:val="24"/>
          <w:szCs w:val="24"/>
        </w:rPr>
        <w:t>под</w:t>
      </w:r>
      <w:r w:rsidRPr="00C95480">
        <w:rPr>
          <w:sz w:val="24"/>
          <w:szCs w:val="24"/>
        </w:rPr>
        <w:t xml:space="preserve">программы в соответствии с требованиями </w:t>
      </w:r>
      <w:r>
        <w:rPr>
          <w:sz w:val="24"/>
          <w:szCs w:val="24"/>
        </w:rPr>
        <w:t>п</w:t>
      </w:r>
      <w:r w:rsidRPr="00C95480">
        <w:rPr>
          <w:sz w:val="24"/>
          <w:szCs w:val="24"/>
        </w:rPr>
        <w:t>оложения</w:t>
      </w:r>
      <w:r>
        <w:rPr>
          <w:sz w:val="24"/>
          <w:szCs w:val="24"/>
        </w:rPr>
        <w:t xml:space="preserve"> о муниципальных программах, утвержденного п</w:t>
      </w:r>
      <w:r w:rsidRPr="001F0B7B">
        <w:rPr>
          <w:sz w:val="24"/>
          <w:szCs w:val="24"/>
        </w:rPr>
        <w:t>остановление</w:t>
      </w:r>
      <w:r>
        <w:rPr>
          <w:sz w:val="24"/>
          <w:szCs w:val="24"/>
        </w:rPr>
        <w:t>м</w:t>
      </w:r>
      <w:r w:rsidRPr="001F0B7B">
        <w:rPr>
          <w:sz w:val="24"/>
          <w:szCs w:val="24"/>
        </w:rPr>
        <w:t xml:space="preserve"> администрации Городищенского муниципального района Волгоград</w:t>
      </w:r>
      <w:r>
        <w:rPr>
          <w:sz w:val="24"/>
          <w:szCs w:val="24"/>
        </w:rPr>
        <w:t>ской области от 20.08.2009 № 2447 «</w:t>
      </w:r>
      <w:r w:rsidRPr="001F0B7B">
        <w:rPr>
          <w:sz w:val="24"/>
          <w:szCs w:val="24"/>
        </w:rPr>
        <w:t xml:space="preserve">Об утверждении Положения о </w:t>
      </w:r>
      <w:r>
        <w:rPr>
          <w:sz w:val="24"/>
          <w:szCs w:val="24"/>
        </w:rPr>
        <w:t>муниципальных</w:t>
      </w:r>
      <w:r w:rsidRPr="001F0B7B">
        <w:rPr>
          <w:sz w:val="24"/>
          <w:szCs w:val="24"/>
        </w:rPr>
        <w:t xml:space="preserve"> программах</w:t>
      </w:r>
      <w:r>
        <w:rPr>
          <w:sz w:val="24"/>
          <w:szCs w:val="24"/>
        </w:rPr>
        <w:t>»</w:t>
      </w:r>
      <w:r w:rsidRPr="00C95480">
        <w:rPr>
          <w:sz w:val="24"/>
          <w:szCs w:val="24"/>
        </w:rPr>
        <w:t xml:space="preserve">; </w:t>
      </w:r>
    </w:p>
    <w:p w14:paraId="069C9A3C" w14:textId="77777777" w:rsidR="00243D67" w:rsidRDefault="00243D67" w:rsidP="00243D67">
      <w:pPr>
        <w:spacing w:line="30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95480">
        <w:rPr>
          <w:sz w:val="24"/>
          <w:szCs w:val="24"/>
        </w:rPr>
        <w:t xml:space="preserve">разрабатывает перечень целевых показателей </w:t>
      </w:r>
      <w:r>
        <w:rPr>
          <w:sz w:val="24"/>
          <w:szCs w:val="24"/>
        </w:rPr>
        <w:t>под</w:t>
      </w:r>
      <w:r w:rsidRPr="00C95480">
        <w:rPr>
          <w:sz w:val="24"/>
          <w:szCs w:val="24"/>
        </w:rPr>
        <w:t>программы;</w:t>
      </w:r>
    </w:p>
    <w:p w14:paraId="40D5AF09" w14:textId="77777777" w:rsidR="00243D67" w:rsidRDefault="00243D67" w:rsidP="00243D67">
      <w:pPr>
        <w:spacing w:line="30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C95480">
        <w:rPr>
          <w:sz w:val="24"/>
          <w:szCs w:val="24"/>
        </w:rPr>
        <w:t xml:space="preserve"> выявляет и проводит согласование возможных источников </w:t>
      </w:r>
      <w:proofErr w:type="spellStart"/>
      <w:r w:rsidRPr="00C95480">
        <w:rPr>
          <w:sz w:val="24"/>
          <w:szCs w:val="24"/>
        </w:rPr>
        <w:t>софинансирования</w:t>
      </w:r>
      <w:proofErr w:type="spellEnd"/>
      <w:r w:rsidRPr="00C95480">
        <w:rPr>
          <w:sz w:val="24"/>
          <w:szCs w:val="24"/>
        </w:rPr>
        <w:t xml:space="preserve"> мероприятий </w:t>
      </w:r>
      <w:r>
        <w:rPr>
          <w:sz w:val="24"/>
          <w:szCs w:val="24"/>
        </w:rPr>
        <w:t>под</w:t>
      </w:r>
      <w:r w:rsidRPr="00C95480">
        <w:rPr>
          <w:sz w:val="24"/>
          <w:szCs w:val="24"/>
        </w:rPr>
        <w:t xml:space="preserve">программы и их характеристик (сроки и условия предоставления средств); </w:t>
      </w:r>
    </w:p>
    <w:p w14:paraId="60A8D1CC" w14:textId="77777777" w:rsidR="00243D67" w:rsidRDefault="00243D67" w:rsidP="00243D67">
      <w:pPr>
        <w:spacing w:line="30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95480">
        <w:rPr>
          <w:sz w:val="24"/>
          <w:szCs w:val="24"/>
        </w:rPr>
        <w:t>организует проведение согласования и оценки проекта</w:t>
      </w:r>
      <w:r>
        <w:rPr>
          <w:sz w:val="24"/>
          <w:szCs w:val="24"/>
        </w:rPr>
        <w:t xml:space="preserve"> под</w:t>
      </w:r>
      <w:r w:rsidRPr="00C95480">
        <w:rPr>
          <w:sz w:val="24"/>
          <w:szCs w:val="24"/>
        </w:rPr>
        <w:t xml:space="preserve">программы в соответствии с требованиями с требованиями </w:t>
      </w:r>
      <w:r>
        <w:rPr>
          <w:sz w:val="24"/>
          <w:szCs w:val="24"/>
        </w:rPr>
        <w:t>п</w:t>
      </w:r>
      <w:r w:rsidRPr="00C95480">
        <w:rPr>
          <w:sz w:val="24"/>
          <w:szCs w:val="24"/>
        </w:rPr>
        <w:t>оложения</w:t>
      </w:r>
      <w:r>
        <w:rPr>
          <w:sz w:val="24"/>
          <w:szCs w:val="24"/>
        </w:rPr>
        <w:t xml:space="preserve"> о муниципальных программах, утвержденного п</w:t>
      </w:r>
      <w:r w:rsidRPr="001F0B7B">
        <w:rPr>
          <w:sz w:val="24"/>
          <w:szCs w:val="24"/>
        </w:rPr>
        <w:t>остановление</w:t>
      </w:r>
      <w:r>
        <w:rPr>
          <w:sz w:val="24"/>
          <w:szCs w:val="24"/>
        </w:rPr>
        <w:t>м</w:t>
      </w:r>
      <w:r w:rsidRPr="001F0B7B">
        <w:rPr>
          <w:sz w:val="24"/>
          <w:szCs w:val="24"/>
        </w:rPr>
        <w:t xml:space="preserve"> администрации Городищенского муниципального района Волгоград</w:t>
      </w:r>
      <w:r>
        <w:rPr>
          <w:sz w:val="24"/>
          <w:szCs w:val="24"/>
        </w:rPr>
        <w:t>ской области от 20.08.2009 № 2447 «</w:t>
      </w:r>
      <w:r w:rsidRPr="001F0B7B">
        <w:rPr>
          <w:sz w:val="24"/>
          <w:szCs w:val="24"/>
        </w:rPr>
        <w:t xml:space="preserve">Об утверждении Положения о </w:t>
      </w:r>
      <w:r>
        <w:rPr>
          <w:sz w:val="24"/>
          <w:szCs w:val="24"/>
        </w:rPr>
        <w:t>муниципальных</w:t>
      </w:r>
      <w:r w:rsidRPr="001F0B7B">
        <w:rPr>
          <w:sz w:val="24"/>
          <w:szCs w:val="24"/>
        </w:rPr>
        <w:t xml:space="preserve"> программах</w:t>
      </w:r>
      <w:r>
        <w:rPr>
          <w:sz w:val="24"/>
          <w:szCs w:val="24"/>
        </w:rPr>
        <w:t>»</w:t>
      </w:r>
      <w:r w:rsidRPr="00C95480">
        <w:rPr>
          <w:sz w:val="24"/>
          <w:szCs w:val="24"/>
        </w:rPr>
        <w:t>;</w:t>
      </w:r>
    </w:p>
    <w:p w14:paraId="47855DAB" w14:textId="77777777" w:rsidR="00243D67" w:rsidRPr="007E1C20" w:rsidRDefault="00243D67" w:rsidP="00243D67">
      <w:pPr>
        <w:autoSpaceDE w:val="0"/>
        <w:autoSpaceDN w:val="0"/>
        <w:adjustRightInd w:val="0"/>
        <w:spacing w:line="300" w:lineRule="auto"/>
        <w:ind w:firstLine="851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- </w:t>
      </w:r>
      <w:r>
        <w:rPr>
          <w:rFonts w:eastAsiaTheme="minorHAnsi"/>
          <w:sz w:val="24"/>
          <w:szCs w:val="24"/>
          <w:lang w:eastAsia="en-US"/>
        </w:rPr>
        <w:t>при необходимости организует доработку проекта подпрограммы;</w:t>
      </w:r>
    </w:p>
    <w:p w14:paraId="62674BCD" w14:textId="77777777" w:rsidR="00243D67" w:rsidRDefault="00243D67" w:rsidP="00243D67">
      <w:pPr>
        <w:spacing w:line="30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95480">
        <w:rPr>
          <w:sz w:val="24"/>
          <w:szCs w:val="24"/>
        </w:rPr>
        <w:t xml:space="preserve">несет ответственность за своевременную и качественную разработку проекта </w:t>
      </w:r>
      <w:r>
        <w:rPr>
          <w:sz w:val="24"/>
          <w:szCs w:val="24"/>
        </w:rPr>
        <w:t>подпрограммы;</w:t>
      </w:r>
    </w:p>
    <w:p w14:paraId="2FD3D9C8" w14:textId="77777777" w:rsidR="00243D67" w:rsidRDefault="00243D67" w:rsidP="00243D67">
      <w:pPr>
        <w:autoSpaceDE w:val="0"/>
        <w:autoSpaceDN w:val="0"/>
        <w:adjustRightInd w:val="0"/>
        <w:spacing w:line="300" w:lineRule="auto"/>
        <w:ind w:firstLine="851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- </w:t>
      </w:r>
      <w:r>
        <w:rPr>
          <w:rFonts w:eastAsiaTheme="minorHAnsi"/>
          <w:sz w:val="24"/>
          <w:szCs w:val="24"/>
          <w:lang w:eastAsia="en-US"/>
        </w:rPr>
        <w:t>подготавливает и предоставляет информацию о подпрограмме согласно запросам от органов прокуратуры, правоохранительных органов, контрольно-надзорных органов и других. Несет ответственность за сохранность документации муниципальной программы.</w:t>
      </w:r>
    </w:p>
    <w:p w14:paraId="6D568D1E" w14:textId="77777777" w:rsidR="00243D67" w:rsidRPr="007E1C20" w:rsidRDefault="00243D67" w:rsidP="00243D67">
      <w:pPr>
        <w:spacing w:line="300" w:lineRule="auto"/>
        <w:ind w:firstLine="851"/>
        <w:jc w:val="both"/>
        <w:rPr>
          <w:color w:val="000000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Исполнителями подпрограммы являются </w:t>
      </w:r>
      <w:r>
        <w:rPr>
          <w:color w:val="000000"/>
          <w:sz w:val="24"/>
          <w:szCs w:val="24"/>
          <w:lang w:eastAsia="en-US"/>
        </w:rPr>
        <w:t>отдел по образованию администрации Городищенского муниципального района, муниципальное казённое учреждение «Центр бухгалтерского, методического и технического сопровождения» Городищенского муниципального района, образовательные учреждения Городищенского муниципального района, муниципальное казённое учреждение «УКС ТОД» администрации Городищенского муниципального района</w:t>
      </w:r>
      <w:r>
        <w:rPr>
          <w:rFonts w:eastAsiaTheme="minorHAnsi"/>
          <w:sz w:val="24"/>
          <w:szCs w:val="24"/>
          <w:lang w:eastAsia="en-US"/>
        </w:rPr>
        <w:t>:</w:t>
      </w:r>
    </w:p>
    <w:p w14:paraId="2C70B255" w14:textId="77777777" w:rsidR="00243D67" w:rsidRDefault="00243D67" w:rsidP="00243D67">
      <w:pPr>
        <w:spacing w:line="30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C95480">
        <w:rPr>
          <w:sz w:val="24"/>
          <w:szCs w:val="24"/>
        </w:rPr>
        <w:t>обеспечива</w:t>
      </w:r>
      <w:r>
        <w:rPr>
          <w:sz w:val="24"/>
          <w:szCs w:val="24"/>
        </w:rPr>
        <w:t>ют</w:t>
      </w:r>
      <w:r w:rsidRPr="00C95480">
        <w:rPr>
          <w:sz w:val="24"/>
          <w:szCs w:val="24"/>
        </w:rPr>
        <w:t xml:space="preserve"> своевременную и качественную реализацию мероприятий </w:t>
      </w:r>
      <w:r>
        <w:rPr>
          <w:sz w:val="24"/>
          <w:szCs w:val="24"/>
        </w:rPr>
        <w:t>под</w:t>
      </w:r>
      <w:r w:rsidRPr="00C95480">
        <w:rPr>
          <w:sz w:val="24"/>
          <w:szCs w:val="24"/>
        </w:rPr>
        <w:t xml:space="preserve">программы; </w:t>
      </w:r>
    </w:p>
    <w:p w14:paraId="7A763939" w14:textId="77777777" w:rsidR="00243D67" w:rsidRDefault="00243D67" w:rsidP="00243D67">
      <w:pPr>
        <w:spacing w:line="30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95480">
        <w:rPr>
          <w:sz w:val="24"/>
          <w:szCs w:val="24"/>
        </w:rPr>
        <w:t>обеспечива</w:t>
      </w:r>
      <w:r>
        <w:rPr>
          <w:sz w:val="24"/>
          <w:szCs w:val="24"/>
        </w:rPr>
        <w:t>ют</w:t>
      </w:r>
      <w:r w:rsidRPr="00C95480">
        <w:rPr>
          <w:sz w:val="24"/>
          <w:szCs w:val="24"/>
        </w:rPr>
        <w:t xml:space="preserve"> результативность, адресность использования бюджетных сре</w:t>
      </w:r>
      <w:proofErr w:type="gramStart"/>
      <w:r w:rsidRPr="00C95480">
        <w:rPr>
          <w:sz w:val="24"/>
          <w:szCs w:val="24"/>
        </w:rPr>
        <w:t>дств в с</w:t>
      </w:r>
      <w:proofErr w:type="gramEnd"/>
      <w:r w:rsidRPr="00C95480">
        <w:rPr>
          <w:sz w:val="24"/>
          <w:szCs w:val="24"/>
        </w:rPr>
        <w:t>оответствии с утвержденными бюджетными ассигнованиями и лимитами бюджетных обязательств на очередной финансовый год;</w:t>
      </w:r>
    </w:p>
    <w:p w14:paraId="247E3173" w14:textId="77777777" w:rsidR="00243D67" w:rsidRDefault="00243D67" w:rsidP="00243D67">
      <w:pPr>
        <w:spacing w:line="300" w:lineRule="auto"/>
        <w:ind w:firstLine="85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-</w:t>
      </w:r>
      <w:r w:rsidRPr="00C95480">
        <w:rPr>
          <w:sz w:val="24"/>
          <w:szCs w:val="24"/>
        </w:rPr>
        <w:t xml:space="preserve"> разрабатыва</w:t>
      </w:r>
      <w:r>
        <w:rPr>
          <w:sz w:val="24"/>
          <w:szCs w:val="24"/>
        </w:rPr>
        <w:t>ют</w:t>
      </w:r>
      <w:r w:rsidRPr="00C95480">
        <w:rPr>
          <w:sz w:val="24"/>
          <w:szCs w:val="24"/>
        </w:rPr>
        <w:t xml:space="preserve"> в пределах своих полномочий муниципальные правовые акты Городищенского муниципального района, необходимые для выполнения </w:t>
      </w:r>
      <w:r>
        <w:rPr>
          <w:sz w:val="24"/>
          <w:szCs w:val="24"/>
        </w:rPr>
        <w:t>под</w:t>
      </w:r>
      <w:r w:rsidRPr="00C95480">
        <w:rPr>
          <w:sz w:val="24"/>
          <w:szCs w:val="24"/>
        </w:rPr>
        <w:t xml:space="preserve">программы; </w:t>
      </w:r>
      <w:proofErr w:type="gramEnd"/>
    </w:p>
    <w:p w14:paraId="183BD86E" w14:textId="77777777" w:rsidR="00243D67" w:rsidRDefault="00243D67" w:rsidP="00243D67">
      <w:pPr>
        <w:spacing w:line="30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95480">
        <w:rPr>
          <w:sz w:val="24"/>
          <w:szCs w:val="24"/>
        </w:rPr>
        <w:t>осуществля</w:t>
      </w:r>
      <w:r>
        <w:rPr>
          <w:sz w:val="24"/>
          <w:szCs w:val="24"/>
        </w:rPr>
        <w:t>ют</w:t>
      </w:r>
      <w:r w:rsidRPr="00C95480">
        <w:rPr>
          <w:sz w:val="24"/>
          <w:szCs w:val="24"/>
        </w:rPr>
        <w:t xml:space="preserve"> функции муниципального заказчика по размещению заказа на поставки товаров, выполнение работ, оказание услуг для муниципальных нужд Городищенского муниципального района в рамках реализации </w:t>
      </w:r>
      <w:r>
        <w:rPr>
          <w:sz w:val="24"/>
          <w:szCs w:val="24"/>
        </w:rPr>
        <w:t>под</w:t>
      </w:r>
      <w:r w:rsidRPr="00C95480">
        <w:rPr>
          <w:sz w:val="24"/>
          <w:szCs w:val="24"/>
        </w:rPr>
        <w:t xml:space="preserve">программы; </w:t>
      </w:r>
    </w:p>
    <w:p w14:paraId="4AEAAAA9" w14:textId="77777777" w:rsidR="00243D67" w:rsidRDefault="00243D67" w:rsidP="00243D67">
      <w:pPr>
        <w:spacing w:line="30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C95480">
        <w:rPr>
          <w:sz w:val="24"/>
          <w:szCs w:val="24"/>
        </w:rPr>
        <w:t>разрабатыва</w:t>
      </w:r>
      <w:r>
        <w:rPr>
          <w:sz w:val="24"/>
          <w:szCs w:val="24"/>
        </w:rPr>
        <w:t>ют</w:t>
      </w:r>
      <w:r w:rsidRPr="00C95480">
        <w:rPr>
          <w:sz w:val="24"/>
          <w:szCs w:val="24"/>
        </w:rPr>
        <w:t xml:space="preserve"> предложения по уточнению перечня мероприятий </w:t>
      </w:r>
      <w:r>
        <w:rPr>
          <w:sz w:val="24"/>
          <w:szCs w:val="24"/>
        </w:rPr>
        <w:t>под</w:t>
      </w:r>
      <w:r w:rsidRPr="00C95480">
        <w:rPr>
          <w:sz w:val="24"/>
          <w:szCs w:val="24"/>
        </w:rPr>
        <w:t xml:space="preserve">программы на очередной финансовый год, уточняет объемы затрат по мероприятиям </w:t>
      </w:r>
      <w:r>
        <w:rPr>
          <w:sz w:val="24"/>
          <w:szCs w:val="24"/>
        </w:rPr>
        <w:t>под</w:t>
      </w:r>
      <w:r w:rsidRPr="00C95480">
        <w:rPr>
          <w:sz w:val="24"/>
          <w:szCs w:val="24"/>
        </w:rPr>
        <w:t>программ</w:t>
      </w:r>
      <w:r>
        <w:rPr>
          <w:sz w:val="24"/>
          <w:szCs w:val="24"/>
        </w:rPr>
        <w:t>ы, а также механизм реализации под</w:t>
      </w:r>
      <w:r w:rsidRPr="00C95480">
        <w:rPr>
          <w:sz w:val="24"/>
          <w:szCs w:val="24"/>
        </w:rPr>
        <w:t xml:space="preserve">программы; </w:t>
      </w:r>
    </w:p>
    <w:p w14:paraId="27A1DFCD" w14:textId="77777777" w:rsidR="00243D67" w:rsidRDefault="00243D67" w:rsidP="00243D67">
      <w:pPr>
        <w:spacing w:line="30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C95480">
        <w:rPr>
          <w:sz w:val="24"/>
          <w:szCs w:val="24"/>
        </w:rPr>
        <w:t>уточня</w:t>
      </w:r>
      <w:r>
        <w:rPr>
          <w:sz w:val="24"/>
          <w:szCs w:val="24"/>
        </w:rPr>
        <w:t>ют</w:t>
      </w:r>
      <w:r w:rsidRPr="00C95480">
        <w:rPr>
          <w:sz w:val="24"/>
          <w:szCs w:val="24"/>
        </w:rPr>
        <w:t xml:space="preserve"> перечень целевых показателей для мониторинга реализации мероприятий </w:t>
      </w:r>
      <w:r>
        <w:rPr>
          <w:sz w:val="24"/>
          <w:szCs w:val="24"/>
        </w:rPr>
        <w:t>под</w:t>
      </w:r>
      <w:r w:rsidRPr="00C95480">
        <w:rPr>
          <w:sz w:val="24"/>
          <w:szCs w:val="24"/>
        </w:rPr>
        <w:t xml:space="preserve">программы; </w:t>
      </w:r>
    </w:p>
    <w:p w14:paraId="08137D1D" w14:textId="77777777" w:rsidR="00243D67" w:rsidRDefault="00243D67" w:rsidP="00243D67">
      <w:pPr>
        <w:spacing w:line="30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подготавливают</w:t>
      </w:r>
      <w:r w:rsidRPr="00C95480">
        <w:rPr>
          <w:sz w:val="24"/>
          <w:szCs w:val="24"/>
        </w:rPr>
        <w:t xml:space="preserve"> и представля</w:t>
      </w:r>
      <w:r>
        <w:rPr>
          <w:sz w:val="24"/>
          <w:szCs w:val="24"/>
        </w:rPr>
        <w:t>ют</w:t>
      </w:r>
      <w:r w:rsidRPr="00C95480">
        <w:rPr>
          <w:sz w:val="24"/>
          <w:szCs w:val="24"/>
        </w:rPr>
        <w:t xml:space="preserve"> отчет о ходе и результатах реализации </w:t>
      </w:r>
      <w:r>
        <w:rPr>
          <w:sz w:val="24"/>
          <w:szCs w:val="24"/>
        </w:rPr>
        <w:t>под</w:t>
      </w:r>
      <w:r w:rsidRPr="00C95480">
        <w:rPr>
          <w:sz w:val="24"/>
          <w:szCs w:val="24"/>
        </w:rPr>
        <w:t>программы;</w:t>
      </w:r>
    </w:p>
    <w:p w14:paraId="6EB37981" w14:textId="77777777" w:rsidR="00243D67" w:rsidRDefault="00243D67" w:rsidP="00243D67">
      <w:pPr>
        <w:spacing w:line="30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C95480">
        <w:rPr>
          <w:sz w:val="24"/>
          <w:szCs w:val="24"/>
        </w:rPr>
        <w:t>нес</w:t>
      </w:r>
      <w:r>
        <w:rPr>
          <w:sz w:val="24"/>
          <w:szCs w:val="24"/>
        </w:rPr>
        <w:t>у</w:t>
      </w:r>
      <w:r w:rsidRPr="00C95480">
        <w:rPr>
          <w:sz w:val="24"/>
          <w:szCs w:val="24"/>
        </w:rPr>
        <w:t xml:space="preserve">т ответственность за своевременную и качественную реализацию </w:t>
      </w:r>
      <w:r>
        <w:rPr>
          <w:sz w:val="24"/>
          <w:szCs w:val="24"/>
        </w:rPr>
        <w:t>под</w:t>
      </w:r>
      <w:r w:rsidRPr="00C95480">
        <w:rPr>
          <w:sz w:val="24"/>
          <w:szCs w:val="24"/>
        </w:rPr>
        <w:t xml:space="preserve">программы (мероприятий </w:t>
      </w:r>
      <w:r>
        <w:rPr>
          <w:sz w:val="24"/>
          <w:szCs w:val="24"/>
        </w:rPr>
        <w:t>под</w:t>
      </w:r>
      <w:r w:rsidRPr="00C95480">
        <w:rPr>
          <w:sz w:val="24"/>
          <w:szCs w:val="24"/>
        </w:rPr>
        <w:t>программы). </w:t>
      </w:r>
    </w:p>
    <w:p w14:paraId="76493E00" w14:textId="77777777" w:rsidR="00243D67" w:rsidRDefault="00243D67" w:rsidP="00243D67">
      <w:pPr>
        <w:spacing w:line="30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Подпрограмма </w:t>
      </w:r>
      <w:r>
        <w:rPr>
          <w:color w:val="000000"/>
          <w:sz w:val="24"/>
          <w:szCs w:val="24"/>
          <w:lang w:eastAsia="en-US"/>
        </w:rPr>
        <w:t>реализуется в один этап 2018-2020 годы.</w:t>
      </w:r>
    </w:p>
    <w:p w14:paraId="72DC74D1" w14:textId="77777777" w:rsidR="00243D67" w:rsidRDefault="00243D67" w:rsidP="00243D67">
      <w:pPr>
        <w:spacing w:line="300" w:lineRule="auto"/>
        <w:ind w:firstLine="851"/>
        <w:jc w:val="both"/>
        <w:rPr>
          <w:sz w:val="24"/>
          <w:szCs w:val="24"/>
        </w:rPr>
      </w:pPr>
      <w:r w:rsidRPr="002C5042">
        <w:rPr>
          <w:sz w:val="24"/>
          <w:szCs w:val="24"/>
        </w:rPr>
        <w:t xml:space="preserve">Выделяются следующие целевые показатели </w:t>
      </w:r>
      <w:r>
        <w:rPr>
          <w:sz w:val="24"/>
          <w:szCs w:val="24"/>
        </w:rPr>
        <w:t>под</w:t>
      </w:r>
      <w:r w:rsidRPr="002C5042">
        <w:rPr>
          <w:sz w:val="24"/>
          <w:szCs w:val="24"/>
        </w:rPr>
        <w:t>программы:</w:t>
      </w:r>
    </w:p>
    <w:p w14:paraId="0E7A68A5" w14:textId="77777777" w:rsidR="00243D67" w:rsidRDefault="00243D67" w:rsidP="00243D67">
      <w:pPr>
        <w:spacing w:line="30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1. </w:t>
      </w:r>
      <w:r w:rsidRPr="00FF7D8C">
        <w:rPr>
          <w:sz w:val="24"/>
          <w:szCs w:val="24"/>
        </w:rPr>
        <w:t xml:space="preserve">Удельный вес числа </w:t>
      </w:r>
      <w:r>
        <w:rPr>
          <w:sz w:val="24"/>
          <w:szCs w:val="24"/>
        </w:rPr>
        <w:t>дошкольных образовательных учреждений, общеобразовательных учреждений и учреждений</w:t>
      </w:r>
      <w:r w:rsidRPr="00FF7D8C">
        <w:rPr>
          <w:sz w:val="24"/>
          <w:szCs w:val="24"/>
        </w:rPr>
        <w:t xml:space="preserve">, реализующих дополнительные общеобразовательные программы, имеющих пожарную сигнализацию, дымовые </w:t>
      </w:r>
      <w:proofErr w:type="spellStart"/>
      <w:r w:rsidRPr="00FF7D8C">
        <w:rPr>
          <w:sz w:val="24"/>
          <w:szCs w:val="24"/>
        </w:rPr>
        <w:t>извещатели</w:t>
      </w:r>
      <w:proofErr w:type="spellEnd"/>
      <w:r w:rsidRPr="00FF7D8C">
        <w:rPr>
          <w:sz w:val="24"/>
          <w:szCs w:val="24"/>
        </w:rPr>
        <w:t>, пожарные кран</w:t>
      </w:r>
      <w:r>
        <w:rPr>
          <w:sz w:val="24"/>
          <w:szCs w:val="24"/>
        </w:rPr>
        <w:t>ы и рукава, в общем числе об</w:t>
      </w:r>
      <w:r w:rsidRPr="00FF7D8C">
        <w:rPr>
          <w:sz w:val="24"/>
          <w:szCs w:val="24"/>
        </w:rPr>
        <w:t xml:space="preserve">разовательных </w:t>
      </w:r>
      <w:r>
        <w:rPr>
          <w:sz w:val="24"/>
          <w:szCs w:val="24"/>
        </w:rPr>
        <w:t xml:space="preserve">учреждений: </w:t>
      </w:r>
      <w:r w:rsidRPr="00757F5F">
        <w:rPr>
          <w:sz w:val="24"/>
          <w:szCs w:val="24"/>
        </w:rPr>
        <w:t>в 2018 году – 93%, в 2019 году – 94%, в 2020 году – 95%</w:t>
      </w:r>
      <w:r>
        <w:rPr>
          <w:sz w:val="24"/>
          <w:szCs w:val="24"/>
        </w:rPr>
        <w:t>.</w:t>
      </w:r>
    </w:p>
    <w:p w14:paraId="090D3904" w14:textId="77777777" w:rsidR="00243D67" w:rsidRDefault="00243D67" w:rsidP="00243D67">
      <w:pPr>
        <w:spacing w:line="300" w:lineRule="auto"/>
        <w:ind w:right="-30" w:firstLine="851"/>
        <w:jc w:val="both"/>
        <w:rPr>
          <w:sz w:val="24"/>
          <w:szCs w:val="24"/>
        </w:rPr>
      </w:pPr>
      <w:r>
        <w:rPr>
          <w:sz w:val="24"/>
          <w:szCs w:val="24"/>
        </w:rPr>
        <w:t>2. </w:t>
      </w:r>
      <w:r w:rsidRPr="002C5042">
        <w:rPr>
          <w:sz w:val="24"/>
          <w:szCs w:val="24"/>
        </w:rPr>
        <w:t>Удельный вес числа дошкольных образовательных учреждений, общеобразовательных учреждений и учреждений, реализующих дополнительные общеобразовательные программы, имеющих системы видеонаблюдения, в общем числе образовательных учреждений</w:t>
      </w:r>
      <w:r>
        <w:rPr>
          <w:sz w:val="24"/>
          <w:szCs w:val="24"/>
        </w:rPr>
        <w:t xml:space="preserve">: </w:t>
      </w:r>
      <w:r w:rsidRPr="00757F5F">
        <w:rPr>
          <w:sz w:val="24"/>
          <w:szCs w:val="24"/>
        </w:rPr>
        <w:t>в 2018 году – 93%, в 2019 году – 94%, в 2020 году – 95%</w:t>
      </w:r>
      <w:r>
        <w:rPr>
          <w:sz w:val="24"/>
          <w:szCs w:val="24"/>
        </w:rPr>
        <w:t>.</w:t>
      </w:r>
    </w:p>
    <w:p w14:paraId="5B511555" w14:textId="77777777" w:rsidR="00243D67" w:rsidRDefault="00243D67" w:rsidP="00243D67">
      <w:pPr>
        <w:spacing w:line="300" w:lineRule="auto"/>
        <w:ind w:right="-30"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Ресурсное обеспечение подпрограммы</w:t>
      </w:r>
    </w:p>
    <w:p w14:paraId="50AC57A3" w14:textId="77777777" w:rsidR="00243D67" w:rsidRDefault="00243D67" w:rsidP="00243D67">
      <w:pPr>
        <w:spacing w:line="300" w:lineRule="auto"/>
        <w:ind w:right="-3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Источником финансирования мероприятий подпрограммы являются средства районного бюджета. Общий объем финансирования подпрограммы на весь период реализации составляет </w:t>
      </w:r>
      <w:r>
        <w:rPr>
          <w:b/>
          <w:i/>
          <w:sz w:val="24"/>
          <w:szCs w:val="24"/>
        </w:rPr>
        <w:t>9 304,1</w:t>
      </w:r>
      <w:r>
        <w:rPr>
          <w:sz w:val="24"/>
          <w:szCs w:val="24"/>
        </w:rPr>
        <w:t xml:space="preserve"> тыс. рублей.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6"/>
        <w:gridCol w:w="1514"/>
        <w:gridCol w:w="1630"/>
        <w:gridCol w:w="1645"/>
        <w:gridCol w:w="1482"/>
      </w:tblGrid>
      <w:tr w:rsidR="00243D67" w:rsidRPr="00E146B3" w14:paraId="6202170D" w14:textId="77777777" w:rsidTr="0099669A">
        <w:tc>
          <w:tcPr>
            <w:tcW w:w="3084" w:type="dxa"/>
            <w:vMerge w:val="restart"/>
            <w:vAlign w:val="center"/>
          </w:tcPr>
          <w:p w14:paraId="7EAAE86B" w14:textId="77777777" w:rsidR="00243D67" w:rsidRPr="00E146B3" w:rsidRDefault="00243D67" w:rsidP="0099669A">
            <w:pPr>
              <w:spacing w:line="300" w:lineRule="auto"/>
              <w:ind w:right="150"/>
              <w:jc w:val="center"/>
              <w:rPr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E146B3">
              <w:rPr>
                <w:b/>
                <w:i/>
                <w:color w:val="000000"/>
                <w:sz w:val="24"/>
                <w:szCs w:val="24"/>
                <w:lang w:eastAsia="en-US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  <w:vAlign w:val="center"/>
          </w:tcPr>
          <w:p w14:paraId="7DA359C3" w14:textId="77777777" w:rsidR="00243D67" w:rsidRPr="00E146B3" w:rsidRDefault="00243D67" w:rsidP="0099669A">
            <w:pPr>
              <w:spacing w:line="300" w:lineRule="auto"/>
              <w:ind w:right="150"/>
              <w:jc w:val="center"/>
              <w:rPr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E146B3">
              <w:rPr>
                <w:b/>
                <w:i/>
                <w:color w:val="000000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4927" w:type="dxa"/>
            <w:gridSpan w:val="3"/>
            <w:vAlign w:val="center"/>
          </w:tcPr>
          <w:p w14:paraId="7EB788A5" w14:textId="77777777" w:rsidR="00243D67" w:rsidRPr="00E146B3" w:rsidRDefault="00243D67" w:rsidP="0099669A">
            <w:pPr>
              <w:spacing w:line="300" w:lineRule="auto"/>
              <w:ind w:right="150"/>
              <w:jc w:val="center"/>
              <w:rPr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E146B3">
              <w:rPr>
                <w:b/>
                <w:i/>
                <w:color w:val="000000"/>
                <w:sz w:val="24"/>
                <w:szCs w:val="24"/>
                <w:lang w:eastAsia="en-US"/>
              </w:rPr>
              <w:t>В том числе</w:t>
            </w:r>
          </w:p>
        </w:tc>
      </w:tr>
      <w:tr w:rsidR="00243D67" w:rsidRPr="00E146B3" w14:paraId="536699FB" w14:textId="77777777" w:rsidTr="0099669A">
        <w:tc>
          <w:tcPr>
            <w:tcW w:w="3084" w:type="dxa"/>
            <w:vMerge/>
            <w:vAlign w:val="center"/>
          </w:tcPr>
          <w:p w14:paraId="053B4A55" w14:textId="77777777" w:rsidR="00243D67" w:rsidRPr="00E146B3" w:rsidRDefault="00243D67" w:rsidP="0099669A">
            <w:pPr>
              <w:spacing w:line="300" w:lineRule="auto"/>
              <w:ind w:right="-3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4E9F54FA" w14:textId="77777777" w:rsidR="00243D67" w:rsidRPr="00E146B3" w:rsidRDefault="00243D67" w:rsidP="0099669A">
            <w:pPr>
              <w:spacing w:line="300" w:lineRule="auto"/>
              <w:ind w:right="-3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18BDA34" w14:textId="77777777" w:rsidR="00243D67" w:rsidRPr="00E146B3" w:rsidRDefault="00243D67" w:rsidP="0099669A">
            <w:pPr>
              <w:spacing w:line="300" w:lineRule="auto"/>
              <w:ind w:right="-30"/>
              <w:jc w:val="center"/>
              <w:rPr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E146B3">
              <w:rPr>
                <w:b/>
                <w:i/>
                <w:color w:val="000000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701" w:type="dxa"/>
            <w:vAlign w:val="center"/>
          </w:tcPr>
          <w:p w14:paraId="7D3EDF7E" w14:textId="77777777" w:rsidR="00243D67" w:rsidRPr="00E146B3" w:rsidRDefault="00243D67" w:rsidP="0099669A">
            <w:pPr>
              <w:spacing w:line="300" w:lineRule="auto"/>
              <w:jc w:val="center"/>
              <w:rPr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E146B3">
              <w:rPr>
                <w:b/>
                <w:i/>
                <w:color w:val="000000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525" w:type="dxa"/>
            <w:vAlign w:val="center"/>
          </w:tcPr>
          <w:p w14:paraId="7010E679" w14:textId="77777777" w:rsidR="00243D67" w:rsidRPr="00E146B3" w:rsidRDefault="00243D67" w:rsidP="0099669A">
            <w:pPr>
              <w:spacing w:line="300" w:lineRule="auto"/>
              <w:jc w:val="center"/>
              <w:rPr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E146B3">
              <w:rPr>
                <w:b/>
                <w:i/>
                <w:color w:val="000000"/>
                <w:sz w:val="24"/>
                <w:szCs w:val="24"/>
                <w:lang w:eastAsia="en-US"/>
              </w:rPr>
              <w:t>2020</w:t>
            </w:r>
          </w:p>
        </w:tc>
      </w:tr>
      <w:tr w:rsidR="00243D67" w14:paraId="69B0A16F" w14:textId="77777777" w:rsidTr="0099669A">
        <w:tc>
          <w:tcPr>
            <w:tcW w:w="3084" w:type="dxa"/>
          </w:tcPr>
          <w:p w14:paraId="222E0CED" w14:textId="77777777" w:rsidR="00243D67" w:rsidRDefault="00243D67" w:rsidP="0099669A">
            <w:pPr>
              <w:spacing w:line="300" w:lineRule="auto"/>
              <w:ind w:right="15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Муниципальный бюджет</w:t>
            </w:r>
          </w:p>
        </w:tc>
        <w:tc>
          <w:tcPr>
            <w:tcW w:w="1559" w:type="dxa"/>
          </w:tcPr>
          <w:p w14:paraId="5BB2924C" w14:textId="77777777" w:rsidR="00243D67" w:rsidRDefault="00243D67" w:rsidP="0099669A">
            <w:pPr>
              <w:spacing w:line="300" w:lineRule="auto"/>
              <w:ind w:right="-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9304,1</w:t>
            </w:r>
          </w:p>
        </w:tc>
        <w:tc>
          <w:tcPr>
            <w:tcW w:w="1701" w:type="dxa"/>
          </w:tcPr>
          <w:p w14:paraId="6CA36245" w14:textId="77777777" w:rsidR="00243D67" w:rsidRDefault="00243D67" w:rsidP="0099669A">
            <w:pPr>
              <w:spacing w:line="300" w:lineRule="auto"/>
              <w:ind w:right="-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3 753,1</w:t>
            </w:r>
          </w:p>
        </w:tc>
        <w:tc>
          <w:tcPr>
            <w:tcW w:w="1701" w:type="dxa"/>
          </w:tcPr>
          <w:p w14:paraId="52FDEA26" w14:textId="77777777" w:rsidR="00243D67" w:rsidRPr="00894C6F" w:rsidRDefault="00243D67" w:rsidP="0099669A">
            <w:pPr>
              <w:spacing w:line="3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94C6F">
              <w:rPr>
                <w:sz w:val="24"/>
                <w:szCs w:val="24"/>
              </w:rPr>
              <w:t> 604,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525" w:type="dxa"/>
          </w:tcPr>
          <w:p w14:paraId="720CA205" w14:textId="77777777" w:rsidR="00243D67" w:rsidRPr="00894C6F" w:rsidRDefault="00243D67" w:rsidP="0099669A">
            <w:pPr>
              <w:spacing w:line="300" w:lineRule="auto"/>
              <w:rPr>
                <w:sz w:val="24"/>
                <w:szCs w:val="24"/>
              </w:rPr>
            </w:pPr>
            <w:r w:rsidRPr="00894C6F">
              <w:rPr>
                <w:sz w:val="24"/>
                <w:szCs w:val="24"/>
              </w:rPr>
              <w:t>2 946,6</w:t>
            </w:r>
          </w:p>
        </w:tc>
      </w:tr>
      <w:tr w:rsidR="00243D67" w14:paraId="25A1F7D7" w14:textId="77777777" w:rsidTr="0099669A">
        <w:tc>
          <w:tcPr>
            <w:tcW w:w="3084" w:type="dxa"/>
          </w:tcPr>
          <w:p w14:paraId="382E16D6" w14:textId="77777777" w:rsidR="00243D67" w:rsidRPr="008D3C7E" w:rsidRDefault="00243D67" w:rsidP="0099669A">
            <w:pPr>
              <w:spacing w:line="300" w:lineRule="auto"/>
              <w:ind w:right="150"/>
              <w:rPr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8D3C7E">
              <w:rPr>
                <w:b/>
                <w:i/>
                <w:color w:val="000000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559" w:type="dxa"/>
          </w:tcPr>
          <w:p w14:paraId="5B2EDEB7" w14:textId="77777777" w:rsidR="00243D67" w:rsidRPr="00894C6F" w:rsidRDefault="00243D67" w:rsidP="0099669A">
            <w:pPr>
              <w:spacing w:line="300" w:lineRule="auto"/>
              <w:ind w:right="-30"/>
              <w:jc w:val="center"/>
              <w:rPr>
                <w:b/>
                <w:sz w:val="24"/>
                <w:szCs w:val="24"/>
              </w:rPr>
            </w:pPr>
            <w:r w:rsidRPr="00894C6F">
              <w:rPr>
                <w:b/>
                <w:sz w:val="24"/>
                <w:szCs w:val="24"/>
              </w:rPr>
              <w:t>9304,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3022FD8E" w14:textId="77777777" w:rsidR="00243D67" w:rsidRPr="00894C6F" w:rsidRDefault="00243D67" w:rsidP="0099669A">
            <w:pPr>
              <w:spacing w:line="300" w:lineRule="auto"/>
              <w:ind w:right="-30"/>
              <w:jc w:val="center"/>
              <w:rPr>
                <w:b/>
                <w:sz w:val="24"/>
                <w:szCs w:val="24"/>
              </w:rPr>
            </w:pPr>
            <w:r w:rsidRPr="00894C6F">
              <w:rPr>
                <w:b/>
                <w:sz w:val="24"/>
                <w:szCs w:val="24"/>
              </w:rPr>
              <w:t>3 753,1</w:t>
            </w:r>
          </w:p>
        </w:tc>
        <w:tc>
          <w:tcPr>
            <w:tcW w:w="1701" w:type="dxa"/>
          </w:tcPr>
          <w:p w14:paraId="4965F9B7" w14:textId="77777777" w:rsidR="00243D67" w:rsidRPr="00894C6F" w:rsidRDefault="00243D67" w:rsidP="0099669A">
            <w:pPr>
              <w:spacing w:line="300" w:lineRule="auto"/>
              <w:rPr>
                <w:b/>
                <w:sz w:val="24"/>
                <w:szCs w:val="24"/>
              </w:rPr>
            </w:pPr>
            <w:r w:rsidRPr="00894C6F">
              <w:rPr>
                <w:b/>
                <w:sz w:val="24"/>
                <w:szCs w:val="24"/>
              </w:rPr>
              <w:t>2 604,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25" w:type="dxa"/>
          </w:tcPr>
          <w:p w14:paraId="6829C61B" w14:textId="77777777" w:rsidR="00243D67" w:rsidRPr="00894C6F" w:rsidRDefault="00243D67" w:rsidP="0099669A">
            <w:pPr>
              <w:spacing w:line="300" w:lineRule="auto"/>
              <w:rPr>
                <w:b/>
                <w:sz w:val="24"/>
                <w:szCs w:val="24"/>
              </w:rPr>
            </w:pPr>
            <w:r w:rsidRPr="00894C6F">
              <w:rPr>
                <w:b/>
                <w:sz w:val="24"/>
                <w:szCs w:val="24"/>
              </w:rPr>
              <w:t>2 946,6</w:t>
            </w:r>
          </w:p>
        </w:tc>
      </w:tr>
    </w:tbl>
    <w:p w14:paraId="51ADBA83" w14:textId="77777777" w:rsidR="00243D67" w:rsidRPr="00E11421" w:rsidRDefault="00243D67" w:rsidP="00243D67">
      <w:pPr>
        <w:spacing w:line="300" w:lineRule="auto"/>
        <w:ind w:right="-30" w:firstLine="851"/>
        <w:jc w:val="both"/>
        <w:rPr>
          <w:sz w:val="24"/>
          <w:szCs w:val="24"/>
        </w:rPr>
      </w:pPr>
      <w:r w:rsidRPr="00E11421">
        <w:rPr>
          <w:sz w:val="24"/>
          <w:szCs w:val="24"/>
        </w:rPr>
        <w:t xml:space="preserve">В процессе реализации </w:t>
      </w:r>
      <w:r>
        <w:rPr>
          <w:sz w:val="24"/>
          <w:szCs w:val="24"/>
        </w:rPr>
        <w:t>подп</w:t>
      </w:r>
      <w:r w:rsidRPr="00E11421">
        <w:rPr>
          <w:sz w:val="24"/>
          <w:szCs w:val="24"/>
        </w:rPr>
        <w:t>рограммы объемы финансовых средств, направляемых на ее выполнение, будут корректироваться</w:t>
      </w:r>
      <w:r>
        <w:rPr>
          <w:sz w:val="24"/>
          <w:szCs w:val="24"/>
        </w:rPr>
        <w:t xml:space="preserve"> </w:t>
      </w:r>
      <w:r w:rsidRPr="00E11421">
        <w:rPr>
          <w:sz w:val="24"/>
          <w:szCs w:val="24"/>
        </w:rPr>
        <w:t>с учетом доходов местного бюджета на соответствующий финансовый год. Неиспользованные средства по одним мероприятиям могут быть направлены на востребованные другие мероприятия.</w:t>
      </w:r>
    </w:p>
    <w:p w14:paraId="10D91167" w14:textId="77777777" w:rsidR="00243D67" w:rsidRPr="00E11421" w:rsidRDefault="00243D67" w:rsidP="00243D67">
      <w:pPr>
        <w:pStyle w:val="ConsPlusNormal"/>
        <w:spacing w:line="30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11421">
        <w:rPr>
          <w:rFonts w:ascii="Times New Roman" w:hAnsi="Times New Roman" w:cs="Times New Roman"/>
          <w:sz w:val="24"/>
          <w:szCs w:val="24"/>
        </w:rPr>
        <w:t>Объемы финансирования программных мероприятий подлежат ежегодному уточнению при формировании проекта бюджета района на соответствующий финансовый год и на плановый период.</w:t>
      </w:r>
    </w:p>
    <w:p w14:paraId="727D5FC7" w14:textId="77777777" w:rsidR="00243D67" w:rsidRPr="00EB2D98" w:rsidRDefault="00243D67" w:rsidP="00243D67">
      <w:pPr>
        <w:pStyle w:val="ConsPlusNormal"/>
        <w:spacing w:line="30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11421">
        <w:rPr>
          <w:rFonts w:ascii="Times New Roman" w:hAnsi="Times New Roman" w:cs="Times New Roman"/>
          <w:sz w:val="24"/>
          <w:szCs w:val="24"/>
        </w:rPr>
        <w:t xml:space="preserve">Финансирование программных мероприятий за счет средств бюджета района осуществляется в соответствии с решением о бюджете на соответствующий </w:t>
      </w:r>
      <w:r w:rsidRPr="00E11421">
        <w:rPr>
          <w:rFonts w:ascii="Times New Roman" w:hAnsi="Times New Roman" w:cs="Times New Roman"/>
          <w:sz w:val="24"/>
          <w:szCs w:val="24"/>
        </w:rPr>
        <w:lastRenderedPageBreak/>
        <w:t>финансовый год и на плановый период.</w:t>
      </w:r>
    </w:p>
    <w:p w14:paraId="4ED03A72" w14:textId="77777777" w:rsidR="00243D67" w:rsidRDefault="00243D67" w:rsidP="00243D67">
      <w:pPr>
        <w:spacing w:line="300" w:lineRule="auto"/>
        <w:ind w:right="-28" w:firstLine="851"/>
        <w:jc w:val="center"/>
        <w:rPr>
          <w:b/>
          <w:sz w:val="24"/>
          <w:szCs w:val="24"/>
        </w:rPr>
      </w:pPr>
      <w:r w:rsidRPr="00244849">
        <w:rPr>
          <w:b/>
          <w:sz w:val="24"/>
          <w:szCs w:val="24"/>
        </w:rPr>
        <w:t xml:space="preserve">Ожидаемые социально-экономические результаты реализации </w:t>
      </w:r>
      <w:r>
        <w:rPr>
          <w:b/>
          <w:sz w:val="24"/>
          <w:szCs w:val="24"/>
        </w:rPr>
        <w:t>под</w:t>
      </w:r>
      <w:r w:rsidRPr="00244849">
        <w:rPr>
          <w:b/>
          <w:sz w:val="24"/>
          <w:szCs w:val="24"/>
        </w:rPr>
        <w:t>программы</w:t>
      </w:r>
    </w:p>
    <w:p w14:paraId="255F09A6" w14:textId="77777777" w:rsidR="00243D67" w:rsidRPr="00A935B5" w:rsidRDefault="00243D67" w:rsidP="00243D67">
      <w:pPr>
        <w:spacing w:line="300" w:lineRule="auto"/>
        <w:ind w:right="-28" w:firstLine="851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81063F">
        <w:rPr>
          <w:sz w:val="24"/>
          <w:szCs w:val="24"/>
        </w:rPr>
        <w:t>овышение уровня пожарной</w:t>
      </w:r>
      <w:r>
        <w:rPr>
          <w:sz w:val="24"/>
          <w:szCs w:val="24"/>
        </w:rPr>
        <w:t xml:space="preserve"> и антитеррористической</w:t>
      </w:r>
      <w:r w:rsidRPr="0081063F">
        <w:rPr>
          <w:sz w:val="24"/>
          <w:szCs w:val="24"/>
        </w:rPr>
        <w:t xml:space="preserve"> безопасности муниципальных </w:t>
      </w:r>
      <w:r w:rsidRPr="00A935B5">
        <w:rPr>
          <w:sz w:val="24"/>
          <w:szCs w:val="24"/>
        </w:rPr>
        <w:t>образовательных учреждений, снижение риска возникновения пожаров, гибели людей, экономия на этой основе муниципальных расходов и получение социально-экономического эффекта.</w:t>
      </w:r>
    </w:p>
    <w:p w14:paraId="4A01DDCD" w14:textId="77777777" w:rsidR="00243D67" w:rsidRPr="00A935B5" w:rsidRDefault="00243D67" w:rsidP="00243D67">
      <w:pPr>
        <w:spacing w:line="300" w:lineRule="auto"/>
        <w:ind w:right="-28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Реализация </w:t>
      </w:r>
      <w:r w:rsidRPr="00A935B5">
        <w:rPr>
          <w:sz w:val="24"/>
          <w:szCs w:val="24"/>
        </w:rPr>
        <w:t>предусмо</w:t>
      </w:r>
      <w:r>
        <w:rPr>
          <w:sz w:val="24"/>
          <w:szCs w:val="24"/>
        </w:rPr>
        <w:t xml:space="preserve">тренных подпрограммой мероприятий обеспечит </w:t>
      </w:r>
      <w:r w:rsidRPr="00A935B5">
        <w:rPr>
          <w:sz w:val="24"/>
          <w:szCs w:val="24"/>
        </w:rPr>
        <w:t>достижение следующих положительных эффектов:</w:t>
      </w:r>
    </w:p>
    <w:p w14:paraId="44A6D9AA" w14:textId="77777777" w:rsidR="00243D67" w:rsidRPr="00A935B5" w:rsidRDefault="00243D67" w:rsidP="00243D67">
      <w:pPr>
        <w:spacing w:line="300" w:lineRule="auto"/>
        <w:ind w:right="-28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-усиление внимания к вопросам пожарной </w:t>
      </w:r>
      <w:r w:rsidRPr="00A935B5">
        <w:rPr>
          <w:sz w:val="24"/>
          <w:szCs w:val="24"/>
        </w:rPr>
        <w:t>безопа</w:t>
      </w:r>
      <w:r>
        <w:rPr>
          <w:sz w:val="24"/>
          <w:szCs w:val="24"/>
        </w:rPr>
        <w:t xml:space="preserve">сности и антитеррористической защищенности </w:t>
      </w:r>
      <w:r w:rsidRPr="00A935B5">
        <w:rPr>
          <w:sz w:val="24"/>
          <w:szCs w:val="24"/>
        </w:rPr>
        <w:t xml:space="preserve">ОУ; </w:t>
      </w:r>
    </w:p>
    <w:p w14:paraId="4FF92094" w14:textId="77777777" w:rsidR="00243D67" w:rsidRPr="00A935B5" w:rsidRDefault="00243D67" w:rsidP="00243D67">
      <w:pPr>
        <w:spacing w:line="300" w:lineRule="auto"/>
        <w:ind w:right="-28" w:firstLine="851"/>
        <w:jc w:val="both"/>
        <w:rPr>
          <w:sz w:val="24"/>
          <w:szCs w:val="24"/>
        </w:rPr>
      </w:pPr>
      <w:r>
        <w:rPr>
          <w:sz w:val="24"/>
          <w:szCs w:val="24"/>
        </w:rPr>
        <w:t>-усиление внимания к</w:t>
      </w:r>
      <w:r w:rsidRPr="00A935B5">
        <w:rPr>
          <w:sz w:val="24"/>
          <w:szCs w:val="24"/>
        </w:rPr>
        <w:t xml:space="preserve"> вопросам </w:t>
      </w:r>
      <w:r>
        <w:rPr>
          <w:sz w:val="24"/>
          <w:szCs w:val="24"/>
        </w:rPr>
        <w:t xml:space="preserve">здоровье сберегающего </w:t>
      </w:r>
      <w:r w:rsidRPr="00A935B5">
        <w:rPr>
          <w:sz w:val="24"/>
          <w:szCs w:val="24"/>
        </w:rPr>
        <w:t>пространства в ОУ;</w:t>
      </w:r>
    </w:p>
    <w:p w14:paraId="2363B518" w14:textId="77777777" w:rsidR="00243D67" w:rsidRPr="00A935B5" w:rsidRDefault="00243D67" w:rsidP="00243D67">
      <w:pPr>
        <w:spacing w:line="300" w:lineRule="auto"/>
        <w:ind w:right="-28" w:firstLine="851"/>
        <w:jc w:val="both"/>
        <w:rPr>
          <w:sz w:val="24"/>
          <w:szCs w:val="24"/>
        </w:rPr>
      </w:pPr>
      <w:r w:rsidRPr="00A935B5">
        <w:rPr>
          <w:sz w:val="24"/>
          <w:szCs w:val="24"/>
        </w:rPr>
        <w:t>-снижение уровня</w:t>
      </w:r>
      <w:r>
        <w:rPr>
          <w:sz w:val="24"/>
          <w:szCs w:val="24"/>
        </w:rPr>
        <w:t xml:space="preserve"> травматизма при возникновении </w:t>
      </w:r>
      <w:r w:rsidRPr="00A935B5">
        <w:rPr>
          <w:sz w:val="24"/>
          <w:szCs w:val="24"/>
        </w:rPr>
        <w:t>чрезвычайных ситуаций;</w:t>
      </w:r>
    </w:p>
    <w:p w14:paraId="43271FB4" w14:textId="77777777" w:rsidR="00243D67" w:rsidRPr="00A935B5" w:rsidRDefault="00243D67" w:rsidP="00243D67">
      <w:pPr>
        <w:spacing w:line="300" w:lineRule="auto"/>
        <w:ind w:right="-28" w:firstLine="851"/>
        <w:jc w:val="both"/>
        <w:rPr>
          <w:sz w:val="24"/>
          <w:szCs w:val="24"/>
        </w:rPr>
      </w:pPr>
      <w:r>
        <w:rPr>
          <w:sz w:val="24"/>
          <w:szCs w:val="24"/>
        </w:rPr>
        <w:t>-сокращение материального</w:t>
      </w:r>
      <w:r w:rsidRPr="00A935B5">
        <w:rPr>
          <w:sz w:val="24"/>
          <w:szCs w:val="24"/>
        </w:rPr>
        <w:t xml:space="preserve"> ущерба от чрезвычайных ситуаций;</w:t>
      </w:r>
    </w:p>
    <w:p w14:paraId="4EF808E4" w14:textId="77777777" w:rsidR="00243D67" w:rsidRDefault="00243D67" w:rsidP="00243D67">
      <w:pPr>
        <w:spacing w:line="300" w:lineRule="auto"/>
        <w:ind w:right="-28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-повышение эффективности </w:t>
      </w:r>
      <w:r w:rsidRPr="00A935B5">
        <w:rPr>
          <w:sz w:val="24"/>
          <w:szCs w:val="24"/>
        </w:rPr>
        <w:t>использования бюджетных средств.</w:t>
      </w:r>
    </w:p>
    <w:p w14:paraId="1C79FE21" w14:textId="77777777" w:rsidR="00243D67" w:rsidRPr="003C1E4B" w:rsidRDefault="00243D67" w:rsidP="00243D67">
      <w:pPr>
        <w:spacing w:line="300" w:lineRule="auto"/>
        <w:ind w:right="-28"/>
        <w:jc w:val="both"/>
        <w:rPr>
          <w:sz w:val="24"/>
          <w:szCs w:val="24"/>
        </w:rPr>
      </w:pPr>
    </w:p>
    <w:p w14:paraId="0F16EFAA" w14:textId="77777777" w:rsidR="00243D67" w:rsidRPr="003C1E4B" w:rsidRDefault="00243D67" w:rsidP="00243D67">
      <w:pPr>
        <w:spacing w:line="30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Паспорт подпрограммы</w:t>
      </w:r>
      <w:r w:rsidRPr="00B67894">
        <w:rPr>
          <w:b/>
          <w:sz w:val="24"/>
          <w:szCs w:val="24"/>
        </w:rPr>
        <w:t xml:space="preserve"> «</w:t>
      </w:r>
      <w:r w:rsidRPr="00B67894">
        <w:rPr>
          <w:b/>
          <w:iCs/>
          <w:sz w:val="24"/>
          <w:szCs w:val="24"/>
        </w:rPr>
        <w:t xml:space="preserve">Воспитание и социализация </w:t>
      </w:r>
      <w:proofErr w:type="gramStart"/>
      <w:r w:rsidRPr="00B67894">
        <w:rPr>
          <w:b/>
          <w:iCs/>
          <w:sz w:val="24"/>
          <w:szCs w:val="24"/>
        </w:rPr>
        <w:t>обучающихся</w:t>
      </w:r>
      <w:proofErr w:type="gramEnd"/>
      <w:r w:rsidRPr="00B67894">
        <w:rPr>
          <w:b/>
          <w:iCs/>
          <w:sz w:val="24"/>
          <w:szCs w:val="24"/>
        </w:rPr>
        <w:t xml:space="preserve"> Городищенского муниципального района на 2018-2020 годы»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93"/>
        <w:gridCol w:w="5094"/>
      </w:tblGrid>
      <w:tr w:rsidR="00243D67" w:rsidRPr="000657C1" w14:paraId="695B585A" w14:textId="77777777" w:rsidTr="0099669A">
        <w:tc>
          <w:tcPr>
            <w:tcW w:w="4219" w:type="dxa"/>
          </w:tcPr>
          <w:p w14:paraId="7DF4FEA8" w14:textId="77777777" w:rsidR="00243D67" w:rsidRPr="000657C1" w:rsidRDefault="00243D67" w:rsidP="0099669A">
            <w:pPr>
              <w:spacing w:line="300" w:lineRule="auto"/>
              <w:jc w:val="both"/>
              <w:rPr>
                <w:sz w:val="24"/>
                <w:szCs w:val="24"/>
              </w:rPr>
            </w:pPr>
            <w:r w:rsidRPr="000657C1">
              <w:rPr>
                <w:b/>
                <w:sz w:val="24"/>
                <w:szCs w:val="24"/>
                <w:lang w:eastAsia="en-US"/>
              </w:rPr>
              <w:t xml:space="preserve">Наименование </w:t>
            </w:r>
            <w:r>
              <w:rPr>
                <w:b/>
                <w:sz w:val="24"/>
                <w:szCs w:val="24"/>
                <w:lang w:eastAsia="en-US"/>
              </w:rPr>
              <w:t>под</w:t>
            </w:r>
            <w:r w:rsidRPr="000657C1">
              <w:rPr>
                <w:b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5126" w:type="dxa"/>
          </w:tcPr>
          <w:p w14:paraId="3ADA722F" w14:textId="77777777" w:rsidR="00243D67" w:rsidRPr="000657C1" w:rsidRDefault="00243D67" w:rsidP="0099669A">
            <w:pPr>
              <w:spacing w:line="300" w:lineRule="auto"/>
              <w:jc w:val="both"/>
              <w:rPr>
                <w:sz w:val="24"/>
                <w:szCs w:val="24"/>
                <w:lang w:eastAsia="en-US"/>
              </w:rPr>
            </w:pPr>
            <w:r w:rsidRPr="000657C1">
              <w:rPr>
                <w:iCs/>
                <w:sz w:val="24"/>
                <w:szCs w:val="24"/>
              </w:rPr>
              <w:t xml:space="preserve">«Воспитание и социализация </w:t>
            </w:r>
            <w:proofErr w:type="gramStart"/>
            <w:r w:rsidRPr="000657C1">
              <w:rPr>
                <w:iCs/>
                <w:sz w:val="24"/>
                <w:szCs w:val="24"/>
              </w:rPr>
              <w:t>обучающихся</w:t>
            </w:r>
            <w:proofErr w:type="gramEnd"/>
            <w:r w:rsidRPr="000657C1">
              <w:rPr>
                <w:iCs/>
                <w:sz w:val="24"/>
                <w:szCs w:val="24"/>
              </w:rPr>
              <w:t xml:space="preserve"> Городищенского муниципального района на 2018-2020 годы»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243D67" w:rsidRPr="000657C1" w14:paraId="5D0A0FCB" w14:textId="77777777" w:rsidTr="0099669A">
        <w:tc>
          <w:tcPr>
            <w:tcW w:w="4219" w:type="dxa"/>
          </w:tcPr>
          <w:p w14:paraId="70596862" w14:textId="77777777" w:rsidR="00243D67" w:rsidRPr="00EB2D98" w:rsidRDefault="00243D67" w:rsidP="0099669A">
            <w:pPr>
              <w:autoSpaceDE w:val="0"/>
              <w:autoSpaceDN w:val="0"/>
              <w:adjustRightInd w:val="0"/>
              <w:spacing w:line="300" w:lineRule="auto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Дата принятия решения о разработке подпрограммы (наименование и номер нормативно-правового акта администрации Городищенского муниципального района)</w:t>
            </w:r>
          </w:p>
        </w:tc>
        <w:tc>
          <w:tcPr>
            <w:tcW w:w="5126" w:type="dxa"/>
          </w:tcPr>
          <w:p w14:paraId="310662D3" w14:textId="77777777" w:rsidR="00243D67" w:rsidRDefault="00243D67" w:rsidP="0099669A">
            <w:pPr>
              <w:spacing w:line="300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Распоряжение администрации Городищенского муниципального района от 20.06.2017 г. №169-р «О разработке муниципальной программы Городищенского муниципального района «Развитие образования» на 2018-2020 годы».</w:t>
            </w:r>
          </w:p>
        </w:tc>
      </w:tr>
      <w:tr w:rsidR="00243D67" w:rsidRPr="000657C1" w14:paraId="34F0C0C3" w14:textId="77777777" w:rsidTr="0099669A">
        <w:tc>
          <w:tcPr>
            <w:tcW w:w="4219" w:type="dxa"/>
          </w:tcPr>
          <w:p w14:paraId="660CC219" w14:textId="77777777" w:rsidR="00243D67" w:rsidRDefault="00243D67" w:rsidP="0099669A">
            <w:pPr>
              <w:spacing w:line="300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Администратор подпрограммы</w:t>
            </w:r>
          </w:p>
        </w:tc>
        <w:tc>
          <w:tcPr>
            <w:tcW w:w="5126" w:type="dxa"/>
          </w:tcPr>
          <w:p w14:paraId="127F33BE" w14:textId="77777777" w:rsidR="00243D67" w:rsidRDefault="00243D67" w:rsidP="0099669A">
            <w:pPr>
              <w:spacing w:line="300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 xml:space="preserve">Заместитель главы Городищенского муниципального района, курирующий отрасль образования в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Городищенском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муниципальном районе.</w:t>
            </w:r>
            <w:proofErr w:type="gramEnd"/>
          </w:p>
        </w:tc>
      </w:tr>
      <w:tr w:rsidR="00243D67" w:rsidRPr="000657C1" w14:paraId="256030FE" w14:textId="77777777" w:rsidTr="0099669A">
        <w:tc>
          <w:tcPr>
            <w:tcW w:w="4219" w:type="dxa"/>
          </w:tcPr>
          <w:p w14:paraId="131FD049" w14:textId="77777777" w:rsidR="00243D67" w:rsidRDefault="00243D67" w:rsidP="0099669A">
            <w:pPr>
              <w:spacing w:line="300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Разработчик подпрограммы</w:t>
            </w:r>
          </w:p>
        </w:tc>
        <w:tc>
          <w:tcPr>
            <w:tcW w:w="5126" w:type="dxa"/>
          </w:tcPr>
          <w:p w14:paraId="46863305" w14:textId="77777777" w:rsidR="00243D67" w:rsidRDefault="00243D67" w:rsidP="0099669A">
            <w:pPr>
              <w:spacing w:line="300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Отдел по образованию администрации Городищенского 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муниципального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района.</w:t>
            </w:r>
          </w:p>
        </w:tc>
      </w:tr>
      <w:tr w:rsidR="00243D67" w:rsidRPr="000657C1" w14:paraId="7EE0F407" w14:textId="77777777" w:rsidTr="0099669A">
        <w:tc>
          <w:tcPr>
            <w:tcW w:w="4219" w:type="dxa"/>
          </w:tcPr>
          <w:p w14:paraId="76444282" w14:textId="77777777" w:rsidR="00243D67" w:rsidRDefault="00243D67" w:rsidP="0099669A">
            <w:pPr>
              <w:spacing w:line="300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Исполнитель подпрограммы</w:t>
            </w:r>
          </w:p>
        </w:tc>
        <w:tc>
          <w:tcPr>
            <w:tcW w:w="5126" w:type="dxa"/>
          </w:tcPr>
          <w:p w14:paraId="33B864F2" w14:textId="77777777" w:rsidR="00243D67" w:rsidRDefault="00243D67" w:rsidP="0099669A">
            <w:pPr>
              <w:spacing w:line="300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 Отдел по образованию администрации Городищенского 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муниципального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района;</w:t>
            </w:r>
          </w:p>
          <w:p w14:paraId="44056B29" w14:textId="77777777" w:rsidR="00243D67" w:rsidRDefault="00243D67" w:rsidP="0099669A">
            <w:pPr>
              <w:spacing w:line="300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2. Муниципальное казённое учреждение «Центр бухгалтерского, методического и технического сопровождения» Городищенского муниципального района;</w:t>
            </w:r>
          </w:p>
          <w:p w14:paraId="1EECD62B" w14:textId="77777777" w:rsidR="00243D67" w:rsidRDefault="00243D67" w:rsidP="0099669A">
            <w:pPr>
              <w:spacing w:line="300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3. 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Образовательные учреждения Городищенского муниципального района.</w:t>
            </w:r>
            <w:proofErr w:type="gramEnd"/>
          </w:p>
        </w:tc>
      </w:tr>
      <w:tr w:rsidR="00243D67" w:rsidRPr="000657C1" w14:paraId="79CE2E13" w14:textId="77777777" w:rsidTr="0099669A">
        <w:tc>
          <w:tcPr>
            <w:tcW w:w="4219" w:type="dxa"/>
          </w:tcPr>
          <w:p w14:paraId="16FEAA87" w14:textId="77777777" w:rsidR="00243D67" w:rsidRPr="000657C1" w:rsidRDefault="00243D67" w:rsidP="0099669A">
            <w:pPr>
              <w:spacing w:line="300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0657C1">
              <w:rPr>
                <w:b/>
                <w:sz w:val="24"/>
                <w:szCs w:val="24"/>
                <w:lang w:eastAsia="en-US"/>
              </w:rPr>
              <w:t xml:space="preserve">Цели и задачи </w:t>
            </w:r>
            <w:r>
              <w:rPr>
                <w:b/>
                <w:sz w:val="24"/>
                <w:szCs w:val="24"/>
                <w:lang w:eastAsia="en-US"/>
              </w:rPr>
              <w:t>под</w:t>
            </w:r>
            <w:r w:rsidRPr="000657C1">
              <w:rPr>
                <w:b/>
                <w:sz w:val="24"/>
                <w:szCs w:val="24"/>
                <w:lang w:eastAsia="en-US"/>
              </w:rPr>
              <w:t>программы</w:t>
            </w:r>
          </w:p>
          <w:p w14:paraId="42E0CBCB" w14:textId="77777777" w:rsidR="00243D67" w:rsidRPr="000657C1" w:rsidRDefault="00243D67" w:rsidP="0099669A">
            <w:pPr>
              <w:spacing w:line="300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126" w:type="dxa"/>
          </w:tcPr>
          <w:p w14:paraId="44F700EA" w14:textId="77777777" w:rsidR="00243D67" w:rsidRDefault="00243D67" w:rsidP="0099669A">
            <w:pPr>
              <w:spacing w:line="300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287654">
              <w:rPr>
                <w:sz w:val="24"/>
                <w:szCs w:val="24"/>
              </w:rPr>
              <w:t>Цель подпрограммы:</w:t>
            </w:r>
            <w:r>
              <w:rPr>
                <w:sz w:val="24"/>
                <w:szCs w:val="24"/>
              </w:rPr>
              <w:t xml:space="preserve"> с</w:t>
            </w:r>
            <w:r w:rsidRPr="00287654">
              <w:rPr>
                <w:sz w:val="24"/>
                <w:szCs w:val="24"/>
              </w:rPr>
              <w:t xml:space="preserve">овершенствование системы воспитания и социализации граждан </w:t>
            </w:r>
            <w:r w:rsidRPr="00287654">
              <w:rPr>
                <w:sz w:val="24"/>
                <w:szCs w:val="24"/>
              </w:rPr>
              <w:lastRenderedPageBreak/>
              <w:t>Городищенского муниципального района, становление и развитие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Российской Федерации</w:t>
            </w:r>
            <w:r w:rsidRPr="00287654">
              <w:rPr>
                <w:color w:val="000000"/>
                <w:sz w:val="24"/>
                <w:szCs w:val="24"/>
                <w:lang w:eastAsia="en-US"/>
              </w:rPr>
              <w:t>.</w:t>
            </w:r>
            <w:proofErr w:type="gramEnd"/>
          </w:p>
          <w:p w14:paraId="52EAE680" w14:textId="77777777" w:rsidR="00243D67" w:rsidRDefault="00243D67" w:rsidP="0099669A">
            <w:pPr>
              <w:spacing w:line="300" w:lineRule="auto"/>
              <w:jc w:val="both"/>
              <w:rPr>
                <w:sz w:val="24"/>
                <w:szCs w:val="24"/>
                <w:u w:val="single"/>
              </w:rPr>
            </w:pPr>
            <w:r w:rsidRPr="00287654">
              <w:rPr>
                <w:color w:val="000000"/>
                <w:sz w:val="24"/>
                <w:szCs w:val="24"/>
                <w:lang w:eastAsia="en-US"/>
              </w:rPr>
              <w:t xml:space="preserve">Задачи: </w:t>
            </w:r>
            <w:r w:rsidRPr="00287654">
              <w:rPr>
                <w:sz w:val="24"/>
                <w:szCs w:val="24"/>
                <w:u w:val="single"/>
                <w:lang w:eastAsia="en-US"/>
              </w:rPr>
              <w:t xml:space="preserve">Формирование комплекса мер нормативно-правового, организационно-методического, информационно-просветительского обеспечения системы процесса воспитания и </w:t>
            </w:r>
            <w:proofErr w:type="gramStart"/>
            <w:r w:rsidRPr="00287654">
              <w:rPr>
                <w:sz w:val="24"/>
                <w:szCs w:val="24"/>
                <w:u w:val="single"/>
                <w:lang w:eastAsia="en-US"/>
              </w:rPr>
              <w:t>социализации</w:t>
            </w:r>
            <w:proofErr w:type="gramEnd"/>
            <w:r w:rsidRPr="00287654">
              <w:rPr>
                <w:sz w:val="24"/>
                <w:szCs w:val="24"/>
                <w:u w:val="single"/>
                <w:lang w:eastAsia="en-US"/>
              </w:rPr>
              <w:t xml:space="preserve"> обучающихся в районе:</w:t>
            </w:r>
          </w:p>
          <w:p w14:paraId="1899A002" w14:textId="77777777" w:rsidR="00243D67" w:rsidRPr="00287654" w:rsidRDefault="00243D67" w:rsidP="0099669A">
            <w:pPr>
              <w:spacing w:line="300" w:lineRule="auto"/>
              <w:jc w:val="both"/>
              <w:rPr>
                <w:sz w:val="24"/>
                <w:szCs w:val="24"/>
                <w:u w:val="single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- с</w:t>
            </w:r>
            <w:r w:rsidRPr="009D3186">
              <w:rPr>
                <w:sz w:val="24"/>
                <w:szCs w:val="24"/>
                <w:lang w:eastAsia="en-US"/>
              </w:rPr>
              <w:t>оциально-педагогическая поддержка становления и развития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</w:t>
            </w:r>
            <w:r>
              <w:rPr>
                <w:sz w:val="24"/>
                <w:szCs w:val="24"/>
                <w:lang w:eastAsia="en-US"/>
              </w:rPr>
              <w:t>ого народа Российской Федерации;</w:t>
            </w:r>
            <w:proofErr w:type="gramEnd"/>
          </w:p>
          <w:p w14:paraId="589C2898" w14:textId="77777777" w:rsidR="00243D67" w:rsidRPr="00287654" w:rsidRDefault="00243D67" w:rsidP="0099669A">
            <w:pPr>
              <w:spacing w:line="300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- к</w:t>
            </w:r>
            <w:r w:rsidRPr="009D3186">
              <w:rPr>
                <w:sz w:val="24"/>
                <w:szCs w:val="24"/>
                <w:lang w:eastAsia="en-US"/>
              </w:rPr>
              <w:t>оординация деятельности субъектов организации воспитания и социализации обучающихся Городищенского муниципального района</w:t>
            </w:r>
            <w:r>
              <w:rPr>
                <w:sz w:val="24"/>
                <w:szCs w:val="24"/>
                <w:lang w:eastAsia="en-US"/>
              </w:rPr>
              <w:t>.</w:t>
            </w:r>
            <w:proofErr w:type="gramEnd"/>
          </w:p>
        </w:tc>
      </w:tr>
      <w:tr w:rsidR="00243D67" w:rsidRPr="000657C1" w14:paraId="09BE1686" w14:textId="77777777" w:rsidTr="0099669A">
        <w:tc>
          <w:tcPr>
            <w:tcW w:w="4219" w:type="dxa"/>
          </w:tcPr>
          <w:p w14:paraId="75CA8D74" w14:textId="77777777" w:rsidR="00243D67" w:rsidRPr="000657C1" w:rsidRDefault="00243D67" w:rsidP="0099669A">
            <w:pPr>
              <w:spacing w:line="300" w:lineRule="auto"/>
              <w:rPr>
                <w:b/>
                <w:sz w:val="24"/>
                <w:szCs w:val="24"/>
                <w:lang w:eastAsia="en-US"/>
              </w:rPr>
            </w:pPr>
            <w:r w:rsidRPr="000657C1">
              <w:rPr>
                <w:b/>
                <w:sz w:val="24"/>
                <w:szCs w:val="24"/>
                <w:lang w:eastAsia="en-US"/>
              </w:rPr>
              <w:lastRenderedPageBreak/>
              <w:t>Важнейшие показатели подпрограммы</w:t>
            </w:r>
          </w:p>
        </w:tc>
        <w:tc>
          <w:tcPr>
            <w:tcW w:w="5126" w:type="dxa"/>
          </w:tcPr>
          <w:p w14:paraId="76A19366" w14:textId="77777777" w:rsidR="00243D67" w:rsidRPr="002C5042" w:rsidRDefault="00243D67" w:rsidP="0099669A">
            <w:pPr>
              <w:spacing w:line="30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1. </w:t>
            </w:r>
            <w:r w:rsidRPr="002C5042">
              <w:rPr>
                <w:sz w:val="24"/>
                <w:szCs w:val="24"/>
              </w:rPr>
              <w:t>Удельный вес снижения</w:t>
            </w:r>
            <w:r>
              <w:rPr>
                <w:sz w:val="24"/>
                <w:szCs w:val="24"/>
              </w:rPr>
              <w:t xml:space="preserve"> </w:t>
            </w:r>
            <w:r w:rsidRPr="002C5042">
              <w:rPr>
                <w:sz w:val="24"/>
                <w:szCs w:val="24"/>
              </w:rPr>
              <w:t xml:space="preserve">количества правонарушений среди обучающихся общеобразовательных учреждений </w:t>
            </w:r>
            <w:r>
              <w:rPr>
                <w:sz w:val="24"/>
                <w:szCs w:val="24"/>
              </w:rPr>
              <w:t xml:space="preserve">по отношению к 2017 году в 2018 году снижение </w:t>
            </w:r>
            <w:r w:rsidRPr="002C5042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>0</w:t>
            </w:r>
            <w:r w:rsidRPr="002C5042">
              <w:rPr>
                <w:sz w:val="24"/>
                <w:szCs w:val="24"/>
              </w:rPr>
              <w:t>,5 %</w:t>
            </w:r>
            <w:r>
              <w:rPr>
                <w:sz w:val="24"/>
                <w:szCs w:val="24"/>
              </w:rPr>
              <w:t xml:space="preserve">, в 2019 году снижение </w:t>
            </w:r>
            <w:r w:rsidRPr="002C5042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 xml:space="preserve">0,5 %, в 2020 году снижение </w:t>
            </w:r>
            <w:proofErr w:type="gramStart"/>
            <w:r w:rsidRPr="002C5042">
              <w:rPr>
                <w:sz w:val="24"/>
                <w:szCs w:val="24"/>
              </w:rPr>
              <w:t>на</w:t>
            </w:r>
            <w:proofErr w:type="gramEnd"/>
            <w:r w:rsidRPr="002C504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0,5 %</w:t>
            </w:r>
            <w:r w:rsidRPr="002C5042">
              <w:rPr>
                <w:sz w:val="24"/>
                <w:szCs w:val="24"/>
              </w:rPr>
              <w:t>;</w:t>
            </w:r>
          </w:p>
          <w:p w14:paraId="2FA09E6D" w14:textId="77777777" w:rsidR="00243D67" w:rsidRPr="002C5042" w:rsidRDefault="00243D67" w:rsidP="0099669A">
            <w:pPr>
              <w:spacing w:line="30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2. </w:t>
            </w:r>
            <w:r w:rsidRPr="002C5042">
              <w:rPr>
                <w:sz w:val="24"/>
                <w:szCs w:val="24"/>
              </w:rPr>
              <w:t xml:space="preserve">Доля учащихся занимающихся исследовательской, инновационной, творческой, трудовой деятельностью в общей </w:t>
            </w:r>
            <w:proofErr w:type="gramStart"/>
            <w:r w:rsidRPr="002C5042">
              <w:rPr>
                <w:sz w:val="24"/>
                <w:szCs w:val="24"/>
              </w:rPr>
              <w:t>численности</w:t>
            </w:r>
            <w:proofErr w:type="gramEnd"/>
            <w:r w:rsidRPr="002C5042">
              <w:rPr>
                <w:sz w:val="24"/>
                <w:szCs w:val="24"/>
              </w:rPr>
              <w:t xml:space="preserve"> обучающихся в общеобразовательных учреждениях</w:t>
            </w:r>
            <w:r>
              <w:rPr>
                <w:sz w:val="24"/>
                <w:szCs w:val="24"/>
              </w:rPr>
              <w:t xml:space="preserve">: </w:t>
            </w:r>
            <w:r w:rsidRPr="00757F5F">
              <w:rPr>
                <w:sz w:val="24"/>
                <w:szCs w:val="24"/>
              </w:rPr>
              <w:t>в 2018 году – 60%, в 2019 году – 65%, в 2020 году – 70%.</w:t>
            </w:r>
          </w:p>
          <w:p w14:paraId="3FEA8481" w14:textId="77777777" w:rsidR="00243D67" w:rsidRPr="002C5042" w:rsidRDefault="00243D67" w:rsidP="0099669A">
            <w:pPr>
              <w:spacing w:line="30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2C5042">
              <w:rPr>
                <w:sz w:val="24"/>
                <w:szCs w:val="24"/>
              </w:rPr>
              <w:t xml:space="preserve">. Доля детей первой и второй групп здоровья в общей </w:t>
            </w:r>
            <w:proofErr w:type="gramStart"/>
            <w:r w:rsidRPr="002C5042">
              <w:rPr>
                <w:sz w:val="24"/>
                <w:szCs w:val="24"/>
              </w:rPr>
              <w:t>численности</w:t>
            </w:r>
            <w:proofErr w:type="gramEnd"/>
            <w:r w:rsidRPr="002C5042">
              <w:rPr>
                <w:sz w:val="24"/>
                <w:szCs w:val="24"/>
              </w:rPr>
              <w:t xml:space="preserve"> обучающихся в </w:t>
            </w:r>
            <w:r w:rsidRPr="002C5042">
              <w:rPr>
                <w:sz w:val="24"/>
                <w:szCs w:val="24"/>
              </w:rPr>
              <w:lastRenderedPageBreak/>
              <w:t>общеобразовательных учреждениях</w:t>
            </w:r>
            <w:r>
              <w:rPr>
                <w:sz w:val="24"/>
                <w:szCs w:val="24"/>
              </w:rPr>
              <w:t xml:space="preserve">: </w:t>
            </w:r>
            <w:r w:rsidRPr="00757F5F">
              <w:rPr>
                <w:sz w:val="24"/>
                <w:szCs w:val="24"/>
              </w:rPr>
              <w:t>в 2018 году – 68%, в 2019 году – 70%, в 2020 году – 72%</w:t>
            </w:r>
            <w:r w:rsidRPr="002C5042">
              <w:rPr>
                <w:sz w:val="24"/>
                <w:szCs w:val="24"/>
              </w:rPr>
              <w:t>;</w:t>
            </w:r>
          </w:p>
          <w:p w14:paraId="22EA1897" w14:textId="77777777" w:rsidR="00243D67" w:rsidRPr="00EE699C" w:rsidRDefault="00243D67" w:rsidP="0099669A">
            <w:pPr>
              <w:spacing w:line="30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4. </w:t>
            </w:r>
            <w:r w:rsidRPr="00757F5F">
              <w:rPr>
                <w:sz w:val="24"/>
                <w:szCs w:val="24"/>
              </w:rPr>
              <w:t>Удельный вес учащихся принимающих участие в районных и региональных конкурсах по сравнению с 2017 годом: 2018 год -75%, 2019 год - 80%, 2020 год - 85%</w:t>
            </w:r>
            <w:r>
              <w:rPr>
                <w:sz w:val="24"/>
                <w:szCs w:val="24"/>
              </w:rPr>
              <w:t>.</w:t>
            </w:r>
          </w:p>
        </w:tc>
      </w:tr>
      <w:tr w:rsidR="00243D67" w:rsidRPr="000657C1" w14:paraId="1096618E" w14:textId="77777777" w:rsidTr="0099669A">
        <w:tc>
          <w:tcPr>
            <w:tcW w:w="4219" w:type="dxa"/>
          </w:tcPr>
          <w:p w14:paraId="5C72D8F6" w14:textId="77777777" w:rsidR="00243D67" w:rsidRPr="000657C1" w:rsidRDefault="00243D67" w:rsidP="0099669A">
            <w:pPr>
              <w:spacing w:line="300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0657C1">
              <w:rPr>
                <w:b/>
                <w:sz w:val="24"/>
                <w:szCs w:val="24"/>
                <w:lang w:eastAsia="en-US"/>
              </w:rPr>
              <w:lastRenderedPageBreak/>
              <w:t>Программные мероприятия</w:t>
            </w:r>
          </w:p>
        </w:tc>
        <w:tc>
          <w:tcPr>
            <w:tcW w:w="5126" w:type="dxa"/>
          </w:tcPr>
          <w:p w14:paraId="3CFA3DBE" w14:textId="77777777" w:rsidR="00243D67" w:rsidRDefault="00243D67" w:rsidP="0099669A">
            <w:pPr>
              <w:pStyle w:val="ConsPlusNormal"/>
              <w:spacing w:line="300" w:lineRule="auto"/>
              <w:ind w:firstLine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1. </w:t>
            </w:r>
            <w:r w:rsidRPr="006A3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Проведение семинаров для лидеров детского движения "Школа лидеров"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14:paraId="671F7CD6" w14:textId="77777777" w:rsidR="00243D67" w:rsidRDefault="00243D67" w:rsidP="0099669A">
            <w:pPr>
              <w:pStyle w:val="ConsPlusNormal"/>
              <w:spacing w:line="300" w:lineRule="auto"/>
              <w:ind w:firstLine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2. </w:t>
            </w:r>
            <w:r w:rsidRPr="006A3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Проведение районного конкурса методических разработок «Живи </w:t>
            </w:r>
            <w:proofErr w:type="gramStart"/>
            <w:r w:rsidRPr="006A3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здорово</w:t>
            </w:r>
            <w:proofErr w:type="gramEnd"/>
            <w:r w:rsidRPr="006A3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!»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14:paraId="3E04FD47" w14:textId="77777777" w:rsidR="00243D67" w:rsidRDefault="00243D67" w:rsidP="0099669A">
            <w:pPr>
              <w:pStyle w:val="ConsPlusNormal"/>
              <w:spacing w:line="300" w:lineRule="auto"/>
              <w:ind w:firstLine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3. </w:t>
            </w:r>
            <w:r w:rsidRPr="006A3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Материальное оснащение районной детской организации "Радуга"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14:paraId="607556F8" w14:textId="77777777" w:rsidR="00243D67" w:rsidRPr="000657C1" w:rsidRDefault="00243D67" w:rsidP="0099669A">
            <w:pPr>
              <w:spacing w:line="30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4. </w:t>
            </w:r>
            <w:r w:rsidRPr="006A3FCF">
              <w:rPr>
                <w:rFonts w:eastAsiaTheme="minorHAnsi"/>
                <w:sz w:val="24"/>
                <w:szCs w:val="24"/>
                <w:lang w:eastAsia="en-US"/>
              </w:rPr>
              <w:t>Мероприятия по совершенствованию процесса воспитания и социализации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243D67" w:rsidRPr="000657C1" w14:paraId="086872EA" w14:textId="77777777" w:rsidTr="0099669A">
        <w:tc>
          <w:tcPr>
            <w:tcW w:w="4219" w:type="dxa"/>
          </w:tcPr>
          <w:p w14:paraId="742948EB" w14:textId="77777777" w:rsidR="00243D67" w:rsidRPr="000657C1" w:rsidRDefault="00243D67" w:rsidP="0099669A">
            <w:pPr>
              <w:spacing w:line="300" w:lineRule="auto"/>
              <w:rPr>
                <w:b/>
                <w:sz w:val="24"/>
                <w:szCs w:val="24"/>
                <w:lang w:eastAsia="en-US"/>
              </w:rPr>
            </w:pPr>
            <w:r w:rsidRPr="000657C1">
              <w:rPr>
                <w:b/>
                <w:sz w:val="24"/>
                <w:szCs w:val="24"/>
                <w:lang w:eastAsia="en-US"/>
              </w:rPr>
              <w:t>Сроки и этапы реализации подпрограммы</w:t>
            </w:r>
          </w:p>
        </w:tc>
        <w:tc>
          <w:tcPr>
            <w:tcW w:w="5126" w:type="dxa"/>
          </w:tcPr>
          <w:p w14:paraId="6EDF5262" w14:textId="77777777" w:rsidR="00243D67" w:rsidRPr="000657C1" w:rsidRDefault="00243D67" w:rsidP="0099669A">
            <w:pPr>
              <w:spacing w:line="30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Программа реализуется в один этап 2018-2020 годы.</w:t>
            </w:r>
          </w:p>
        </w:tc>
      </w:tr>
      <w:tr w:rsidR="00243D67" w:rsidRPr="000657C1" w14:paraId="5DF5820F" w14:textId="77777777" w:rsidTr="0099669A">
        <w:tc>
          <w:tcPr>
            <w:tcW w:w="4219" w:type="dxa"/>
          </w:tcPr>
          <w:p w14:paraId="2A0D317B" w14:textId="77777777" w:rsidR="00243D67" w:rsidRPr="000657C1" w:rsidRDefault="00243D67" w:rsidP="0099669A">
            <w:pPr>
              <w:spacing w:line="300" w:lineRule="auto"/>
              <w:rPr>
                <w:b/>
                <w:sz w:val="24"/>
                <w:szCs w:val="24"/>
                <w:lang w:eastAsia="en-US"/>
              </w:rPr>
            </w:pPr>
            <w:r w:rsidRPr="000657C1">
              <w:rPr>
                <w:b/>
                <w:sz w:val="24"/>
                <w:szCs w:val="24"/>
                <w:lang w:eastAsia="en-US"/>
              </w:rPr>
              <w:t>Объемы и источники финансирования подпрограммы</w:t>
            </w:r>
          </w:p>
        </w:tc>
        <w:tc>
          <w:tcPr>
            <w:tcW w:w="5126" w:type="dxa"/>
          </w:tcPr>
          <w:p w14:paraId="5730178B" w14:textId="77777777" w:rsidR="00243D67" w:rsidRDefault="00243D67" w:rsidP="0099669A">
            <w:pPr>
              <w:spacing w:line="300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Финансирование подпрограммы </w:t>
            </w:r>
            <w:r w:rsidRPr="000657C1">
              <w:rPr>
                <w:iCs/>
                <w:sz w:val="24"/>
                <w:szCs w:val="24"/>
              </w:rPr>
              <w:t xml:space="preserve">«Воспитание и социализация </w:t>
            </w:r>
            <w:proofErr w:type="gramStart"/>
            <w:r w:rsidRPr="000657C1">
              <w:rPr>
                <w:iCs/>
                <w:sz w:val="24"/>
                <w:szCs w:val="24"/>
              </w:rPr>
              <w:t>обучающихся</w:t>
            </w:r>
            <w:proofErr w:type="gramEnd"/>
            <w:r w:rsidRPr="000657C1">
              <w:rPr>
                <w:iCs/>
                <w:sz w:val="24"/>
                <w:szCs w:val="24"/>
              </w:rPr>
              <w:t xml:space="preserve"> Городищенского муниципального района на 2018-2020 годы»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осуществляется из бюджета Городищенского муниципального района -   </w:t>
            </w:r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>507,9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тыс. руб., в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т.ч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>. по годам:</w:t>
            </w:r>
          </w:p>
          <w:p w14:paraId="6B0423DC" w14:textId="77777777" w:rsidR="00243D67" w:rsidRDefault="00243D67" w:rsidP="0099669A">
            <w:pPr>
              <w:spacing w:line="300" w:lineRule="auto"/>
              <w:jc w:val="both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>2018 – 264,0 тыс. руб.</w:t>
            </w:r>
          </w:p>
          <w:p w14:paraId="18E08C23" w14:textId="77777777" w:rsidR="00243D67" w:rsidRDefault="00243D67" w:rsidP="0099669A">
            <w:pPr>
              <w:spacing w:line="300" w:lineRule="auto"/>
              <w:jc w:val="both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>2019 – 200,0 тыс. руб.</w:t>
            </w:r>
          </w:p>
          <w:p w14:paraId="796CCCB0" w14:textId="77777777" w:rsidR="00243D67" w:rsidRPr="008D3C7E" w:rsidRDefault="00243D67" w:rsidP="0099669A">
            <w:pPr>
              <w:spacing w:line="300" w:lineRule="auto"/>
              <w:jc w:val="both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>2020 – 43,9 тыс. руб.</w:t>
            </w:r>
          </w:p>
        </w:tc>
      </w:tr>
    </w:tbl>
    <w:p w14:paraId="2E8B58AF" w14:textId="77777777" w:rsidR="00243D67" w:rsidRDefault="00243D67" w:rsidP="00243D67">
      <w:pPr>
        <w:spacing w:line="300" w:lineRule="auto"/>
        <w:jc w:val="both"/>
        <w:rPr>
          <w:sz w:val="24"/>
          <w:szCs w:val="24"/>
        </w:rPr>
      </w:pPr>
    </w:p>
    <w:p w14:paraId="32D6063F" w14:textId="77777777" w:rsidR="00243D67" w:rsidRDefault="00243D67" w:rsidP="00243D67">
      <w:pPr>
        <w:pStyle w:val="a5"/>
        <w:numPr>
          <w:ilvl w:val="0"/>
          <w:numId w:val="33"/>
        </w:numPr>
        <w:spacing w:line="300" w:lineRule="auto"/>
        <w:ind w:right="-766"/>
        <w:jc w:val="center"/>
        <w:rPr>
          <w:b/>
          <w:sz w:val="24"/>
          <w:szCs w:val="24"/>
        </w:rPr>
      </w:pPr>
      <w:r w:rsidRPr="00D06669">
        <w:rPr>
          <w:b/>
          <w:sz w:val="24"/>
          <w:szCs w:val="24"/>
        </w:rPr>
        <w:t>Содержание проблемы и необходимость ее решения</w:t>
      </w:r>
    </w:p>
    <w:p w14:paraId="57BA5C1A" w14:textId="77777777" w:rsidR="00243D67" w:rsidRPr="00D06669" w:rsidRDefault="00243D67" w:rsidP="00243D67">
      <w:pPr>
        <w:spacing w:line="300" w:lineRule="auto"/>
        <w:ind w:firstLine="851"/>
        <w:jc w:val="both"/>
        <w:rPr>
          <w:sz w:val="24"/>
          <w:szCs w:val="24"/>
        </w:rPr>
      </w:pPr>
      <w:r w:rsidRPr="00D06669">
        <w:rPr>
          <w:sz w:val="24"/>
          <w:szCs w:val="24"/>
        </w:rPr>
        <w:t>В условиях реализации национальной образовательной инициативы «Наша новая школа» вектор образовательной политики направлен на воспитание и</w:t>
      </w:r>
      <w:r w:rsidRPr="00D06669">
        <w:rPr>
          <w:iCs/>
          <w:color w:val="000000"/>
          <w:sz w:val="24"/>
          <w:szCs w:val="24"/>
        </w:rPr>
        <w:t xml:space="preserve"> социализацию обучающихся</w:t>
      </w:r>
      <w:r w:rsidRPr="00D06669">
        <w:rPr>
          <w:sz w:val="24"/>
          <w:szCs w:val="24"/>
        </w:rPr>
        <w:t>. Только образовательные учреждения могут заложить основы национального воспитательного идеала и базовых национальных ценностей, дать веру в жизнь, глубоко осмысленное отношение к ней, определить траекторию человеческой жизни, предохранить душу человека от зла, открыть доступ к совести, чувству долга и сострадания. Но для решения проблемы формирования и развития нравственности как особой категории воспитания должен быть задействован целый комплекс социально-культурных и педагогических механизмов, методов и средств, что и предопределило актуальность и необходимость разработки и реализации данной Подпрограммы.</w:t>
      </w:r>
    </w:p>
    <w:p w14:paraId="236C3AA6" w14:textId="77777777" w:rsidR="00243D67" w:rsidRPr="00D06669" w:rsidRDefault="00243D67" w:rsidP="00243D67">
      <w:pPr>
        <w:spacing w:line="300" w:lineRule="auto"/>
        <w:ind w:firstLine="851"/>
        <w:jc w:val="both"/>
        <w:rPr>
          <w:sz w:val="24"/>
          <w:szCs w:val="24"/>
        </w:rPr>
      </w:pPr>
      <w:proofErr w:type="gramStart"/>
      <w:r w:rsidRPr="00D06669">
        <w:rPr>
          <w:sz w:val="24"/>
          <w:szCs w:val="24"/>
        </w:rPr>
        <w:t xml:space="preserve">Подпрограмма разработана с учетом культурно-исторических, этнических, социально-экономических, демографических особенностей Городищенского муниципального района, запросов семей и подразумевает конкретизацию задач, ценностей, содержания, планируемых результатов, а также форм воспитания и </w:t>
      </w:r>
      <w:r w:rsidRPr="00D06669">
        <w:rPr>
          <w:sz w:val="24"/>
          <w:szCs w:val="24"/>
        </w:rPr>
        <w:lastRenderedPageBreak/>
        <w:t>социализации обучающихся, взаимодействия с семьей, учреждениями дополнительного образования, культуры, традиционными религиозными и другими общественными организациями, развития ученического самоуправления, участия обучающихся в деятельности детско-юношеских движений и объединений, спортивных и творческих клубов.</w:t>
      </w:r>
      <w:proofErr w:type="gramEnd"/>
    </w:p>
    <w:p w14:paraId="0A12A6AF" w14:textId="77777777" w:rsidR="00243D67" w:rsidRPr="00D06669" w:rsidRDefault="00243D67" w:rsidP="00243D67">
      <w:pPr>
        <w:spacing w:line="300" w:lineRule="auto"/>
        <w:ind w:firstLine="851"/>
        <w:jc w:val="both"/>
        <w:rPr>
          <w:sz w:val="24"/>
          <w:szCs w:val="24"/>
        </w:rPr>
      </w:pPr>
      <w:r w:rsidRPr="00D06669">
        <w:rPr>
          <w:sz w:val="24"/>
          <w:szCs w:val="24"/>
        </w:rPr>
        <w:t>Ключевая роль в воспитании и социализации детей и подростков отводится образованию. Школа – единственный социальный институт, через который проходят все граждане России. Ценности личности в первую очередь формируются в семье. Но наиболее системно, последовательно и глубоко развитие и воспитание личности происходит в сфере образования. Поэтому именно в школе должна быть сосредоточена не только интеллектуальная, но и духовная, культурная жизнь школьника.</w:t>
      </w:r>
    </w:p>
    <w:p w14:paraId="089139C8" w14:textId="77777777" w:rsidR="00243D67" w:rsidRDefault="00243D67" w:rsidP="00243D67">
      <w:pPr>
        <w:spacing w:line="300" w:lineRule="auto"/>
        <w:ind w:firstLine="851"/>
        <w:jc w:val="both"/>
        <w:rPr>
          <w:sz w:val="24"/>
          <w:szCs w:val="24"/>
        </w:rPr>
      </w:pPr>
      <w:r w:rsidRPr="00D06669">
        <w:rPr>
          <w:sz w:val="24"/>
          <w:szCs w:val="24"/>
        </w:rPr>
        <w:t xml:space="preserve">Подпрограммой предусматриваются меры по формированию научно-теоретических и методологических основ воспитания и социализации, сохранению национально-культурных традиций, духовного и культурного наследия, семейных отношений, предполагаются формы и технологии целостной системы воспитания и социализации. Реализация мероприятий подпрограммы носит межведомственный характер и направлена на все субъекты работы по воспитанию и социализации граждан Городищенского </w:t>
      </w:r>
      <w:proofErr w:type="gramStart"/>
      <w:r w:rsidRPr="00D06669">
        <w:rPr>
          <w:sz w:val="24"/>
          <w:szCs w:val="24"/>
        </w:rPr>
        <w:t>муниципального</w:t>
      </w:r>
      <w:proofErr w:type="gramEnd"/>
      <w:r w:rsidRPr="00D06669">
        <w:rPr>
          <w:sz w:val="24"/>
          <w:szCs w:val="24"/>
        </w:rPr>
        <w:t xml:space="preserve"> района.</w:t>
      </w:r>
    </w:p>
    <w:p w14:paraId="46625598" w14:textId="77777777" w:rsidR="00243D67" w:rsidRDefault="00243D67" w:rsidP="00243D67">
      <w:pPr>
        <w:spacing w:line="300" w:lineRule="auto"/>
        <w:ind w:firstLine="993"/>
        <w:jc w:val="both"/>
        <w:rPr>
          <w:color w:val="000000"/>
          <w:sz w:val="24"/>
          <w:szCs w:val="24"/>
          <w:lang w:eastAsia="en-US"/>
        </w:rPr>
      </w:pPr>
      <w:proofErr w:type="gramStart"/>
      <w:r w:rsidRPr="00D06669">
        <w:rPr>
          <w:sz w:val="24"/>
          <w:szCs w:val="24"/>
        </w:rPr>
        <w:t>Цель подпрограммы - совершенствование</w:t>
      </w:r>
      <w:r w:rsidRPr="00CD4179">
        <w:rPr>
          <w:sz w:val="24"/>
          <w:szCs w:val="24"/>
        </w:rPr>
        <w:t xml:space="preserve"> системы воспитания</w:t>
      </w:r>
      <w:r>
        <w:rPr>
          <w:sz w:val="24"/>
          <w:szCs w:val="24"/>
        </w:rPr>
        <w:t xml:space="preserve"> и социализации</w:t>
      </w:r>
      <w:r w:rsidRPr="00CD4179">
        <w:rPr>
          <w:sz w:val="24"/>
          <w:szCs w:val="24"/>
        </w:rPr>
        <w:t xml:space="preserve"> граждан Городищенского муниципального района, </w:t>
      </w:r>
      <w:r w:rsidRPr="00244235">
        <w:rPr>
          <w:sz w:val="24"/>
          <w:szCs w:val="24"/>
        </w:rPr>
        <w:t>становление и развитие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Российской Федерации</w:t>
      </w:r>
      <w:r w:rsidRPr="00244235">
        <w:rPr>
          <w:color w:val="000000"/>
          <w:sz w:val="24"/>
          <w:szCs w:val="24"/>
          <w:lang w:eastAsia="en-US"/>
        </w:rPr>
        <w:t>.</w:t>
      </w:r>
      <w:proofErr w:type="gramEnd"/>
    </w:p>
    <w:p w14:paraId="457A7AF1" w14:textId="77777777" w:rsidR="00243D67" w:rsidRPr="00F72997" w:rsidRDefault="00243D67" w:rsidP="00243D67">
      <w:pPr>
        <w:spacing w:line="300" w:lineRule="auto"/>
        <w:ind w:firstLine="993"/>
        <w:jc w:val="both"/>
        <w:rPr>
          <w:color w:val="000000"/>
          <w:sz w:val="24"/>
          <w:szCs w:val="24"/>
          <w:lang w:eastAsia="en-US"/>
        </w:rPr>
      </w:pPr>
      <w:r w:rsidRPr="00F72997">
        <w:rPr>
          <w:color w:val="000000"/>
          <w:sz w:val="24"/>
          <w:szCs w:val="24"/>
          <w:lang w:eastAsia="en-US"/>
        </w:rPr>
        <w:t xml:space="preserve">Задачи: </w:t>
      </w:r>
      <w:r w:rsidRPr="00F72997">
        <w:rPr>
          <w:sz w:val="24"/>
          <w:szCs w:val="24"/>
          <w:u w:val="single"/>
          <w:lang w:eastAsia="en-US"/>
        </w:rPr>
        <w:t xml:space="preserve">Формирование комплекса мер нормативно-правового, организационно-методического, информационно-просветительского обеспечения системы процесса воспитания и </w:t>
      </w:r>
      <w:proofErr w:type="gramStart"/>
      <w:r w:rsidRPr="00F72997">
        <w:rPr>
          <w:sz w:val="24"/>
          <w:szCs w:val="24"/>
          <w:u w:val="single"/>
          <w:lang w:eastAsia="en-US"/>
        </w:rPr>
        <w:t>социализации</w:t>
      </w:r>
      <w:proofErr w:type="gramEnd"/>
      <w:r w:rsidRPr="00F72997">
        <w:rPr>
          <w:sz w:val="24"/>
          <w:szCs w:val="24"/>
          <w:u w:val="single"/>
          <w:lang w:eastAsia="en-US"/>
        </w:rPr>
        <w:t xml:space="preserve"> обучающихся в районе:</w:t>
      </w:r>
    </w:p>
    <w:p w14:paraId="06CB3769" w14:textId="77777777" w:rsidR="00243D67" w:rsidRPr="009D3186" w:rsidRDefault="00243D67" w:rsidP="00243D67">
      <w:pPr>
        <w:spacing w:line="300" w:lineRule="auto"/>
        <w:ind w:firstLine="851"/>
        <w:jc w:val="both"/>
        <w:rPr>
          <w:sz w:val="24"/>
          <w:szCs w:val="24"/>
          <w:lang w:eastAsia="en-US"/>
        </w:rPr>
      </w:pPr>
      <w:proofErr w:type="gramStart"/>
      <w:r>
        <w:rPr>
          <w:sz w:val="24"/>
          <w:szCs w:val="24"/>
          <w:lang w:eastAsia="en-US"/>
        </w:rPr>
        <w:t>- с</w:t>
      </w:r>
      <w:r w:rsidRPr="009D3186">
        <w:rPr>
          <w:sz w:val="24"/>
          <w:szCs w:val="24"/>
          <w:lang w:eastAsia="en-US"/>
        </w:rPr>
        <w:t>оциально-педагогическая поддержка становления и развития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</w:t>
      </w:r>
      <w:r>
        <w:rPr>
          <w:sz w:val="24"/>
          <w:szCs w:val="24"/>
          <w:lang w:eastAsia="en-US"/>
        </w:rPr>
        <w:t>ого народа Российской Федерации;</w:t>
      </w:r>
      <w:proofErr w:type="gramEnd"/>
    </w:p>
    <w:p w14:paraId="3D19720A" w14:textId="77777777" w:rsidR="00243D67" w:rsidRPr="009D3186" w:rsidRDefault="00243D67" w:rsidP="00243D67">
      <w:pPr>
        <w:spacing w:line="300" w:lineRule="auto"/>
        <w:ind w:firstLine="851"/>
        <w:jc w:val="both"/>
        <w:rPr>
          <w:sz w:val="24"/>
          <w:szCs w:val="24"/>
          <w:lang w:eastAsia="en-US"/>
        </w:rPr>
      </w:pPr>
      <w:proofErr w:type="gramStart"/>
      <w:r>
        <w:rPr>
          <w:sz w:val="24"/>
          <w:szCs w:val="24"/>
          <w:lang w:eastAsia="en-US"/>
        </w:rPr>
        <w:t>- к</w:t>
      </w:r>
      <w:r w:rsidRPr="009D3186">
        <w:rPr>
          <w:sz w:val="24"/>
          <w:szCs w:val="24"/>
          <w:lang w:eastAsia="en-US"/>
        </w:rPr>
        <w:t>оординация деятельности субъектов организации воспитания и социализации обучающихся Городищенского муниципального района.</w:t>
      </w:r>
      <w:proofErr w:type="gramEnd"/>
    </w:p>
    <w:p w14:paraId="1438BAA2" w14:textId="77777777" w:rsidR="00243D67" w:rsidRPr="004140D6" w:rsidRDefault="00243D67" w:rsidP="00243D67">
      <w:pPr>
        <w:pStyle w:val="ConsPlusNormal"/>
        <w:numPr>
          <w:ilvl w:val="0"/>
          <w:numId w:val="33"/>
        </w:numPr>
        <w:spacing w:line="30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0" w:name="_Hlk496090277"/>
      <w:r w:rsidRPr="00CC2544">
        <w:rPr>
          <w:rFonts w:ascii="Times New Roman" w:hAnsi="Times New Roman" w:cs="Times New Roman"/>
          <w:b/>
          <w:sz w:val="24"/>
          <w:szCs w:val="24"/>
        </w:rPr>
        <w:t xml:space="preserve">Перечень мероприятий </w:t>
      </w:r>
      <w:r>
        <w:rPr>
          <w:rFonts w:ascii="Times New Roman" w:hAnsi="Times New Roman" w:cs="Times New Roman"/>
          <w:b/>
          <w:sz w:val="24"/>
          <w:szCs w:val="24"/>
        </w:rPr>
        <w:t>под</w:t>
      </w:r>
      <w:r w:rsidRPr="00CC2544">
        <w:rPr>
          <w:rFonts w:ascii="Times New Roman" w:hAnsi="Times New Roman" w:cs="Times New Roman"/>
          <w:b/>
          <w:sz w:val="24"/>
          <w:szCs w:val="24"/>
        </w:rPr>
        <w:t xml:space="preserve">программы  </w:t>
      </w:r>
    </w:p>
    <w:bookmarkEnd w:id="10"/>
    <w:p w14:paraId="5F5C99E3" w14:textId="77777777" w:rsidR="00243D67" w:rsidRDefault="00243D67" w:rsidP="00243D67">
      <w:pPr>
        <w:pStyle w:val="ConsPlusNormal"/>
        <w:spacing w:line="30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 </w:t>
      </w:r>
      <w:r w:rsidRPr="006A3FCF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Проведение семинаров для лидеров детского движения "Школа лидеров"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7E888CC7" w14:textId="77777777" w:rsidR="00243D67" w:rsidRDefault="00243D67" w:rsidP="00243D67">
      <w:pPr>
        <w:pStyle w:val="ConsPlusNormal"/>
        <w:spacing w:line="30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 </w:t>
      </w:r>
      <w:r w:rsidRPr="006A3F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Проведение районного конкурса методических разработок «Живи </w:t>
      </w:r>
      <w:proofErr w:type="gramStart"/>
      <w:r w:rsidRPr="006A3FCF">
        <w:rPr>
          <w:rFonts w:ascii="Times New Roman" w:eastAsiaTheme="minorHAnsi" w:hAnsi="Times New Roman" w:cs="Times New Roman"/>
          <w:sz w:val="24"/>
          <w:szCs w:val="24"/>
          <w:lang w:eastAsia="en-US"/>
        </w:rPr>
        <w:t>здорово</w:t>
      </w:r>
      <w:proofErr w:type="gramEnd"/>
      <w:r w:rsidRPr="006A3FCF">
        <w:rPr>
          <w:rFonts w:ascii="Times New Roman" w:eastAsiaTheme="minorHAnsi" w:hAnsi="Times New Roman" w:cs="Times New Roman"/>
          <w:sz w:val="24"/>
          <w:szCs w:val="24"/>
          <w:lang w:eastAsia="en-US"/>
        </w:rPr>
        <w:t>!»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578D9D09" w14:textId="77777777" w:rsidR="00243D67" w:rsidRDefault="00243D67" w:rsidP="00243D67">
      <w:pPr>
        <w:pStyle w:val="ConsPlusNormal"/>
        <w:spacing w:line="30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 </w:t>
      </w:r>
      <w:r w:rsidRPr="006A3FCF">
        <w:rPr>
          <w:rFonts w:ascii="Times New Roman" w:eastAsiaTheme="minorHAnsi" w:hAnsi="Times New Roman" w:cs="Times New Roman"/>
          <w:sz w:val="24"/>
          <w:szCs w:val="24"/>
          <w:lang w:eastAsia="en-US"/>
        </w:rPr>
        <w:t>Материальное оснащение районной детской организации "Радуга"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6ECE4E17" w14:textId="77777777" w:rsidR="00243D67" w:rsidRDefault="00243D67" w:rsidP="00243D67">
      <w:pPr>
        <w:pStyle w:val="ConsPlusNormal"/>
        <w:spacing w:line="30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4. </w:t>
      </w:r>
      <w:r w:rsidRPr="006A3F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Мероприятия по совершенствованию процесса воспитания и социализации </w:t>
      </w:r>
      <w:proofErr w:type="gramStart"/>
      <w:r w:rsidRPr="006A3FCF">
        <w:rPr>
          <w:rFonts w:ascii="Times New Roman" w:eastAsiaTheme="minorHAnsi" w:hAnsi="Times New Roman" w:cs="Times New Roman"/>
          <w:sz w:val="24"/>
          <w:szCs w:val="24"/>
          <w:lang w:eastAsia="en-US"/>
        </w:rPr>
        <w:t>обучающихся</w:t>
      </w:r>
      <w:proofErr w:type="gramEnd"/>
      <w:r w:rsidRPr="006A3F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Городищенского муниципального района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14:paraId="7B96B0CD" w14:textId="77777777" w:rsidR="00243D67" w:rsidRDefault="00243D67" w:rsidP="00243D67">
      <w:pPr>
        <w:pStyle w:val="ConsPlusNormal"/>
        <w:spacing w:line="30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п</w:t>
      </w:r>
      <w:r w:rsidRPr="006A3FCF">
        <w:rPr>
          <w:rFonts w:ascii="Times New Roman" w:eastAsiaTheme="minorHAnsi" w:hAnsi="Times New Roman" w:cs="Times New Roman"/>
          <w:sz w:val="24"/>
          <w:szCs w:val="24"/>
          <w:lang w:eastAsia="en-US"/>
        </w:rPr>
        <w:t>роведение торжественных мероприятий, посвященных празднованию Дня учителя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14:paraId="5F09B0C4" w14:textId="77777777" w:rsidR="00243D67" w:rsidRDefault="00243D67" w:rsidP="00243D67">
      <w:pPr>
        <w:pStyle w:val="ConsPlusNormal"/>
        <w:spacing w:line="30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п</w:t>
      </w:r>
      <w:r w:rsidRPr="006A3FCF">
        <w:rPr>
          <w:rFonts w:ascii="Times New Roman" w:eastAsiaTheme="minorHAnsi" w:hAnsi="Times New Roman" w:cs="Times New Roman"/>
          <w:sz w:val="24"/>
          <w:szCs w:val="24"/>
          <w:lang w:eastAsia="en-US"/>
        </w:rPr>
        <w:t>роведение слетов лидеров детского движения "Лидер 21 века"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14:paraId="11CF38A1" w14:textId="77777777" w:rsidR="00243D67" w:rsidRDefault="00243D67" w:rsidP="00243D67">
      <w:pPr>
        <w:pStyle w:val="ConsPlusNormal"/>
        <w:spacing w:line="30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- п</w:t>
      </w:r>
      <w:r w:rsidRPr="006A3F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роведение </w:t>
      </w:r>
      <w:proofErr w:type="gramStart"/>
      <w:r w:rsidRPr="006A3FCF">
        <w:rPr>
          <w:rFonts w:ascii="Times New Roman" w:eastAsiaTheme="minorHAnsi" w:hAnsi="Times New Roman" w:cs="Times New Roman"/>
          <w:sz w:val="24"/>
          <w:szCs w:val="24"/>
          <w:lang w:eastAsia="en-US"/>
        </w:rPr>
        <w:t>районного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Pr="006A3F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участие в областном конкурсе "Моя малая Родина: природа, культура, этнос"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14:paraId="55BC41C4" w14:textId="77777777" w:rsidR="00243D67" w:rsidRDefault="00243D67" w:rsidP="00243D67">
      <w:pPr>
        <w:pStyle w:val="ConsPlusNormal"/>
        <w:spacing w:line="30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о</w:t>
      </w:r>
      <w:r w:rsidRPr="006A3FCF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рганизация районных новогодних мероприятий для детей и подростков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14:paraId="3233EEC5" w14:textId="77777777" w:rsidR="00243D67" w:rsidRDefault="00243D67" w:rsidP="00243D67">
      <w:pPr>
        <w:pStyle w:val="ConsPlusNormal"/>
        <w:spacing w:line="30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п</w:t>
      </w:r>
      <w:r w:rsidRPr="006A3FCF">
        <w:rPr>
          <w:rFonts w:ascii="Times New Roman" w:eastAsiaTheme="minorHAnsi" w:hAnsi="Times New Roman" w:cs="Times New Roman"/>
          <w:sz w:val="24"/>
          <w:szCs w:val="24"/>
          <w:lang w:eastAsia="en-US"/>
        </w:rPr>
        <w:t>роведение районного конкурса творческих работ "Мой любимый детский сад"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14:paraId="0D5BCAFE" w14:textId="77777777" w:rsidR="00243D67" w:rsidRDefault="00243D67" w:rsidP="00243D67">
      <w:pPr>
        <w:pStyle w:val="ConsPlusNormal"/>
        <w:spacing w:line="30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п</w:t>
      </w:r>
      <w:r w:rsidRPr="006A3FCF">
        <w:rPr>
          <w:rFonts w:ascii="Times New Roman" w:eastAsiaTheme="minorHAnsi" w:hAnsi="Times New Roman" w:cs="Times New Roman"/>
          <w:sz w:val="24"/>
          <w:szCs w:val="24"/>
          <w:lang w:eastAsia="en-US"/>
        </w:rPr>
        <w:t>роведение районного конкурса социально-учебных проектов для учащихся начальной и старшей школы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14:paraId="15873A6F" w14:textId="77777777" w:rsidR="00243D67" w:rsidRDefault="00243D67" w:rsidP="00243D67">
      <w:pPr>
        <w:pStyle w:val="ConsPlusNormal"/>
        <w:spacing w:line="30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п</w:t>
      </w:r>
      <w:r w:rsidRPr="006A3F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роведение районного фестиваля социальных проектов для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детских организаций;</w:t>
      </w:r>
    </w:p>
    <w:p w14:paraId="7FD964B9" w14:textId="77777777" w:rsidR="00243D67" w:rsidRDefault="00243D67" w:rsidP="00243D67">
      <w:pPr>
        <w:pStyle w:val="ConsPlusNormal"/>
        <w:spacing w:line="30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р</w:t>
      </w:r>
      <w:r w:rsidRPr="006A3FCF">
        <w:rPr>
          <w:rFonts w:ascii="Times New Roman" w:eastAsiaTheme="minorHAnsi" w:hAnsi="Times New Roman" w:cs="Times New Roman"/>
          <w:sz w:val="24"/>
          <w:szCs w:val="24"/>
          <w:lang w:eastAsia="en-US"/>
        </w:rPr>
        <w:t>айонный детский экологический парламент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14:paraId="51FA1A72" w14:textId="77777777" w:rsidR="00243D67" w:rsidRDefault="00243D67" w:rsidP="00243D67">
      <w:pPr>
        <w:pStyle w:val="ConsPlusNormal"/>
        <w:spacing w:line="30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р</w:t>
      </w:r>
      <w:r w:rsidRPr="006A3FCF">
        <w:rPr>
          <w:rFonts w:ascii="Times New Roman" w:eastAsiaTheme="minorHAnsi" w:hAnsi="Times New Roman" w:cs="Times New Roman"/>
          <w:sz w:val="24"/>
          <w:szCs w:val="24"/>
          <w:lang w:eastAsia="en-US"/>
        </w:rPr>
        <w:t>айонный этап областного конкурса творческих работ "Зеркало природы"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14:paraId="02D57065" w14:textId="77777777" w:rsidR="00243D67" w:rsidRDefault="00243D67" w:rsidP="00243D67">
      <w:pPr>
        <w:pStyle w:val="ConsPlusNormal"/>
        <w:spacing w:line="30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у</w:t>
      </w:r>
      <w:r w:rsidRPr="006A3FCF">
        <w:rPr>
          <w:rFonts w:ascii="Times New Roman" w:eastAsiaTheme="minorHAnsi" w:hAnsi="Times New Roman" w:cs="Times New Roman"/>
          <w:sz w:val="24"/>
          <w:szCs w:val="24"/>
          <w:lang w:eastAsia="en-US"/>
        </w:rPr>
        <w:t>частие в областном Слете представителей лучших школьных музеев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14:paraId="51457229" w14:textId="77777777" w:rsidR="00243D67" w:rsidRDefault="00243D67" w:rsidP="00243D67">
      <w:pPr>
        <w:pStyle w:val="ConsPlusNormal"/>
        <w:spacing w:line="30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р</w:t>
      </w:r>
      <w:r w:rsidRPr="006A3FCF">
        <w:rPr>
          <w:rFonts w:ascii="Times New Roman" w:eastAsiaTheme="minorHAnsi" w:hAnsi="Times New Roman" w:cs="Times New Roman"/>
          <w:sz w:val="24"/>
          <w:szCs w:val="24"/>
          <w:lang w:eastAsia="en-US"/>
        </w:rPr>
        <w:t>айонный этап Всероссийского конкурса "Живая классика"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14:paraId="703973D3" w14:textId="77777777" w:rsidR="00243D67" w:rsidRDefault="00243D67" w:rsidP="00243D67">
      <w:pPr>
        <w:pStyle w:val="ConsPlusNormal"/>
        <w:spacing w:line="30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р</w:t>
      </w:r>
      <w:r w:rsidRPr="006A3FCF">
        <w:rPr>
          <w:rFonts w:ascii="Times New Roman" w:eastAsiaTheme="minorHAnsi" w:hAnsi="Times New Roman" w:cs="Times New Roman"/>
          <w:sz w:val="24"/>
          <w:szCs w:val="24"/>
          <w:lang w:eastAsia="en-US"/>
        </w:rPr>
        <w:t>айонный фестиваль детских и педагогических фантазий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14:paraId="671D49D4" w14:textId="77777777" w:rsidR="00243D67" w:rsidRDefault="00243D67" w:rsidP="00243D67">
      <w:pPr>
        <w:pStyle w:val="ConsPlusNormal"/>
        <w:spacing w:line="30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р</w:t>
      </w:r>
      <w:r w:rsidRPr="006A3FCF">
        <w:rPr>
          <w:rFonts w:ascii="Times New Roman" w:eastAsiaTheme="minorHAnsi" w:hAnsi="Times New Roman" w:cs="Times New Roman"/>
          <w:sz w:val="24"/>
          <w:szCs w:val="24"/>
          <w:lang w:eastAsia="en-US"/>
        </w:rPr>
        <w:t>айонный фестиваль детских организаций "Радуга собирает друзей"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14:paraId="69A644AC" w14:textId="77777777" w:rsidR="00243D67" w:rsidRDefault="00243D67" w:rsidP="00243D67">
      <w:pPr>
        <w:pStyle w:val="ConsPlusNormal"/>
        <w:spacing w:line="30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р</w:t>
      </w:r>
      <w:r w:rsidRPr="006A3FCF">
        <w:rPr>
          <w:rFonts w:ascii="Times New Roman" w:eastAsiaTheme="minorHAnsi" w:hAnsi="Times New Roman" w:cs="Times New Roman"/>
          <w:sz w:val="24"/>
          <w:szCs w:val="24"/>
          <w:lang w:eastAsia="en-US"/>
        </w:rPr>
        <w:t>айонный конкурс "Педагогический дебют", "Учитель гола"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14:paraId="2AA56196" w14:textId="77777777" w:rsidR="00243D67" w:rsidRDefault="00243D67" w:rsidP="00243D67">
      <w:pPr>
        <w:pStyle w:val="ConsPlusNormal"/>
        <w:spacing w:line="30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о</w:t>
      </w:r>
      <w:r w:rsidRPr="006A3FCF">
        <w:rPr>
          <w:rFonts w:ascii="Times New Roman" w:eastAsiaTheme="minorHAnsi" w:hAnsi="Times New Roman" w:cs="Times New Roman"/>
          <w:sz w:val="24"/>
          <w:szCs w:val="24"/>
          <w:lang w:eastAsia="en-US"/>
        </w:rPr>
        <w:t>бластной слет юных краеведов, экологов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14:paraId="259D8EEF" w14:textId="77777777" w:rsidR="00243D67" w:rsidRDefault="00243D67" w:rsidP="00243D67">
      <w:pPr>
        <w:pStyle w:val="ConsPlusNormal"/>
        <w:spacing w:line="30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о</w:t>
      </w:r>
      <w:r w:rsidRPr="006A3FCF">
        <w:rPr>
          <w:rFonts w:ascii="Times New Roman" w:eastAsiaTheme="minorHAnsi" w:hAnsi="Times New Roman" w:cs="Times New Roman"/>
          <w:sz w:val="24"/>
          <w:szCs w:val="24"/>
          <w:lang w:eastAsia="en-US"/>
        </w:rPr>
        <w:t>бластные и всероссийские семинары для лидеров детского движения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14:paraId="28813FB1" w14:textId="77777777" w:rsidR="00243D67" w:rsidRDefault="00243D67" w:rsidP="00243D67">
      <w:pPr>
        <w:pStyle w:val="ConsPlusNormal"/>
        <w:spacing w:line="30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т</w:t>
      </w:r>
      <w:r w:rsidRPr="006A3F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оржественная встреча лучших выпускников общеобразовательных учреждений Городищенского </w:t>
      </w:r>
      <w:proofErr w:type="gramStart"/>
      <w:r w:rsidRPr="006A3FCF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муниципального</w:t>
      </w:r>
      <w:proofErr w:type="gramEnd"/>
      <w:r w:rsidRPr="006A3F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района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14:paraId="01752D1D" w14:textId="77777777" w:rsidR="00243D67" w:rsidRDefault="00243D67" w:rsidP="00243D67">
      <w:pPr>
        <w:pStyle w:val="ConsPlusNormal"/>
        <w:spacing w:line="30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т</w:t>
      </w:r>
      <w:r w:rsidRPr="007274CB">
        <w:rPr>
          <w:rFonts w:ascii="Times New Roman" w:eastAsiaTheme="minorHAnsi" w:hAnsi="Times New Roman" w:cs="Times New Roman"/>
          <w:sz w:val="24"/>
          <w:szCs w:val="24"/>
          <w:lang w:eastAsia="en-US"/>
        </w:rPr>
        <w:t>радиционные совещания педагогических работников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075073C7" w14:textId="77777777" w:rsidR="00243D67" w:rsidRDefault="00243D67" w:rsidP="00243D67">
      <w:pPr>
        <w:pStyle w:val="ConsPlusNormal"/>
        <w:spacing w:line="30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07531">
        <w:rPr>
          <w:rFonts w:ascii="Times New Roman" w:eastAsiaTheme="minorHAnsi" w:hAnsi="Times New Roman" w:cs="Times New Roman"/>
          <w:sz w:val="24"/>
          <w:szCs w:val="24"/>
          <w:lang w:eastAsia="en-US"/>
        </w:rPr>
        <w:t>Перечень мероп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риятий подпрограммы </w:t>
      </w:r>
      <w:r w:rsidRPr="00D07531">
        <w:rPr>
          <w:rFonts w:ascii="Times New Roman" w:eastAsiaTheme="minorHAnsi" w:hAnsi="Times New Roman" w:cs="Times New Roman"/>
          <w:sz w:val="24"/>
          <w:szCs w:val="24"/>
          <w:lang w:eastAsia="en-US"/>
        </w:rPr>
        <w:t>с указанием сведений о распределении объемов и источников финансирования по годам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представлена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приложении 1.</w:t>
      </w:r>
    </w:p>
    <w:p w14:paraId="34763C49" w14:textId="77777777" w:rsidR="00243D67" w:rsidRDefault="00243D67" w:rsidP="00243D67">
      <w:pPr>
        <w:pStyle w:val="a5"/>
        <w:numPr>
          <w:ilvl w:val="0"/>
          <w:numId w:val="33"/>
        </w:numPr>
        <w:spacing w:line="300" w:lineRule="auto"/>
        <w:jc w:val="center"/>
        <w:rPr>
          <w:b/>
          <w:sz w:val="24"/>
          <w:szCs w:val="24"/>
        </w:rPr>
      </w:pPr>
      <w:r w:rsidRPr="00AE5817">
        <w:rPr>
          <w:b/>
          <w:sz w:val="24"/>
          <w:szCs w:val="24"/>
        </w:rPr>
        <w:t>Механизм реализации подпрограммы</w:t>
      </w:r>
    </w:p>
    <w:p w14:paraId="36F39B31" w14:textId="77777777" w:rsidR="00243D67" w:rsidRDefault="00243D67" w:rsidP="00243D67">
      <w:pPr>
        <w:spacing w:line="300" w:lineRule="auto"/>
        <w:ind w:firstLine="851"/>
        <w:jc w:val="both"/>
        <w:rPr>
          <w:sz w:val="24"/>
          <w:szCs w:val="24"/>
        </w:rPr>
      </w:pPr>
      <w:r w:rsidRPr="009118BF">
        <w:rPr>
          <w:sz w:val="24"/>
          <w:szCs w:val="24"/>
        </w:rPr>
        <w:t>Механизм</w:t>
      </w:r>
      <w:r>
        <w:rPr>
          <w:sz w:val="24"/>
          <w:szCs w:val="24"/>
        </w:rPr>
        <w:t xml:space="preserve"> </w:t>
      </w:r>
      <w:r w:rsidRPr="009118BF">
        <w:rPr>
          <w:sz w:val="24"/>
          <w:szCs w:val="24"/>
        </w:rPr>
        <w:t>реализации</w:t>
      </w:r>
      <w:r>
        <w:rPr>
          <w:sz w:val="24"/>
          <w:szCs w:val="24"/>
        </w:rPr>
        <w:t xml:space="preserve"> </w:t>
      </w:r>
      <w:r w:rsidRPr="009118BF">
        <w:rPr>
          <w:sz w:val="24"/>
          <w:szCs w:val="24"/>
        </w:rPr>
        <w:t>настоящей</w:t>
      </w:r>
      <w:r>
        <w:rPr>
          <w:sz w:val="24"/>
          <w:szCs w:val="24"/>
        </w:rPr>
        <w:t xml:space="preserve"> подп</w:t>
      </w:r>
      <w:r w:rsidRPr="009118BF">
        <w:rPr>
          <w:sz w:val="24"/>
          <w:szCs w:val="24"/>
        </w:rPr>
        <w:t>рограммы</w:t>
      </w:r>
      <w:r>
        <w:rPr>
          <w:sz w:val="24"/>
          <w:szCs w:val="24"/>
        </w:rPr>
        <w:t xml:space="preserve"> — это система программных мероприятий, скоординированных по срокам, объему финансирования, ответственным исполнителям, обеспечивающих достижение намеченных результатов.</w:t>
      </w:r>
    </w:p>
    <w:p w14:paraId="3A9580C1" w14:textId="77777777" w:rsidR="00243D67" w:rsidRDefault="00243D67" w:rsidP="00243D67">
      <w:pPr>
        <w:autoSpaceDE w:val="0"/>
        <w:autoSpaceDN w:val="0"/>
        <w:adjustRightInd w:val="0"/>
        <w:spacing w:line="300" w:lineRule="auto"/>
        <w:ind w:firstLine="851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Инициатором подпрограммы является отдел по образованию, который:</w:t>
      </w:r>
    </w:p>
    <w:p w14:paraId="14793519" w14:textId="77777777" w:rsidR="00243D67" w:rsidRDefault="00243D67" w:rsidP="00243D67">
      <w:pPr>
        <w:autoSpaceDE w:val="0"/>
        <w:autoSpaceDN w:val="0"/>
        <w:adjustRightInd w:val="0"/>
        <w:spacing w:line="300" w:lineRule="auto"/>
        <w:ind w:firstLine="851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проводит отбор проблем для решения программно-целевым методом</w:t>
      </w:r>
    </w:p>
    <w:p w14:paraId="08F6B06A" w14:textId="77777777" w:rsidR="00243D67" w:rsidRPr="007E1C20" w:rsidRDefault="00243D67" w:rsidP="00243D67">
      <w:pPr>
        <w:autoSpaceDE w:val="0"/>
        <w:autoSpaceDN w:val="0"/>
        <w:adjustRightInd w:val="0"/>
        <w:spacing w:line="300" w:lineRule="auto"/>
        <w:ind w:firstLine="851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 разрабатывает нормативно-правовой акт Городищенского муниципального района в соответствии с </w:t>
      </w:r>
      <w:r>
        <w:rPr>
          <w:sz w:val="24"/>
          <w:szCs w:val="24"/>
        </w:rPr>
        <w:t>п</w:t>
      </w:r>
      <w:r w:rsidRPr="00C95480">
        <w:rPr>
          <w:sz w:val="24"/>
          <w:szCs w:val="24"/>
        </w:rPr>
        <w:t>оложени</w:t>
      </w:r>
      <w:r>
        <w:rPr>
          <w:sz w:val="24"/>
          <w:szCs w:val="24"/>
        </w:rPr>
        <w:t>ем о муниципальных программах, утвержденного п</w:t>
      </w:r>
      <w:r w:rsidRPr="001F0B7B">
        <w:rPr>
          <w:sz w:val="24"/>
          <w:szCs w:val="24"/>
        </w:rPr>
        <w:t>остановление</w:t>
      </w:r>
      <w:r>
        <w:rPr>
          <w:sz w:val="24"/>
          <w:szCs w:val="24"/>
        </w:rPr>
        <w:t>м</w:t>
      </w:r>
      <w:r w:rsidRPr="001F0B7B">
        <w:rPr>
          <w:sz w:val="24"/>
          <w:szCs w:val="24"/>
        </w:rPr>
        <w:t xml:space="preserve"> администрации Городищенского муниципального района Волгоград</w:t>
      </w:r>
      <w:r>
        <w:rPr>
          <w:sz w:val="24"/>
          <w:szCs w:val="24"/>
        </w:rPr>
        <w:t>ской области от 20.08.2009 № 2447 «</w:t>
      </w:r>
      <w:r w:rsidRPr="001F0B7B">
        <w:rPr>
          <w:sz w:val="24"/>
          <w:szCs w:val="24"/>
        </w:rPr>
        <w:t xml:space="preserve">Об утверждении Положения о </w:t>
      </w:r>
      <w:r>
        <w:rPr>
          <w:sz w:val="24"/>
          <w:szCs w:val="24"/>
        </w:rPr>
        <w:t>муниципальных</w:t>
      </w:r>
      <w:r w:rsidRPr="001F0B7B">
        <w:rPr>
          <w:sz w:val="24"/>
          <w:szCs w:val="24"/>
        </w:rPr>
        <w:t xml:space="preserve"> программах</w:t>
      </w:r>
      <w:r>
        <w:rPr>
          <w:sz w:val="24"/>
          <w:szCs w:val="24"/>
        </w:rPr>
        <w:t>».</w:t>
      </w:r>
    </w:p>
    <w:p w14:paraId="7ADA8C0D" w14:textId="77777777" w:rsidR="00243D67" w:rsidRDefault="00243D67" w:rsidP="00243D67">
      <w:pPr>
        <w:spacing w:line="300" w:lineRule="auto"/>
        <w:ind w:firstLine="851"/>
        <w:jc w:val="both"/>
        <w:rPr>
          <w:sz w:val="24"/>
          <w:szCs w:val="24"/>
        </w:rPr>
      </w:pPr>
      <w:r w:rsidRPr="00C95480">
        <w:rPr>
          <w:sz w:val="24"/>
          <w:szCs w:val="24"/>
        </w:rPr>
        <w:t>Администратор</w:t>
      </w:r>
      <w:r>
        <w:rPr>
          <w:sz w:val="24"/>
          <w:szCs w:val="24"/>
        </w:rPr>
        <w:t>ом под</w:t>
      </w:r>
      <w:r w:rsidRPr="00C95480"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 является заместитель главы Городищенского района, курирующий отрасль образования, который</w:t>
      </w:r>
      <w:r w:rsidRPr="00C95480">
        <w:rPr>
          <w:sz w:val="24"/>
          <w:szCs w:val="24"/>
        </w:rPr>
        <w:t>:</w:t>
      </w:r>
    </w:p>
    <w:p w14:paraId="2D3BBBBF" w14:textId="77777777" w:rsidR="00243D67" w:rsidRDefault="00243D67" w:rsidP="00243D67">
      <w:pPr>
        <w:spacing w:line="30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C95480">
        <w:rPr>
          <w:sz w:val="24"/>
          <w:szCs w:val="24"/>
        </w:rPr>
        <w:t xml:space="preserve">обеспечивает координацию действий по разработке и реализации </w:t>
      </w:r>
      <w:r>
        <w:rPr>
          <w:sz w:val="24"/>
          <w:szCs w:val="24"/>
        </w:rPr>
        <w:t>под</w:t>
      </w:r>
      <w:r w:rsidRPr="00C95480">
        <w:rPr>
          <w:sz w:val="24"/>
          <w:szCs w:val="24"/>
        </w:rPr>
        <w:t xml:space="preserve">программы; </w:t>
      </w:r>
    </w:p>
    <w:p w14:paraId="679E4CF3" w14:textId="77777777" w:rsidR="00243D67" w:rsidRDefault="00243D67" w:rsidP="00243D67">
      <w:pPr>
        <w:spacing w:line="30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95480">
        <w:rPr>
          <w:sz w:val="24"/>
          <w:szCs w:val="24"/>
        </w:rPr>
        <w:t xml:space="preserve">осуществляет единое методическое руководство и текущий </w:t>
      </w:r>
      <w:proofErr w:type="gramStart"/>
      <w:r w:rsidRPr="00C95480">
        <w:rPr>
          <w:sz w:val="24"/>
          <w:szCs w:val="24"/>
        </w:rPr>
        <w:t>контроль за</w:t>
      </w:r>
      <w:proofErr w:type="gramEnd"/>
      <w:r w:rsidRPr="00C95480">
        <w:rPr>
          <w:sz w:val="24"/>
          <w:szCs w:val="24"/>
        </w:rPr>
        <w:t xml:space="preserve"> ходом разработки и реализации </w:t>
      </w:r>
      <w:r>
        <w:rPr>
          <w:sz w:val="24"/>
          <w:szCs w:val="24"/>
        </w:rPr>
        <w:t>под</w:t>
      </w:r>
      <w:r w:rsidRPr="00C95480">
        <w:rPr>
          <w:sz w:val="24"/>
          <w:szCs w:val="24"/>
        </w:rPr>
        <w:t>программы;</w:t>
      </w:r>
    </w:p>
    <w:p w14:paraId="3EFAF9D1" w14:textId="77777777" w:rsidR="00243D67" w:rsidRDefault="00243D67" w:rsidP="00243D67">
      <w:pPr>
        <w:spacing w:line="30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C95480">
        <w:rPr>
          <w:sz w:val="24"/>
          <w:szCs w:val="24"/>
        </w:rPr>
        <w:t xml:space="preserve"> представляет </w:t>
      </w:r>
      <w:r>
        <w:rPr>
          <w:sz w:val="24"/>
          <w:szCs w:val="24"/>
        </w:rPr>
        <w:t>под</w:t>
      </w:r>
      <w:r w:rsidRPr="00C95480">
        <w:rPr>
          <w:sz w:val="24"/>
          <w:szCs w:val="24"/>
        </w:rPr>
        <w:t xml:space="preserve">программу на утверждение главе Городищенского </w:t>
      </w:r>
      <w:proofErr w:type="gramStart"/>
      <w:r w:rsidRPr="00C95480">
        <w:rPr>
          <w:sz w:val="24"/>
          <w:szCs w:val="24"/>
        </w:rPr>
        <w:t>муниципального</w:t>
      </w:r>
      <w:proofErr w:type="gramEnd"/>
      <w:r w:rsidRPr="00C95480">
        <w:rPr>
          <w:sz w:val="24"/>
          <w:szCs w:val="24"/>
        </w:rPr>
        <w:t xml:space="preserve"> района; </w:t>
      </w:r>
    </w:p>
    <w:p w14:paraId="3D4EA436" w14:textId="77777777" w:rsidR="00243D67" w:rsidRDefault="00243D67" w:rsidP="00243D67">
      <w:pPr>
        <w:spacing w:line="30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C95480">
        <w:rPr>
          <w:sz w:val="24"/>
          <w:szCs w:val="24"/>
        </w:rPr>
        <w:t xml:space="preserve">несет ответственность за исполнение сроков разработки и эффективность реализации </w:t>
      </w:r>
      <w:r>
        <w:rPr>
          <w:sz w:val="24"/>
          <w:szCs w:val="24"/>
        </w:rPr>
        <w:t>под</w:t>
      </w:r>
      <w:r w:rsidRPr="00C95480">
        <w:rPr>
          <w:sz w:val="24"/>
          <w:szCs w:val="24"/>
        </w:rPr>
        <w:t xml:space="preserve">программы. </w:t>
      </w:r>
    </w:p>
    <w:p w14:paraId="0CFE8AEE" w14:textId="77777777" w:rsidR="00243D67" w:rsidRDefault="00243D67" w:rsidP="00243D67">
      <w:pPr>
        <w:spacing w:line="30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Разработчиком подп</w:t>
      </w:r>
      <w:r w:rsidRPr="00C95480">
        <w:rPr>
          <w:sz w:val="24"/>
          <w:szCs w:val="24"/>
        </w:rPr>
        <w:t>рограммы</w:t>
      </w:r>
      <w:r>
        <w:rPr>
          <w:sz w:val="24"/>
          <w:szCs w:val="24"/>
        </w:rPr>
        <w:t xml:space="preserve"> является отдел по образованию Городищенского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района, который</w:t>
      </w:r>
      <w:r w:rsidRPr="00C95480">
        <w:rPr>
          <w:sz w:val="24"/>
          <w:szCs w:val="24"/>
        </w:rPr>
        <w:t xml:space="preserve">: </w:t>
      </w:r>
    </w:p>
    <w:p w14:paraId="1C2481BD" w14:textId="77777777" w:rsidR="00243D67" w:rsidRDefault="00243D67" w:rsidP="00243D67">
      <w:pPr>
        <w:spacing w:line="30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95480">
        <w:rPr>
          <w:sz w:val="24"/>
          <w:szCs w:val="24"/>
        </w:rPr>
        <w:t xml:space="preserve">выполняет работу по разработке </w:t>
      </w:r>
      <w:r>
        <w:rPr>
          <w:sz w:val="24"/>
          <w:szCs w:val="24"/>
        </w:rPr>
        <w:t>под</w:t>
      </w:r>
      <w:r w:rsidRPr="00C95480">
        <w:rPr>
          <w:sz w:val="24"/>
          <w:szCs w:val="24"/>
        </w:rPr>
        <w:t xml:space="preserve">программы в соответствии с требованиями </w:t>
      </w:r>
      <w:r>
        <w:rPr>
          <w:sz w:val="24"/>
          <w:szCs w:val="24"/>
        </w:rPr>
        <w:t>п</w:t>
      </w:r>
      <w:r w:rsidRPr="00C95480">
        <w:rPr>
          <w:sz w:val="24"/>
          <w:szCs w:val="24"/>
        </w:rPr>
        <w:t>оложения</w:t>
      </w:r>
      <w:r>
        <w:rPr>
          <w:sz w:val="24"/>
          <w:szCs w:val="24"/>
        </w:rPr>
        <w:t xml:space="preserve"> о муниципальных программах, утвержденного п</w:t>
      </w:r>
      <w:r w:rsidRPr="001F0B7B">
        <w:rPr>
          <w:sz w:val="24"/>
          <w:szCs w:val="24"/>
        </w:rPr>
        <w:t>остановление</w:t>
      </w:r>
      <w:r>
        <w:rPr>
          <w:sz w:val="24"/>
          <w:szCs w:val="24"/>
        </w:rPr>
        <w:t>м</w:t>
      </w:r>
      <w:r w:rsidRPr="001F0B7B">
        <w:rPr>
          <w:sz w:val="24"/>
          <w:szCs w:val="24"/>
        </w:rPr>
        <w:t xml:space="preserve"> администрации Городищенского муниципального района Волгоград</w:t>
      </w:r>
      <w:r>
        <w:rPr>
          <w:sz w:val="24"/>
          <w:szCs w:val="24"/>
        </w:rPr>
        <w:t>ской области от 20.08.2009 № 2447 «</w:t>
      </w:r>
      <w:r w:rsidRPr="001F0B7B">
        <w:rPr>
          <w:sz w:val="24"/>
          <w:szCs w:val="24"/>
        </w:rPr>
        <w:t xml:space="preserve">Об утверждении Положения о </w:t>
      </w:r>
      <w:r>
        <w:rPr>
          <w:sz w:val="24"/>
          <w:szCs w:val="24"/>
        </w:rPr>
        <w:t>муниципальных</w:t>
      </w:r>
      <w:r w:rsidRPr="001F0B7B">
        <w:rPr>
          <w:sz w:val="24"/>
          <w:szCs w:val="24"/>
        </w:rPr>
        <w:t xml:space="preserve"> программах</w:t>
      </w:r>
      <w:r>
        <w:rPr>
          <w:sz w:val="24"/>
          <w:szCs w:val="24"/>
        </w:rPr>
        <w:t>»</w:t>
      </w:r>
      <w:r w:rsidRPr="00C95480">
        <w:rPr>
          <w:sz w:val="24"/>
          <w:szCs w:val="24"/>
        </w:rPr>
        <w:t xml:space="preserve">; </w:t>
      </w:r>
    </w:p>
    <w:p w14:paraId="3F91E8C2" w14:textId="77777777" w:rsidR="00243D67" w:rsidRDefault="00243D67" w:rsidP="00243D67">
      <w:pPr>
        <w:spacing w:line="30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95480">
        <w:rPr>
          <w:sz w:val="24"/>
          <w:szCs w:val="24"/>
        </w:rPr>
        <w:t xml:space="preserve">разрабатывает перечень целевых показателей </w:t>
      </w:r>
      <w:r>
        <w:rPr>
          <w:sz w:val="24"/>
          <w:szCs w:val="24"/>
        </w:rPr>
        <w:t>под</w:t>
      </w:r>
      <w:r w:rsidRPr="00C95480">
        <w:rPr>
          <w:sz w:val="24"/>
          <w:szCs w:val="24"/>
        </w:rPr>
        <w:t>программы;</w:t>
      </w:r>
    </w:p>
    <w:p w14:paraId="5B9B1DB0" w14:textId="77777777" w:rsidR="00243D67" w:rsidRDefault="00243D67" w:rsidP="00243D67">
      <w:pPr>
        <w:spacing w:line="30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C95480">
        <w:rPr>
          <w:sz w:val="24"/>
          <w:szCs w:val="24"/>
        </w:rPr>
        <w:t xml:space="preserve"> выявляет и проводит согласование возможных источников </w:t>
      </w:r>
      <w:proofErr w:type="spellStart"/>
      <w:r w:rsidRPr="00C95480">
        <w:rPr>
          <w:sz w:val="24"/>
          <w:szCs w:val="24"/>
        </w:rPr>
        <w:t>софинансирования</w:t>
      </w:r>
      <w:proofErr w:type="spellEnd"/>
      <w:r w:rsidRPr="00C95480">
        <w:rPr>
          <w:sz w:val="24"/>
          <w:szCs w:val="24"/>
        </w:rPr>
        <w:t xml:space="preserve"> мероприятий </w:t>
      </w:r>
      <w:r>
        <w:rPr>
          <w:sz w:val="24"/>
          <w:szCs w:val="24"/>
        </w:rPr>
        <w:t>под</w:t>
      </w:r>
      <w:r w:rsidRPr="00C95480">
        <w:rPr>
          <w:sz w:val="24"/>
          <w:szCs w:val="24"/>
        </w:rPr>
        <w:t xml:space="preserve">программы и их характеристик (сроки и условия предоставления средств); </w:t>
      </w:r>
    </w:p>
    <w:p w14:paraId="68CEC027" w14:textId="77777777" w:rsidR="00243D67" w:rsidRDefault="00243D67" w:rsidP="00243D67">
      <w:pPr>
        <w:spacing w:line="30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95480">
        <w:rPr>
          <w:sz w:val="24"/>
          <w:szCs w:val="24"/>
        </w:rPr>
        <w:t>организует проведение согласования и оценки проекта</w:t>
      </w:r>
      <w:r>
        <w:rPr>
          <w:sz w:val="24"/>
          <w:szCs w:val="24"/>
        </w:rPr>
        <w:t xml:space="preserve"> под</w:t>
      </w:r>
      <w:r w:rsidRPr="00C95480">
        <w:rPr>
          <w:sz w:val="24"/>
          <w:szCs w:val="24"/>
        </w:rPr>
        <w:t xml:space="preserve">программы в соответствии с требованиями с требованиями </w:t>
      </w:r>
      <w:r>
        <w:rPr>
          <w:sz w:val="24"/>
          <w:szCs w:val="24"/>
        </w:rPr>
        <w:t>п</w:t>
      </w:r>
      <w:r w:rsidRPr="00C95480">
        <w:rPr>
          <w:sz w:val="24"/>
          <w:szCs w:val="24"/>
        </w:rPr>
        <w:t>оложения</w:t>
      </w:r>
      <w:r>
        <w:rPr>
          <w:sz w:val="24"/>
          <w:szCs w:val="24"/>
        </w:rPr>
        <w:t xml:space="preserve"> о муниципальных программах, утвержденного п</w:t>
      </w:r>
      <w:r w:rsidRPr="001F0B7B">
        <w:rPr>
          <w:sz w:val="24"/>
          <w:szCs w:val="24"/>
        </w:rPr>
        <w:t>остановление</w:t>
      </w:r>
      <w:r>
        <w:rPr>
          <w:sz w:val="24"/>
          <w:szCs w:val="24"/>
        </w:rPr>
        <w:t>м</w:t>
      </w:r>
      <w:r w:rsidRPr="001F0B7B">
        <w:rPr>
          <w:sz w:val="24"/>
          <w:szCs w:val="24"/>
        </w:rPr>
        <w:t xml:space="preserve"> администрации Городищенского муниципального района Волгоград</w:t>
      </w:r>
      <w:r>
        <w:rPr>
          <w:sz w:val="24"/>
          <w:szCs w:val="24"/>
        </w:rPr>
        <w:t>ской области от 20.08.2009 № 2447 «</w:t>
      </w:r>
      <w:r w:rsidRPr="001F0B7B">
        <w:rPr>
          <w:sz w:val="24"/>
          <w:szCs w:val="24"/>
        </w:rPr>
        <w:t xml:space="preserve">Об утверждении Положения о </w:t>
      </w:r>
      <w:r>
        <w:rPr>
          <w:sz w:val="24"/>
          <w:szCs w:val="24"/>
        </w:rPr>
        <w:t>муниципальных</w:t>
      </w:r>
      <w:r w:rsidRPr="001F0B7B">
        <w:rPr>
          <w:sz w:val="24"/>
          <w:szCs w:val="24"/>
        </w:rPr>
        <w:t xml:space="preserve"> программах</w:t>
      </w:r>
      <w:r>
        <w:rPr>
          <w:sz w:val="24"/>
          <w:szCs w:val="24"/>
        </w:rPr>
        <w:t>»</w:t>
      </w:r>
      <w:r w:rsidRPr="00C95480">
        <w:rPr>
          <w:sz w:val="24"/>
          <w:szCs w:val="24"/>
        </w:rPr>
        <w:t>;</w:t>
      </w:r>
    </w:p>
    <w:p w14:paraId="5EAE827D" w14:textId="77777777" w:rsidR="00243D67" w:rsidRPr="007E1C20" w:rsidRDefault="00243D67" w:rsidP="00243D67">
      <w:pPr>
        <w:autoSpaceDE w:val="0"/>
        <w:autoSpaceDN w:val="0"/>
        <w:adjustRightInd w:val="0"/>
        <w:spacing w:line="300" w:lineRule="auto"/>
        <w:ind w:firstLine="851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- </w:t>
      </w:r>
      <w:r>
        <w:rPr>
          <w:rFonts w:eastAsiaTheme="minorHAnsi"/>
          <w:sz w:val="24"/>
          <w:szCs w:val="24"/>
          <w:lang w:eastAsia="en-US"/>
        </w:rPr>
        <w:t>при необходимости организует доработку проекта подпрограммы;</w:t>
      </w:r>
    </w:p>
    <w:p w14:paraId="67D0EBF2" w14:textId="77777777" w:rsidR="00243D67" w:rsidRDefault="00243D67" w:rsidP="00243D67">
      <w:pPr>
        <w:spacing w:line="30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95480">
        <w:rPr>
          <w:sz w:val="24"/>
          <w:szCs w:val="24"/>
        </w:rPr>
        <w:t xml:space="preserve">несет ответственность за своевременную и качественную разработку проекта </w:t>
      </w:r>
      <w:r>
        <w:rPr>
          <w:sz w:val="24"/>
          <w:szCs w:val="24"/>
        </w:rPr>
        <w:t>подпрограммы;</w:t>
      </w:r>
    </w:p>
    <w:p w14:paraId="54F88A64" w14:textId="77777777" w:rsidR="00243D67" w:rsidRDefault="00243D67" w:rsidP="00243D67">
      <w:pPr>
        <w:autoSpaceDE w:val="0"/>
        <w:autoSpaceDN w:val="0"/>
        <w:adjustRightInd w:val="0"/>
        <w:spacing w:line="300" w:lineRule="auto"/>
        <w:ind w:firstLine="851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- </w:t>
      </w:r>
      <w:r>
        <w:rPr>
          <w:rFonts w:eastAsiaTheme="minorHAnsi"/>
          <w:sz w:val="24"/>
          <w:szCs w:val="24"/>
          <w:lang w:eastAsia="en-US"/>
        </w:rPr>
        <w:t>подготавливает и предоставляет информацию о подпрограмме согласно запросам от органов прокуратуры, правоохранительных органов, контрольно-надзорных органов и других. Несет ответственность за сохранность документации муниципальной программы.</w:t>
      </w:r>
    </w:p>
    <w:p w14:paraId="5DE1F23F" w14:textId="77777777" w:rsidR="00243D67" w:rsidRPr="007E1C20" w:rsidRDefault="00243D67" w:rsidP="00243D67">
      <w:pPr>
        <w:spacing w:line="300" w:lineRule="auto"/>
        <w:ind w:firstLine="851"/>
        <w:jc w:val="both"/>
        <w:rPr>
          <w:color w:val="000000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Исполнителями подпрограммы являются </w:t>
      </w:r>
      <w:r>
        <w:rPr>
          <w:color w:val="000000"/>
          <w:sz w:val="24"/>
          <w:szCs w:val="24"/>
          <w:lang w:eastAsia="en-US"/>
        </w:rPr>
        <w:t>отдел по образованию администрации Городищенского муниципального района, муниципальное казённое учреждение «Центр бухгалтерского, методического и технического сопровождения» Городищенского муниципального района, образовательные учреждения Городищенского муниципального района, муниципальное казённое учреждение «УКС ТОД» администрации Городищенского муниципального района</w:t>
      </w:r>
      <w:r>
        <w:rPr>
          <w:rFonts w:eastAsiaTheme="minorHAnsi"/>
          <w:sz w:val="24"/>
          <w:szCs w:val="24"/>
          <w:lang w:eastAsia="en-US"/>
        </w:rPr>
        <w:t>:</w:t>
      </w:r>
    </w:p>
    <w:p w14:paraId="40174583" w14:textId="77777777" w:rsidR="00243D67" w:rsidRDefault="00243D67" w:rsidP="00243D67">
      <w:pPr>
        <w:spacing w:line="30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C95480">
        <w:rPr>
          <w:sz w:val="24"/>
          <w:szCs w:val="24"/>
        </w:rPr>
        <w:t>обеспечива</w:t>
      </w:r>
      <w:r>
        <w:rPr>
          <w:sz w:val="24"/>
          <w:szCs w:val="24"/>
        </w:rPr>
        <w:t>ют</w:t>
      </w:r>
      <w:r w:rsidRPr="00C95480">
        <w:rPr>
          <w:sz w:val="24"/>
          <w:szCs w:val="24"/>
        </w:rPr>
        <w:t xml:space="preserve"> своевременную и качественную реализацию мероприятий </w:t>
      </w:r>
      <w:r>
        <w:rPr>
          <w:sz w:val="24"/>
          <w:szCs w:val="24"/>
        </w:rPr>
        <w:t>под</w:t>
      </w:r>
      <w:r w:rsidRPr="00C95480">
        <w:rPr>
          <w:sz w:val="24"/>
          <w:szCs w:val="24"/>
        </w:rPr>
        <w:t xml:space="preserve">программы; </w:t>
      </w:r>
    </w:p>
    <w:p w14:paraId="57D27846" w14:textId="77777777" w:rsidR="00243D67" w:rsidRDefault="00243D67" w:rsidP="00243D67">
      <w:pPr>
        <w:spacing w:line="30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95480">
        <w:rPr>
          <w:sz w:val="24"/>
          <w:szCs w:val="24"/>
        </w:rPr>
        <w:t>обеспечива</w:t>
      </w:r>
      <w:r>
        <w:rPr>
          <w:sz w:val="24"/>
          <w:szCs w:val="24"/>
        </w:rPr>
        <w:t>ют</w:t>
      </w:r>
      <w:r w:rsidRPr="00C95480">
        <w:rPr>
          <w:sz w:val="24"/>
          <w:szCs w:val="24"/>
        </w:rPr>
        <w:t xml:space="preserve"> результативность, адресность использования бюджетных сре</w:t>
      </w:r>
      <w:proofErr w:type="gramStart"/>
      <w:r w:rsidRPr="00C95480">
        <w:rPr>
          <w:sz w:val="24"/>
          <w:szCs w:val="24"/>
        </w:rPr>
        <w:t>дств в с</w:t>
      </w:r>
      <w:proofErr w:type="gramEnd"/>
      <w:r w:rsidRPr="00C95480">
        <w:rPr>
          <w:sz w:val="24"/>
          <w:szCs w:val="24"/>
        </w:rPr>
        <w:t>оответствии с утвержденными бюджетными ассигнованиями и лимитами бюджетных обязательств на очередной финансовый год;</w:t>
      </w:r>
    </w:p>
    <w:p w14:paraId="405CEC6C" w14:textId="77777777" w:rsidR="00243D67" w:rsidRDefault="00243D67" w:rsidP="00243D67">
      <w:pPr>
        <w:spacing w:line="300" w:lineRule="auto"/>
        <w:ind w:firstLine="85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</w:t>
      </w:r>
      <w:r w:rsidRPr="00C95480">
        <w:rPr>
          <w:sz w:val="24"/>
          <w:szCs w:val="24"/>
        </w:rPr>
        <w:t xml:space="preserve"> разрабатыва</w:t>
      </w:r>
      <w:r>
        <w:rPr>
          <w:sz w:val="24"/>
          <w:szCs w:val="24"/>
        </w:rPr>
        <w:t>ют</w:t>
      </w:r>
      <w:r w:rsidRPr="00C95480">
        <w:rPr>
          <w:sz w:val="24"/>
          <w:szCs w:val="24"/>
        </w:rPr>
        <w:t xml:space="preserve"> в пределах своих полномочий муниципальные правовые акты Городищенского муниципального района, необходимые для выполнения </w:t>
      </w:r>
      <w:r>
        <w:rPr>
          <w:sz w:val="24"/>
          <w:szCs w:val="24"/>
        </w:rPr>
        <w:t>под</w:t>
      </w:r>
      <w:r w:rsidRPr="00C95480">
        <w:rPr>
          <w:sz w:val="24"/>
          <w:szCs w:val="24"/>
        </w:rPr>
        <w:t xml:space="preserve">программы; </w:t>
      </w:r>
      <w:proofErr w:type="gramEnd"/>
    </w:p>
    <w:p w14:paraId="47E6C0A7" w14:textId="77777777" w:rsidR="00243D67" w:rsidRDefault="00243D67" w:rsidP="00243D67">
      <w:pPr>
        <w:spacing w:line="30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95480">
        <w:rPr>
          <w:sz w:val="24"/>
          <w:szCs w:val="24"/>
        </w:rPr>
        <w:t>осуществля</w:t>
      </w:r>
      <w:r>
        <w:rPr>
          <w:sz w:val="24"/>
          <w:szCs w:val="24"/>
        </w:rPr>
        <w:t>ют</w:t>
      </w:r>
      <w:r w:rsidRPr="00C95480">
        <w:rPr>
          <w:sz w:val="24"/>
          <w:szCs w:val="24"/>
        </w:rPr>
        <w:t xml:space="preserve"> функции муниципального заказчика по размещению заказа на поставки товаров, выполнение работ, оказание услуг для муниципальных нужд Городищенского муниципального района в рамках реализации </w:t>
      </w:r>
      <w:r>
        <w:rPr>
          <w:sz w:val="24"/>
          <w:szCs w:val="24"/>
        </w:rPr>
        <w:t>под</w:t>
      </w:r>
      <w:r w:rsidRPr="00C95480">
        <w:rPr>
          <w:sz w:val="24"/>
          <w:szCs w:val="24"/>
        </w:rPr>
        <w:t xml:space="preserve">программы; </w:t>
      </w:r>
    </w:p>
    <w:p w14:paraId="7A79A333" w14:textId="77777777" w:rsidR="00243D67" w:rsidRDefault="00243D67" w:rsidP="00243D67">
      <w:pPr>
        <w:spacing w:line="30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 </w:t>
      </w:r>
      <w:r w:rsidRPr="00C95480">
        <w:rPr>
          <w:sz w:val="24"/>
          <w:szCs w:val="24"/>
        </w:rPr>
        <w:t>разрабатыва</w:t>
      </w:r>
      <w:r>
        <w:rPr>
          <w:sz w:val="24"/>
          <w:szCs w:val="24"/>
        </w:rPr>
        <w:t>ют</w:t>
      </w:r>
      <w:r w:rsidRPr="00C95480">
        <w:rPr>
          <w:sz w:val="24"/>
          <w:szCs w:val="24"/>
        </w:rPr>
        <w:t xml:space="preserve"> предложения по уточнению перечня мероприятий </w:t>
      </w:r>
      <w:r>
        <w:rPr>
          <w:sz w:val="24"/>
          <w:szCs w:val="24"/>
        </w:rPr>
        <w:t>под</w:t>
      </w:r>
      <w:r w:rsidRPr="00C95480">
        <w:rPr>
          <w:sz w:val="24"/>
          <w:szCs w:val="24"/>
        </w:rPr>
        <w:t xml:space="preserve">программы на очередной финансовый год, уточняет объемы затрат по мероприятиям </w:t>
      </w:r>
      <w:r>
        <w:rPr>
          <w:sz w:val="24"/>
          <w:szCs w:val="24"/>
        </w:rPr>
        <w:t>под</w:t>
      </w:r>
      <w:r w:rsidRPr="00C95480">
        <w:rPr>
          <w:sz w:val="24"/>
          <w:szCs w:val="24"/>
        </w:rPr>
        <w:t>программ</w:t>
      </w:r>
      <w:r>
        <w:rPr>
          <w:sz w:val="24"/>
          <w:szCs w:val="24"/>
        </w:rPr>
        <w:t>ы, а также механизм реализации под</w:t>
      </w:r>
      <w:r w:rsidRPr="00C95480">
        <w:rPr>
          <w:sz w:val="24"/>
          <w:szCs w:val="24"/>
        </w:rPr>
        <w:t xml:space="preserve">программы; </w:t>
      </w:r>
    </w:p>
    <w:p w14:paraId="2776E83F" w14:textId="77777777" w:rsidR="00243D67" w:rsidRDefault="00243D67" w:rsidP="00243D67">
      <w:pPr>
        <w:spacing w:line="30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C95480">
        <w:rPr>
          <w:sz w:val="24"/>
          <w:szCs w:val="24"/>
        </w:rPr>
        <w:t>уточня</w:t>
      </w:r>
      <w:r>
        <w:rPr>
          <w:sz w:val="24"/>
          <w:szCs w:val="24"/>
        </w:rPr>
        <w:t>ют</w:t>
      </w:r>
      <w:r w:rsidRPr="00C95480">
        <w:rPr>
          <w:sz w:val="24"/>
          <w:szCs w:val="24"/>
        </w:rPr>
        <w:t xml:space="preserve"> перечень целевых показателей для мониторинга реализации мероприятий </w:t>
      </w:r>
      <w:r>
        <w:rPr>
          <w:sz w:val="24"/>
          <w:szCs w:val="24"/>
        </w:rPr>
        <w:t>под</w:t>
      </w:r>
      <w:r w:rsidRPr="00C95480">
        <w:rPr>
          <w:sz w:val="24"/>
          <w:szCs w:val="24"/>
        </w:rPr>
        <w:t xml:space="preserve">программы; </w:t>
      </w:r>
    </w:p>
    <w:p w14:paraId="17B87129" w14:textId="77777777" w:rsidR="00243D67" w:rsidRDefault="00243D67" w:rsidP="00243D67">
      <w:pPr>
        <w:spacing w:line="30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подготавливают</w:t>
      </w:r>
      <w:r w:rsidRPr="00C95480">
        <w:rPr>
          <w:sz w:val="24"/>
          <w:szCs w:val="24"/>
        </w:rPr>
        <w:t xml:space="preserve"> и представля</w:t>
      </w:r>
      <w:r>
        <w:rPr>
          <w:sz w:val="24"/>
          <w:szCs w:val="24"/>
        </w:rPr>
        <w:t>ют</w:t>
      </w:r>
      <w:r w:rsidRPr="00C95480">
        <w:rPr>
          <w:sz w:val="24"/>
          <w:szCs w:val="24"/>
        </w:rPr>
        <w:t xml:space="preserve"> отчет о ходе и результатах реализации </w:t>
      </w:r>
      <w:r>
        <w:rPr>
          <w:sz w:val="24"/>
          <w:szCs w:val="24"/>
        </w:rPr>
        <w:t>под</w:t>
      </w:r>
      <w:r w:rsidRPr="00C95480">
        <w:rPr>
          <w:sz w:val="24"/>
          <w:szCs w:val="24"/>
        </w:rPr>
        <w:t>программы;</w:t>
      </w:r>
    </w:p>
    <w:p w14:paraId="19D9F52F" w14:textId="77777777" w:rsidR="00243D67" w:rsidRDefault="00243D67" w:rsidP="00243D67">
      <w:pPr>
        <w:spacing w:line="30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C95480">
        <w:rPr>
          <w:sz w:val="24"/>
          <w:szCs w:val="24"/>
        </w:rPr>
        <w:t>нес</w:t>
      </w:r>
      <w:r>
        <w:rPr>
          <w:sz w:val="24"/>
          <w:szCs w:val="24"/>
        </w:rPr>
        <w:t>у</w:t>
      </w:r>
      <w:r w:rsidRPr="00C95480">
        <w:rPr>
          <w:sz w:val="24"/>
          <w:szCs w:val="24"/>
        </w:rPr>
        <w:t xml:space="preserve">т ответственность за своевременную и качественную реализацию </w:t>
      </w:r>
      <w:r>
        <w:rPr>
          <w:sz w:val="24"/>
          <w:szCs w:val="24"/>
        </w:rPr>
        <w:t>под</w:t>
      </w:r>
      <w:r w:rsidRPr="00C95480">
        <w:rPr>
          <w:sz w:val="24"/>
          <w:szCs w:val="24"/>
        </w:rPr>
        <w:t xml:space="preserve">программы (мероприятий </w:t>
      </w:r>
      <w:r>
        <w:rPr>
          <w:sz w:val="24"/>
          <w:szCs w:val="24"/>
        </w:rPr>
        <w:t>под</w:t>
      </w:r>
      <w:r w:rsidRPr="00C95480">
        <w:rPr>
          <w:sz w:val="24"/>
          <w:szCs w:val="24"/>
        </w:rPr>
        <w:t>программы). </w:t>
      </w:r>
    </w:p>
    <w:p w14:paraId="599FC3E5" w14:textId="77777777" w:rsidR="00243D67" w:rsidRDefault="00243D67" w:rsidP="00243D67">
      <w:pPr>
        <w:spacing w:line="30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Подпрограмма </w:t>
      </w:r>
      <w:r>
        <w:rPr>
          <w:color w:val="000000"/>
          <w:sz w:val="24"/>
          <w:szCs w:val="24"/>
          <w:lang w:eastAsia="en-US"/>
        </w:rPr>
        <w:t>реализуется в один этап 2018-2020 годы.</w:t>
      </w:r>
    </w:p>
    <w:p w14:paraId="612B0E64" w14:textId="77777777" w:rsidR="00243D67" w:rsidRDefault="00243D67" w:rsidP="00243D67">
      <w:pPr>
        <w:spacing w:line="300" w:lineRule="auto"/>
        <w:ind w:firstLine="851"/>
        <w:jc w:val="both"/>
        <w:rPr>
          <w:sz w:val="24"/>
          <w:szCs w:val="24"/>
        </w:rPr>
      </w:pPr>
      <w:r w:rsidRPr="002C5042">
        <w:rPr>
          <w:sz w:val="24"/>
          <w:szCs w:val="24"/>
        </w:rPr>
        <w:t xml:space="preserve">Выделяются следующие целевые показатели </w:t>
      </w:r>
      <w:r>
        <w:rPr>
          <w:sz w:val="24"/>
          <w:szCs w:val="24"/>
        </w:rPr>
        <w:t>под</w:t>
      </w:r>
      <w:r w:rsidRPr="002C5042">
        <w:rPr>
          <w:sz w:val="24"/>
          <w:szCs w:val="24"/>
        </w:rPr>
        <w:t>программы:</w:t>
      </w:r>
    </w:p>
    <w:p w14:paraId="4BD4093D" w14:textId="77777777" w:rsidR="00243D67" w:rsidRPr="002C5042" w:rsidRDefault="00243D67" w:rsidP="00243D67">
      <w:pPr>
        <w:spacing w:line="30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1. </w:t>
      </w:r>
      <w:r w:rsidRPr="002C5042">
        <w:rPr>
          <w:sz w:val="24"/>
          <w:szCs w:val="24"/>
        </w:rPr>
        <w:t>Удельный вес снижения</w:t>
      </w:r>
      <w:r>
        <w:rPr>
          <w:sz w:val="24"/>
          <w:szCs w:val="24"/>
        </w:rPr>
        <w:t xml:space="preserve"> </w:t>
      </w:r>
      <w:r w:rsidRPr="002C5042">
        <w:rPr>
          <w:sz w:val="24"/>
          <w:szCs w:val="24"/>
        </w:rPr>
        <w:t xml:space="preserve">количества правонарушений среди обучающихся общеобразовательных учреждений </w:t>
      </w:r>
      <w:r>
        <w:rPr>
          <w:sz w:val="24"/>
          <w:szCs w:val="24"/>
        </w:rPr>
        <w:t xml:space="preserve">по отношению к 2017 году в 2018 году снижение </w:t>
      </w:r>
      <w:r w:rsidRPr="002C5042">
        <w:rPr>
          <w:sz w:val="24"/>
          <w:szCs w:val="24"/>
        </w:rPr>
        <w:t xml:space="preserve"> на </w:t>
      </w:r>
      <w:r>
        <w:rPr>
          <w:sz w:val="24"/>
          <w:szCs w:val="24"/>
        </w:rPr>
        <w:t>0</w:t>
      </w:r>
      <w:r w:rsidRPr="002C5042">
        <w:rPr>
          <w:sz w:val="24"/>
          <w:szCs w:val="24"/>
        </w:rPr>
        <w:t>,5 %</w:t>
      </w:r>
      <w:r>
        <w:rPr>
          <w:sz w:val="24"/>
          <w:szCs w:val="24"/>
        </w:rPr>
        <w:t xml:space="preserve">, в 2019 году снижение </w:t>
      </w:r>
      <w:r w:rsidRPr="002C5042">
        <w:rPr>
          <w:sz w:val="24"/>
          <w:szCs w:val="24"/>
        </w:rPr>
        <w:t xml:space="preserve"> на </w:t>
      </w:r>
      <w:r>
        <w:rPr>
          <w:sz w:val="24"/>
          <w:szCs w:val="24"/>
        </w:rPr>
        <w:t xml:space="preserve">0,5 %, в 2020 году снижение </w:t>
      </w:r>
      <w:r w:rsidRPr="002C5042">
        <w:rPr>
          <w:sz w:val="24"/>
          <w:szCs w:val="24"/>
        </w:rPr>
        <w:t xml:space="preserve"> </w:t>
      </w:r>
      <w:proofErr w:type="gramStart"/>
      <w:r w:rsidRPr="002C5042">
        <w:rPr>
          <w:sz w:val="24"/>
          <w:szCs w:val="24"/>
        </w:rPr>
        <w:t>на</w:t>
      </w:r>
      <w:proofErr w:type="gramEnd"/>
      <w:r w:rsidRPr="002C5042">
        <w:rPr>
          <w:sz w:val="24"/>
          <w:szCs w:val="24"/>
        </w:rPr>
        <w:t xml:space="preserve"> </w:t>
      </w:r>
      <w:r>
        <w:rPr>
          <w:sz w:val="24"/>
          <w:szCs w:val="24"/>
        </w:rPr>
        <w:t>0,5 %</w:t>
      </w:r>
      <w:r w:rsidRPr="002C5042">
        <w:rPr>
          <w:sz w:val="24"/>
          <w:szCs w:val="24"/>
        </w:rPr>
        <w:t>;</w:t>
      </w:r>
    </w:p>
    <w:p w14:paraId="20734D1E" w14:textId="77777777" w:rsidR="00243D67" w:rsidRPr="002C5042" w:rsidRDefault="00243D67" w:rsidP="00243D67">
      <w:pPr>
        <w:spacing w:line="30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2C5042">
        <w:rPr>
          <w:sz w:val="24"/>
          <w:szCs w:val="24"/>
        </w:rPr>
        <w:t>. Доля учащихся занимающихся исследовательской, инновационной, творческой, трудовой деятельностью в общей численности, обучающихся в общеобразовательных учреждениях</w:t>
      </w:r>
      <w:r>
        <w:rPr>
          <w:sz w:val="24"/>
          <w:szCs w:val="24"/>
        </w:rPr>
        <w:t xml:space="preserve">: </w:t>
      </w:r>
      <w:r w:rsidRPr="00757F5F">
        <w:rPr>
          <w:sz w:val="24"/>
          <w:szCs w:val="24"/>
        </w:rPr>
        <w:t>в 2018 г</w:t>
      </w:r>
      <w:r>
        <w:rPr>
          <w:sz w:val="24"/>
          <w:szCs w:val="24"/>
        </w:rPr>
        <w:t>.</w:t>
      </w:r>
      <w:r w:rsidRPr="00757F5F">
        <w:rPr>
          <w:sz w:val="24"/>
          <w:szCs w:val="24"/>
        </w:rPr>
        <w:t xml:space="preserve"> – 60%, в 2019 г</w:t>
      </w:r>
      <w:r>
        <w:rPr>
          <w:sz w:val="24"/>
          <w:szCs w:val="24"/>
        </w:rPr>
        <w:t>.</w:t>
      </w:r>
      <w:r w:rsidRPr="00757F5F">
        <w:rPr>
          <w:sz w:val="24"/>
          <w:szCs w:val="24"/>
        </w:rPr>
        <w:t xml:space="preserve"> – 65%, в 2020 г</w:t>
      </w:r>
      <w:r>
        <w:rPr>
          <w:sz w:val="24"/>
          <w:szCs w:val="24"/>
        </w:rPr>
        <w:t>.</w:t>
      </w:r>
      <w:r w:rsidRPr="00757F5F">
        <w:rPr>
          <w:sz w:val="24"/>
          <w:szCs w:val="24"/>
        </w:rPr>
        <w:t xml:space="preserve"> – 70%.</w:t>
      </w:r>
    </w:p>
    <w:p w14:paraId="02623738" w14:textId="77777777" w:rsidR="00243D67" w:rsidRPr="002C5042" w:rsidRDefault="00243D67" w:rsidP="00243D67">
      <w:pPr>
        <w:spacing w:line="30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3. </w:t>
      </w:r>
      <w:r w:rsidRPr="002C5042">
        <w:rPr>
          <w:sz w:val="24"/>
          <w:szCs w:val="24"/>
        </w:rPr>
        <w:t xml:space="preserve">Доля детей </w:t>
      </w:r>
      <w:r>
        <w:rPr>
          <w:sz w:val="24"/>
          <w:szCs w:val="24"/>
        </w:rPr>
        <w:t>1</w:t>
      </w:r>
      <w:r w:rsidRPr="002C5042">
        <w:rPr>
          <w:sz w:val="24"/>
          <w:szCs w:val="24"/>
        </w:rPr>
        <w:t xml:space="preserve"> и </w:t>
      </w:r>
      <w:r>
        <w:rPr>
          <w:sz w:val="24"/>
          <w:szCs w:val="24"/>
        </w:rPr>
        <w:t>2</w:t>
      </w:r>
      <w:r w:rsidRPr="002C5042">
        <w:rPr>
          <w:sz w:val="24"/>
          <w:szCs w:val="24"/>
        </w:rPr>
        <w:t xml:space="preserve"> групп здоровья в общей численности, обучающихся в общеобразовательных учреждениях</w:t>
      </w:r>
      <w:r>
        <w:rPr>
          <w:sz w:val="24"/>
          <w:szCs w:val="24"/>
        </w:rPr>
        <w:t>: в 2018 г.</w:t>
      </w:r>
      <w:r w:rsidRPr="00757F5F">
        <w:rPr>
          <w:sz w:val="24"/>
          <w:szCs w:val="24"/>
        </w:rPr>
        <w:t>– 68%,</w:t>
      </w:r>
      <w:r>
        <w:rPr>
          <w:sz w:val="24"/>
          <w:szCs w:val="24"/>
        </w:rPr>
        <w:t xml:space="preserve"> в 2019 году– 70%, в 2020 году</w:t>
      </w:r>
      <w:r w:rsidRPr="00757F5F">
        <w:rPr>
          <w:sz w:val="24"/>
          <w:szCs w:val="24"/>
        </w:rPr>
        <w:t>– 72%</w:t>
      </w:r>
      <w:r w:rsidRPr="002C5042">
        <w:rPr>
          <w:sz w:val="24"/>
          <w:szCs w:val="24"/>
        </w:rPr>
        <w:t>;</w:t>
      </w:r>
    </w:p>
    <w:p w14:paraId="0CECFF1E" w14:textId="77777777" w:rsidR="00243D67" w:rsidRPr="00AF5D4C" w:rsidRDefault="00243D67" w:rsidP="00243D67">
      <w:pPr>
        <w:spacing w:line="30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4. </w:t>
      </w:r>
      <w:r w:rsidRPr="00757F5F">
        <w:rPr>
          <w:sz w:val="24"/>
          <w:szCs w:val="24"/>
        </w:rPr>
        <w:t>Удельный вес учащихся принимающих участие в районных и региональных конкурсах по сравнению с 2017 годом: 2018 год -75%, 2019 год - 80%, 2020 год - 85%</w:t>
      </w:r>
      <w:r>
        <w:rPr>
          <w:sz w:val="24"/>
          <w:szCs w:val="24"/>
        </w:rPr>
        <w:t>.</w:t>
      </w:r>
    </w:p>
    <w:p w14:paraId="7B03D5F9" w14:textId="77777777" w:rsidR="00243D67" w:rsidRDefault="00243D67" w:rsidP="00243D67">
      <w:pPr>
        <w:spacing w:line="300" w:lineRule="auto"/>
        <w:ind w:right="-30"/>
        <w:jc w:val="center"/>
        <w:rPr>
          <w:b/>
          <w:sz w:val="24"/>
          <w:szCs w:val="24"/>
        </w:rPr>
      </w:pPr>
      <w:r w:rsidRPr="000657C1">
        <w:rPr>
          <w:b/>
          <w:sz w:val="24"/>
          <w:szCs w:val="24"/>
        </w:rPr>
        <w:t xml:space="preserve">Ресурсное обеспечение </w:t>
      </w:r>
      <w:r>
        <w:rPr>
          <w:b/>
          <w:sz w:val="24"/>
          <w:szCs w:val="24"/>
        </w:rPr>
        <w:t>под</w:t>
      </w:r>
      <w:r w:rsidRPr="000657C1">
        <w:rPr>
          <w:b/>
          <w:sz w:val="24"/>
          <w:szCs w:val="24"/>
        </w:rPr>
        <w:t>программы.</w:t>
      </w:r>
    </w:p>
    <w:p w14:paraId="5D34AB81" w14:textId="77777777" w:rsidR="00243D67" w:rsidRPr="00AF5D4C" w:rsidRDefault="00243D67" w:rsidP="00243D67">
      <w:pPr>
        <w:spacing w:line="300" w:lineRule="auto"/>
        <w:ind w:right="-30" w:firstLine="709"/>
        <w:jc w:val="both"/>
        <w:rPr>
          <w:b/>
          <w:sz w:val="24"/>
          <w:szCs w:val="24"/>
        </w:rPr>
      </w:pPr>
      <w:r w:rsidRPr="000657C1">
        <w:rPr>
          <w:sz w:val="24"/>
          <w:szCs w:val="24"/>
        </w:rPr>
        <w:t xml:space="preserve">Источником финансирования мероприятий </w:t>
      </w:r>
      <w:r>
        <w:rPr>
          <w:sz w:val="24"/>
          <w:szCs w:val="24"/>
        </w:rPr>
        <w:t>под</w:t>
      </w:r>
      <w:r w:rsidRPr="000657C1">
        <w:rPr>
          <w:sz w:val="24"/>
          <w:szCs w:val="24"/>
        </w:rPr>
        <w:t xml:space="preserve">программы являются средства районного бюджета. Общий </w:t>
      </w:r>
      <w:r>
        <w:rPr>
          <w:sz w:val="24"/>
          <w:szCs w:val="24"/>
        </w:rPr>
        <w:t xml:space="preserve">объем финансирования </w:t>
      </w:r>
      <w:proofErr w:type="spellStart"/>
      <w:r>
        <w:rPr>
          <w:sz w:val="24"/>
          <w:szCs w:val="24"/>
        </w:rPr>
        <w:t>подрограммы</w:t>
      </w:r>
      <w:proofErr w:type="spellEnd"/>
      <w:r>
        <w:rPr>
          <w:sz w:val="24"/>
          <w:szCs w:val="24"/>
        </w:rPr>
        <w:t xml:space="preserve"> </w:t>
      </w:r>
      <w:r w:rsidRPr="000657C1">
        <w:rPr>
          <w:sz w:val="24"/>
          <w:szCs w:val="24"/>
        </w:rPr>
        <w:t xml:space="preserve">на весь период реализации составляет </w:t>
      </w:r>
      <w:r>
        <w:rPr>
          <w:b/>
          <w:i/>
          <w:sz w:val="24"/>
          <w:szCs w:val="24"/>
        </w:rPr>
        <w:t>507,9</w:t>
      </w:r>
      <w:r w:rsidRPr="000657C1">
        <w:rPr>
          <w:sz w:val="24"/>
          <w:szCs w:val="24"/>
        </w:rPr>
        <w:t xml:space="preserve"> тыс. рублей.</w:t>
      </w:r>
    </w:p>
    <w:tbl>
      <w:tblPr>
        <w:tblpPr w:leftFromText="180" w:rightFromText="180" w:vertAnchor="text" w:horzAnchor="margin" w:tblpY="10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44"/>
        <w:gridCol w:w="1804"/>
        <w:gridCol w:w="1530"/>
        <w:gridCol w:w="1524"/>
        <w:gridCol w:w="1385"/>
      </w:tblGrid>
      <w:tr w:rsidR="00243D67" w:rsidRPr="000657C1" w14:paraId="5F2AF39E" w14:textId="77777777" w:rsidTr="0099669A">
        <w:tc>
          <w:tcPr>
            <w:tcW w:w="3085" w:type="dxa"/>
            <w:vMerge w:val="restart"/>
            <w:vAlign w:val="center"/>
            <w:hideMark/>
          </w:tcPr>
          <w:p w14:paraId="48A460BC" w14:textId="77777777" w:rsidR="00243D67" w:rsidRPr="000657C1" w:rsidRDefault="00243D67" w:rsidP="0099669A">
            <w:pPr>
              <w:ind w:right="15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0657C1">
              <w:rPr>
                <w:b/>
                <w:i/>
                <w:sz w:val="24"/>
                <w:szCs w:val="24"/>
                <w:lang w:eastAsia="en-US"/>
              </w:rPr>
              <w:t>Источники финансирования</w:t>
            </w:r>
          </w:p>
        </w:tc>
        <w:tc>
          <w:tcPr>
            <w:tcW w:w="1843" w:type="dxa"/>
            <w:vMerge w:val="restart"/>
            <w:vAlign w:val="center"/>
            <w:hideMark/>
          </w:tcPr>
          <w:p w14:paraId="651FE336" w14:textId="77777777" w:rsidR="00243D67" w:rsidRPr="000657C1" w:rsidRDefault="00243D67" w:rsidP="0099669A">
            <w:pPr>
              <w:ind w:right="15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0657C1">
              <w:rPr>
                <w:b/>
                <w:i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4536" w:type="dxa"/>
            <w:gridSpan w:val="3"/>
            <w:vAlign w:val="center"/>
            <w:hideMark/>
          </w:tcPr>
          <w:p w14:paraId="135C836F" w14:textId="77777777" w:rsidR="00243D67" w:rsidRPr="000657C1" w:rsidRDefault="00243D67" w:rsidP="0099669A">
            <w:pPr>
              <w:ind w:right="15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0657C1">
              <w:rPr>
                <w:b/>
                <w:i/>
                <w:sz w:val="24"/>
                <w:szCs w:val="24"/>
                <w:lang w:eastAsia="en-US"/>
              </w:rPr>
              <w:t>В том числе</w:t>
            </w:r>
          </w:p>
        </w:tc>
      </w:tr>
      <w:tr w:rsidR="00243D67" w:rsidRPr="000657C1" w14:paraId="7A4C0651" w14:textId="77777777" w:rsidTr="0099669A">
        <w:trPr>
          <w:trHeight w:val="197"/>
        </w:trPr>
        <w:tc>
          <w:tcPr>
            <w:tcW w:w="3085" w:type="dxa"/>
            <w:vMerge/>
            <w:vAlign w:val="center"/>
            <w:hideMark/>
          </w:tcPr>
          <w:p w14:paraId="0DD0DA61" w14:textId="77777777" w:rsidR="00243D67" w:rsidRPr="000657C1" w:rsidRDefault="00243D67" w:rsidP="009966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205676E2" w14:textId="77777777" w:rsidR="00243D67" w:rsidRPr="000657C1" w:rsidRDefault="00243D67" w:rsidP="009966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Align w:val="center"/>
            <w:hideMark/>
          </w:tcPr>
          <w:p w14:paraId="301B860F" w14:textId="77777777" w:rsidR="00243D67" w:rsidRPr="000657C1" w:rsidRDefault="00243D67" w:rsidP="0099669A">
            <w:pPr>
              <w:ind w:right="150"/>
              <w:jc w:val="center"/>
              <w:rPr>
                <w:sz w:val="24"/>
                <w:szCs w:val="24"/>
                <w:lang w:eastAsia="en-US"/>
              </w:rPr>
            </w:pPr>
            <w:r w:rsidRPr="000657C1">
              <w:rPr>
                <w:b/>
                <w:i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559" w:type="dxa"/>
            <w:vAlign w:val="center"/>
            <w:hideMark/>
          </w:tcPr>
          <w:p w14:paraId="2AF2ABA4" w14:textId="77777777" w:rsidR="00243D67" w:rsidRPr="000657C1" w:rsidRDefault="00243D67" w:rsidP="0099669A">
            <w:pPr>
              <w:ind w:right="-30"/>
              <w:jc w:val="center"/>
              <w:rPr>
                <w:b/>
                <w:i/>
                <w:sz w:val="24"/>
                <w:szCs w:val="24"/>
              </w:rPr>
            </w:pPr>
            <w:r w:rsidRPr="000657C1">
              <w:rPr>
                <w:b/>
                <w:i/>
                <w:sz w:val="24"/>
                <w:szCs w:val="24"/>
              </w:rPr>
              <w:t>2019</w:t>
            </w:r>
          </w:p>
        </w:tc>
        <w:tc>
          <w:tcPr>
            <w:tcW w:w="1418" w:type="dxa"/>
            <w:vAlign w:val="center"/>
            <w:hideMark/>
          </w:tcPr>
          <w:p w14:paraId="3AAF8347" w14:textId="77777777" w:rsidR="00243D67" w:rsidRPr="000657C1" w:rsidRDefault="00243D67" w:rsidP="0099669A">
            <w:pPr>
              <w:ind w:right="-30"/>
              <w:jc w:val="center"/>
              <w:rPr>
                <w:b/>
                <w:i/>
                <w:sz w:val="24"/>
                <w:szCs w:val="24"/>
              </w:rPr>
            </w:pPr>
            <w:r w:rsidRPr="000657C1">
              <w:rPr>
                <w:b/>
                <w:i/>
                <w:sz w:val="24"/>
                <w:szCs w:val="24"/>
              </w:rPr>
              <w:t>2020</w:t>
            </w:r>
          </w:p>
        </w:tc>
      </w:tr>
      <w:tr w:rsidR="00243D67" w:rsidRPr="000657C1" w14:paraId="705425EE" w14:textId="77777777" w:rsidTr="0099669A">
        <w:trPr>
          <w:trHeight w:val="265"/>
        </w:trPr>
        <w:tc>
          <w:tcPr>
            <w:tcW w:w="3085" w:type="dxa"/>
            <w:hideMark/>
          </w:tcPr>
          <w:p w14:paraId="519B5539" w14:textId="77777777" w:rsidR="00243D67" w:rsidRPr="000657C1" w:rsidRDefault="00243D67" w:rsidP="0099669A">
            <w:pPr>
              <w:ind w:right="150"/>
              <w:rPr>
                <w:sz w:val="24"/>
                <w:szCs w:val="24"/>
                <w:lang w:eastAsia="en-US"/>
              </w:rPr>
            </w:pPr>
            <w:r w:rsidRPr="000657C1">
              <w:rPr>
                <w:sz w:val="24"/>
                <w:szCs w:val="24"/>
                <w:lang w:eastAsia="en-US"/>
              </w:rPr>
              <w:t>Муниципальный бюджет</w:t>
            </w:r>
          </w:p>
        </w:tc>
        <w:tc>
          <w:tcPr>
            <w:tcW w:w="1843" w:type="dxa"/>
            <w:hideMark/>
          </w:tcPr>
          <w:p w14:paraId="4F215907" w14:textId="77777777" w:rsidR="00243D67" w:rsidRPr="000657C1" w:rsidRDefault="00243D67" w:rsidP="0099669A">
            <w:pPr>
              <w:ind w:right="15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507,9</w:t>
            </w:r>
          </w:p>
        </w:tc>
        <w:tc>
          <w:tcPr>
            <w:tcW w:w="1559" w:type="dxa"/>
            <w:hideMark/>
          </w:tcPr>
          <w:p w14:paraId="4D613BE8" w14:textId="77777777" w:rsidR="00243D67" w:rsidRPr="000657C1" w:rsidRDefault="00243D67" w:rsidP="0099669A">
            <w:pPr>
              <w:ind w:right="15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264,0</w:t>
            </w:r>
          </w:p>
        </w:tc>
        <w:tc>
          <w:tcPr>
            <w:tcW w:w="1559" w:type="dxa"/>
            <w:hideMark/>
          </w:tcPr>
          <w:p w14:paraId="26440F5F" w14:textId="77777777" w:rsidR="00243D67" w:rsidRDefault="00243D67" w:rsidP="0099669A">
            <w:r>
              <w:rPr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418" w:type="dxa"/>
            <w:hideMark/>
          </w:tcPr>
          <w:p w14:paraId="1C0E6C0E" w14:textId="77777777" w:rsidR="00243D67" w:rsidRDefault="00243D67" w:rsidP="0099669A">
            <w:r>
              <w:rPr>
                <w:sz w:val="24"/>
                <w:szCs w:val="24"/>
                <w:lang w:eastAsia="en-US"/>
              </w:rPr>
              <w:t>43,9</w:t>
            </w:r>
          </w:p>
        </w:tc>
      </w:tr>
      <w:tr w:rsidR="00243D67" w:rsidRPr="000657C1" w14:paraId="22D4C999" w14:textId="77777777" w:rsidTr="0099669A">
        <w:trPr>
          <w:trHeight w:val="199"/>
        </w:trPr>
        <w:tc>
          <w:tcPr>
            <w:tcW w:w="3085" w:type="dxa"/>
            <w:hideMark/>
          </w:tcPr>
          <w:p w14:paraId="67401B49" w14:textId="77777777" w:rsidR="00243D67" w:rsidRPr="008D3C7E" w:rsidRDefault="00243D67" w:rsidP="0099669A">
            <w:pPr>
              <w:ind w:right="150"/>
              <w:rPr>
                <w:b/>
                <w:i/>
                <w:sz w:val="24"/>
                <w:szCs w:val="24"/>
                <w:lang w:eastAsia="en-US"/>
              </w:rPr>
            </w:pPr>
            <w:r w:rsidRPr="008D3C7E">
              <w:rPr>
                <w:b/>
                <w:i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843" w:type="dxa"/>
            <w:hideMark/>
          </w:tcPr>
          <w:p w14:paraId="2163BB3A" w14:textId="77777777" w:rsidR="00243D67" w:rsidRPr="00894C6F" w:rsidRDefault="00243D67" w:rsidP="0099669A">
            <w:pPr>
              <w:ind w:right="150"/>
              <w:jc w:val="center"/>
              <w:rPr>
                <w:b/>
                <w:sz w:val="24"/>
                <w:szCs w:val="24"/>
                <w:lang w:eastAsia="en-US"/>
              </w:rPr>
            </w:pPr>
            <w:r w:rsidRPr="00894C6F">
              <w:rPr>
                <w:b/>
                <w:sz w:val="24"/>
                <w:szCs w:val="24"/>
              </w:rPr>
              <w:t>507,9</w:t>
            </w:r>
          </w:p>
        </w:tc>
        <w:tc>
          <w:tcPr>
            <w:tcW w:w="1559" w:type="dxa"/>
            <w:hideMark/>
          </w:tcPr>
          <w:p w14:paraId="0A1275A4" w14:textId="77777777" w:rsidR="00243D67" w:rsidRPr="00894C6F" w:rsidRDefault="00243D67" w:rsidP="0099669A">
            <w:pPr>
              <w:ind w:right="150"/>
              <w:jc w:val="center"/>
              <w:rPr>
                <w:b/>
                <w:sz w:val="24"/>
                <w:szCs w:val="24"/>
                <w:lang w:eastAsia="en-US"/>
              </w:rPr>
            </w:pPr>
            <w:r w:rsidRPr="00894C6F">
              <w:rPr>
                <w:b/>
                <w:sz w:val="24"/>
                <w:szCs w:val="24"/>
                <w:lang w:eastAsia="en-US"/>
              </w:rPr>
              <w:t>264,0</w:t>
            </w:r>
          </w:p>
        </w:tc>
        <w:tc>
          <w:tcPr>
            <w:tcW w:w="1559" w:type="dxa"/>
            <w:hideMark/>
          </w:tcPr>
          <w:p w14:paraId="0137D8B1" w14:textId="77777777" w:rsidR="00243D67" w:rsidRPr="00894C6F" w:rsidRDefault="00243D67" w:rsidP="0099669A">
            <w:pPr>
              <w:rPr>
                <w:b/>
              </w:rPr>
            </w:pPr>
            <w:r w:rsidRPr="00894C6F">
              <w:rPr>
                <w:b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418" w:type="dxa"/>
            <w:hideMark/>
          </w:tcPr>
          <w:p w14:paraId="5680B60C" w14:textId="77777777" w:rsidR="00243D67" w:rsidRPr="00894C6F" w:rsidRDefault="00243D67" w:rsidP="0099669A">
            <w:pPr>
              <w:rPr>
                <w:b/>
              </w:rPr>
            </w:pPr>
            <w:r w:rsidRPr="00894C6F">
              <w:rPr>
                <w:b/>
                <w:sz w:val="24"/>
                <w:szCs w:val="24"/>
                <w:lang w:eastAsia="en-US"/>
              </w:rPr>
              <w:t>43,9</w:t>
            </w:r>
          </w:p>
        </w:tc>
      </w:tr>
    </w:tbl>
    <w:p w14:paraId="5846AC5A" w14:textId="77777777" w:rsidR="00243D67" w:rsidRPr="00E11421" w:rsidRDefault="00243D67" w:rsidP="00243D67">
      <w:pPr>
        <w:spacing w:line="300" w:lineRule="auto"/>
        <w:ind w:right="-30" w:firstLine="709"/>
        <w:jc w:val="both"/>
        <w:rPr>
          <w:sz w:val="24"/>
          <w:szCs w:val="24"/>
        </w:rPr>
      </w:pPr>
      <w:r w:rsidRPr="00E11421">
        <w:rPr>
          <w:sz w:val="24"/>
          <w:szCs w:val="24"/>
        </w:rPr>
        <w:t xml:space="preserve">В процессе реализации </w:t>
      </w:r>
      <w:r>
        <w:rPr>
          <w:sz w:val="24"/>
          <w:szCs w:val="24"/>
        </w:rPr>
        <w:t>под</w:t>
      </w:r>
      <w:r w:rsidRPr="00E11421">
        <w:rPr>
          <w:sz w:val="24"/>
          <w:szCs w:val="24"/>
        </w:rPr>
        <w:t>программы объемы финансовых средств, направляемых на ее выполнение, будут корректироваться</w:t>
      </w:r>
      <w:r>
        <w:rPr>
          <w:sz w:val="24"/>
          <w:szCs w:val="24"/>
        </w:rPr>
        <w:t xml:space="preserve"> </w:t>
      </w:r>
      <w:r w:rsidRPr="00E11421">
        <w:rPr>
          <w:sz w:val="24"/>
          <w:szCs w:val="24"/>
        </w:rPr>
        <w:t>с учетом доходов местного бюджета на соответствующий финансовый год. Неиспользованные средства по одним мероприятиям могут быть направлены на востребованные другие мероприятия.</w:t>
      </w:r>
    </w:p>
    <w:p w14:paraId="2A4ED442" w14:textId="77777777" w:rsidR="00243D67" w:rsidRPr="00E11421" w:rsidRDefault="00243D67" w:rsidP="00243D67">
      <w:pPr>
        <w:pStyle w:val="ConsPlusNormal"/>
        <w:spacing w:line="30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11421">
        <w:rPr>
          <w:rFonts w:ascii="Times New Roman" w:hAnsi="Times New Roman" w:cs="Times New Roman"/>
          <w:sz w:val="24"/>
          <w:szCs w:val="24"/>
        </w:rPr>
        <w:t>Объемы финансирования программных мероприятий подлежат ежегодному уточнению при формировании проекта бюджета района на соответствующий финансовый год и на плановый период.</w:t>
      </w:r>
    </w:p>
    <w:p w14:paraId="2D31C078" w14:textId="77777777" w:rsidR="00243D67" w:rsidRPr="00AF5D4C" w:rsidRDefault="00243D67" w:rsidP="00243D67">
      <w:pPr>
        <w:pStyle w:val="ConsPlusNormal"/>
        <w:spacing w:line="30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11421">
        <w:rPr>
          <w:rFonts w:ascii="Times New Roman" w:hAnsi="Times New Roman" w:cs="Times New Roman"/>
          <w:sz w:val="24"/>
          <w:szCs w:val="24"/>
        </w:rPr>
        <w:t>Финансирование программных мероприятий за счет средств бюджета района осуществляется в соответствии с решением о бюджете на соответствующий финансовый год и на плановый период.</w:t>
      </w:r>
    </w:p>
    <w:p w14:paraId="68B182EC" w14:textId="77777777" w:rsidR="00243D67" w:rsidRPr="008D3C7E" w:rsidRDefault="00243D67" w:rsidP="00243D67">
      <w:pPr>
        <w:spacing w:line="300" w:lineRule="auto"/>
        <w:ind w:firstLine="851"/>
        <w:jc w:val="center"/>
        <w:rPr>
          <w:b/>
          <w:sz w:val="24"/>
          <w:szCs w:val="24"/>
        </w:rPr>
      </w:pPr>
      <w:r w:rsidRPr="000657C1">
        <w:rPr>
          <w:b/>
          <w:sz w:val="24"/>
          <w:szCs w:val="24"/>
        </w:rPr>
        <w:t>Ожидаемые результаты от реал</w:t>
      </w:r>
      <w:r>
        <w:rPr>
          <w:b/>
          <w:sz w:val="24"/>
          <w:szCs w:val="24"/>
        </w:rPr>
        <w:t xml:space="preserve">изации программных мероприятий  </w:t>
      </w:r>
    </w:p>
    <w:p w14:paraId="7CF894F0" w14:textId="77777777" w:rsidR="00243D67" w:rsidRPr="000657C1" w:rsidRDefault="00243D67" w:rsidP="00243D67">
      <w:pPr>
        <w:spacing w:line="300" w:lineRule="auto"/>
        <w:ind w:firstLine="851"/>
        <w:jc w:val="both"/>
        <w:rPr>
          <w:sz w:val="24"/>
          <w:szCs w:val="24"/>
        </w:rPr>
      </w:pPr>
      <w:r w:rsidRPr="000657C1">
        <w:rPr>
          <w:sz w:val="24"/>
          <w:szCs w:val="24"/>
        </w:rPr>
        <w:t xml:space="preserve">Конечными результатами реализации </w:t>
      </w:r>
      <w:r>
        <w:rPr>
          <w:sz w:val="24"/>
          <w:szCs w:val="24"/>
        </w:rPr>
        <w:t>подп</w:t>
      </w:r>
      <w:r w:rsidRPr="000657C1">
        <w:rPr>
          <w:sz w:val="24"/>
          <w:szCs w:val="24"/>
        </w:rPr>
        <w:t>рограммы должны стать:</w:t>
      </w:r>
    </w:p>
    <w:p w14:paraId="6776A908" w14:textId="77777777" w:rsidR="00243D67" w:rsidRPr="008E11CE" w:rsidRDefault="00243D67" w:rsidP="00243D67">
      <w:pPr>
        <w:pStyle w:val="ConsPlusNormal"/>
        <w:spacing w:line="30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E11CE">
        <w:rPr>
          <w:rFonts w:ascii="Times New Roman" w:hAnsi="Times New Roman" w:cs="Times New Roman"/>
          <w:sz w:val="24"/>
          <w:szCs w:val="24"/>
        </w:rPr>
        <w:t xml:space="preserve">создание системы воспитания и социализации </w:t>
      </w:r>
      <w:proofErr w:type="gramStart"/>
      <w:r w:rsidRPr="008E11C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E11CE">
        <w:rPr>
          <w:rFonts w:ascii="Times New Roman" w:hAnsi="Times New Roman" w:cs="Times New Roman"/>
          <w:sz w:val="24"/>
          <w:szCs w:val="24"/>
        </w:rPr>
        <w:t xml:space="preserve"> Городищенского </w:t>
      </w:r>
      <w:r w:rsidRPr="008E11CE">
        <w:rPr>
          <w:rFonts w:ascii="Times New Roman" w:hAnsi="Times New Roman" w:cs="Times New Roman"/>
          <w:sz w:val="24"/>
          <w:szCs w:val="24"/>
        </w:rPr>
        <w:lastRenderedPageBreak/>
        <w:t>муниципального района;</w:t>
      </w:r>
    </w:p>
    <w:p w14:paraId="4E3F7CD6" w14:textId="77777777" w:rsidR="00243D67" w:rsidRPr="008E11CE" w:rsidRDefault="00243D67" w:rsidP="00243D67">
      <w:pPr>
        <w:pStyle w:val="ConsPlusNormal"/>
        <w:spacing w:line="30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E11CE">
        <w:rPr>
          <w:rFonts w:ascii="Times New Roman" w:hAnsi="Times New Roman" w:cs="Times New Roman"/>
          <w:sz w:val="24"/>
          <w:szCs w:val="24"/>
        </w:rPr>
        <w:t>широкое вовлечение детей и молодежи Городищенского муниципального района в проведение мероприятий, способствующих воспитанию, формированию патриотического и гражданского сознания, потребность в освоении районной и отечественной истории и культуры;</w:t>
      </w:r>
    </w:p>
    <w:p w14:paraId="74A4EAEA" w14:textId="77777777" w:rsidR="00243D67" w:rsidRPr="008E11CE" w:rsidRDefault="00243D67" w:rsidP="00243D67">
      <w:pPr>
        <w:pStyle w:val="ConsPlusNormal"/>
        <w:spacing w:line="30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E11CE">
        <w:rPr>
          <w:rFonts w:ascii="Times New Roman" w:hAnsi="Times New Roman" w:cs="Times New Roman"/>
          <w:sz w:val="24"/>
          <w:szCs w:val="24"/>
        </w:rPr>
        <w:t>снижение неблагоприятных социальных показателей, остроты социальных показателей и остроты нравственного кризиса в районе (снижение уровня правонарушений в подростковой и молодежной среде, улучшение социальных показателей);</w:t>
      </w:r>
    </w:p>
    <w:p w14:paraId="75D516A7" w14:textId="77777777" w:rsidR="00243D67" w:rsidRPr="008E11CE" w:rsidRDefault="00243D67" w:rsidP="00243D67">
      <w:pPr>
        <w:pStyle w:val="ConsPlusNormal"/>
        <w:spacing w:line="30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E11CE">
        <w:rPr>
          <w:rFonts w:ascii="Times New Roman" w:hAnsi="Times New Roman" w:cs="Times New Roman"/>
          <w:sz w:val="24"/>
          <w:szCs w:val="24"/>
        </w:rPr>
        <w:t>создание мотивации к социально-значимой деятельности детей;</w:t>
      </w:r>
    </w:p>
    <w:p w14:paraId="0AD30A6B" w14:textId="77777777" w:rsidR="00243D67" w:rsidRPr="008E11CE" w:rsidRDefault="00243D67" w:rsidP="00243D67">
      <w:pPr>
        <w:pStyle w:val="ConsPlusNormal"/>
        <w:spacing w:line="30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E11CE">
        <w:rPr>
          <w:rFonts w:ascii="Times New Roman" w:hAnsi="Times New Roman" w:cs="Times New Roman"/>
          <w:sz w:val="24"/>
          <w:szCs w:val="24"/>
        </w:rPr>
        <w:t>активизация разносторонней деятельности детских организаций (ДО), способствующих развитию и воспитанию (учебно-воспитательной, исследовательской, социально значимой работы);</w:t>
      </w:r>
      <w:proofErr w:type="gramEnd"/>
    </w:p>
    <w:p w14:paraId="5D436730" w14:textId="77777777" w:rsidR="00243D67" w:rsidRPr="008E11CE" w:rsidRDefault="00243D67" w:rsidP="00243D67">
      <w:pPr>
        <w:pStyle w:val="ConsPlusNormal"/>
        <w:spacing w:line="30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 </w:t>
      </w:r>
      <w:r w:rsidRPr="008E11CE">
        <w:rPr>
          <w:rFonts w:ascii="Times New Roman" w:hAnsi="Times New Roman" w:cs="Times New Roman"/>
          <w:sz w:val="24"/>
          <w:szCs w:val="24"/>
        </w:rPr>
        <w:t>повышение социальной значимости детских организаций в глазах общественности, активности обучающихся как в школе (обучающиеся активно участвуют в духовно-нравственной программе, наличие здоровой конкуренции), так и на уровне района (создание и реализация новых социальных проектов, участие в масштабных районных, областных, всероссийских акциях и т.д.);</w:t>
      </w:r>
      <w:proofErr w:type="gramEnd"/>
    </w:p>
    <w:p w14:paraId="7DDA7EBD" w14:textId="77777777" w:rsidR="00243D67" w:rsidRPr="008E11CE" w:rsidRDefault="00243D67" w:rsidP="00243D67">
      <w:pPr>
        <w:pStyle w:val="ConsPlusNormal"/>
        <w:spacing w:line="30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E11CE">
        <w:rPr>
          <w:rFonts w:ascii="Times New Roman" w:hAnsi="Times New Roman" w:cs="Times New Roman"/>
          <w:sz w:val="24"/>
          <w:szCs w:val="24"/>
        </w:rPr>
        <w:t>стимулирование деятельности детских общественных организаций (ДОО) в воспитании и социализации, поддержка и поощрение их к дальнейшему социальному партнерству;</w:t>
      </w:r>
    </w:p>
    <w:p w14:paraId="423D24DA" w14:textId="77777777" w:rsidR="00243D67" w:rsidRPr="008E11CE" w:rsidRDefault="00243D67" w:rsidP="00243D67">
      <w:pPr>
        <w:pStyle w:val="ConsPlusNormal"/>
        <w:spacing w:line="30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E11CE">
        <w:rPr>
          <w:rFonts w:ascii="Times New Roman" w:hAnsi="Times New Roman" w:cs="Times New Roman"/>
          <w:sz w:val="24"/>
          <w:szCs w:val="24"/>
        </w:rPr>
        <w:t>укрепление института семьи, возрождение и сохранение традиций семейного воспитания;</w:t>
      </w:r>
    </w:p>
    <w:p w14:paraId="3EBB9357" w14:textId="77777777" w:rsidR="00243D67" w:rsidRPr="008669D9" w:rsidRDefault="00243D67" w:rsidP="00243D67">
      <w:pPr>
        <w:pStyle w:val="ConsPlusNormal"/>
        <w:spacing w:line="30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E11CE">
        <w:rPr>
          <w:rFonts w:ascii="Times New Roman" w:hAnsi="Times New Roman" w:cs="Times New Roman"/>
          <w:sz w:val="24"/>
          <w:szCs w:val="24"/>
        </w:rPr>
        <w:t>сохранение, укрепление духовного и физического здоровья подрастающего поколения.</w:t>
      </w:r>
    </w:p>
    <w:p w14:paraId="3D1049C5" w14:textId="77777777" w:rsidR="00243D67" w:rsidRDefault="00243D67" w:rsidP="00243D67">
      <w:pPr>
        <w:spacing w:line="300" w:lineRule="auto"/>
        <w:rPr>
          <w:b/>
          <w:sz w:val="24"/>
          <w:szCs w:val="24"/>
        </w:rPr>
      </w:pPr>
    </w:p>
    <w:p w14:paraId="34EAEA40" w14:textId="77777777" w:rsidR="00243D67" w:rsidRDefault="00243D67" w:rsidP="00243D67">
      <w:pPr>
        <w:spacing w:line="300" w:lineRule="auto"/>
        <w:jc w:val="center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Паспорт подпрограммы</w:t>
      </w:r>
      <w:r w:rsidRPr="00B67894">
        <w:rPr>
          <w:b/>
          <w:sz w:val="24"/>
          <w:szCs w:val="24"/>
        </w:rPr>
        <w:t xml:space="preserve"> «</w:t>
      </w:r>
      <w:r w:rsidRPr="00B67894">
        <w:rPr>
          <w:b/>
          <w:iCs/>
          <w:sz w:val="24"/>
          <w:szCs w:val="24"/>
        </w:rPr>
        <w:t xml:space="preserve">Доступная среда» на территории Городищенского </w:t>
      </w:r>
      <w:proofErr w:type="gramStart"/>
      <w:r w:rsidRPr="00B67894">
        <w:rPr>
          <w:b/>
          <w:iCs/>
          <w:sz w:val="24"/>
          <w:szCs w:val="24"/>
        </w:rPr>
        <w:t>муниципального</w:t>
      </w:r>
      <w:proofErr w:type="gramEnd"/>
      <w:r w:rsidRPr="00B67894">
        <w:rPr>
          <w:b/>
          <w:iCs/>
          <w:sz w:val="24"/>
          <w:szCs w:val="24"/>
        </w:rPr>
        <w:t xml:space="preserve"> района на 2018-2020 годы»</w:t>
      </w:r>
    </w:p>
    <w:p w14:paraId="3329715E" w14:textId="77777777" w:rsidR="00243D67" w:rsidRPr="00B67894" w:rsidRDefault="00243D67" w:rsidP="00243D67">
      <w:pPr>
        <w:spacing w:line="300" w:lineRule="auto"/>
        <w:jc w:val="center"/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03"/>
        <w:gridCol w:w="5484"/>
      </w:tblGrid>
      <w:tr w:rsidR="00243D67" w:rsidRPr="000657C1" w14:paraId="5C003E62" w14:textId="77777777" w:rsidTr="0099669A">
        <w:tc>
          <w:tcPr>
            <w:tcW w:w="3823" w:type="dxa"/>
          </w:tcPr>
          <w:p w14:paraId="57EEEE00" w14:textId="77777777" w:rsidR="00243D67" w:rsidRPr="000657C1" w:rsidRDefault="00243D67" w:rsidP="0099669A">
            <w:pPr>
              <w:spacing w:line="300" w:lineRule="auto"/>
              <w:jc w:val="both"/>
              <w:rPr>
                <w:sz w:val="24"/>
                <w:szCs w:val="24"/>
              </w:rPr>
            </w:pPr>
            <w:r w:rsidRPr="000657C1">
              <w:rPr>
                <w:b/>
                <w:sz w:val="24"/>
                <w:szCs w:val="24"/>
                <w:lang w:eastAsia="en-US"/>
              </w:rPr>
              <w:t xml:space="preserve">Наименование </w:t>
            </w:r>
            <w:r>
              <w:rPr>
                <w:b/>
                <w:sz w:val="24"/>
                <w:szCs w:val="24"/>
                <w:lang w:eastAsia="en-US"/>
              </w:rPr>
              <w:t>под</w:t>
            </w:r>
            <w:r w:rsidRPr="000657C1">
              <w:rPr>
                <w:b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5522" w:type="dxa"/>
          </w:tcPr>
          <w:p w14:paraId="042D6173" w14:textId="77777777" w:rsidR="00243D67" w:rsidRPr="000657C1" w:rsidRDefault="00243D67" w:rsidP="0099669A">
            <w:pPr>
              <w:spacing w:line="300" w:lineRule="auto"/>
              <w:rPr>
                <w:sz w:val="24"/>
                <w:szCs w:val="24"/>
              </w:rPr>
            </w:pPr>
            <w:r w:rsidRPr="000657C1">
              <w:rPr>
                <w:sz w:val="24"/>
                <w:szCs w:val="24"/>
              </w:rPr>
              <w:t>«</w:t>
            </w:r>
            <w:r>
              <w:rPr>
                <w:iCs/>
                <w:sz w:val="24"/>
                <w:szCs w:val="24"/>
              </w:rPr>
              <w:t xml:space="preserve">Доступная среда» на территории </w:t>
            </w:r>
            <w:r w:rsidRPr="000657C1">
              <w:rPr>
                <w:iCs/>
                <w:sz w:val="24"/>
                <w:szCs w:val="24"/>
              </w:rPr>
              <w:t xml:space="preserve">Городищенского </w:t>
            </w:r>
            <w:proofErr w:type="gramStart"/>
            <w:r w:rsidRPr="000657C1">
              <w:rPr>
                <w:iCs/>
                <w:sz w:val="24"/>
                <w:szCs w:val="24"/>
              </w:rPr>
              <w:t>муниципального</w:t>
            </w:r>
            <w:proofErr w:type="gramEnd"/>
            <w:r w:rsidRPr="000657C1">
              <w:rPr>
                <w:iCs/>
                <w:sz w:val="24"/>
                <w:szCs w:val="24"/>
              </w:rPr>
              <w:t xml:space="preserve"> района </w:t>
            </w:r>
            <w:r>
              <w:rPr>
                <w:iCs/>
                <w:sz w:val="24"/>
                <w:szCs w:val="24"/>
              </w:rPr>
              <w:t>на</w:t>
            </w:r>
            <w:r w:rsidRPr="000657C1">
              <w:rPr>
                <w:iCs/>
                <w:sz w:val="24"/>
                <w:szCs w:val="24"/>
              </w:rPr>
              <w:t xml:space="preserve"> 2018-2020 годы»</w:t>
            </w:r>
          </w:p>
        </w:tc>
      </w:tr>
      <w:tr w:rsidR="00243D67" w:rsidRPr="000657C1" w14:paraId="6877B1F0" w14:textId="77777777" w:rsidTr="0099669A">
        <w:tc>
          <w:tcPr>
            <w:tcW w:w="3823" w:type="dxa"/>
          </w:tcPr>
          <w:p w14:paraId="10662BFE" w14:textId="77777777" w:rsidR="00243D67" w:rsidRPr="002A525E" w:rsidRDefault="00243D67" w:rsidP="0099669A">
            <w:pPr>
              <w:autoSpaceDE w:val="0"/>
              <w:autoSpaceDN w:val="0"/>
              <w:adjustRightInd w:val="0"/>
              <w:spacing w:line="300" w:lineRule="auto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Дата принятия решения о разработке подпрограммы (наименование и номер нормативно-правового акта администрации Городищенского муниципального района)</w:t>
            </w:r>
          </w:p>
        </w:tc>
        <w:tc>
          <w:tcPr>
            <w:tcW w:w="5522" w:type="dxa"/>
          </w:tcPr>
          <w:p w14:paraId="3AB26273" w14:textId="77777777" w:rsidR="00243D67" w:rsidRDefault="00243D67" w:rsidP="0099669A">
            <w:pPr>
              <w:spacing w:line="300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Распоряжение администрации Городищенского муниципального района от 20.06.2017 г. №169-р «О разработке муниципальной программы Городищенского муниципального района «Развитие образования» на 2018-2020 годы».</w:t>
            </w:r>
          </w:p>
        </w:tc>
      </w:tr>
      <w:tr w:rsidR="00243D67" w:rsidRPr="000657C1" w14:paraId="6F2ECFF8" w14:textId="77777777" w:rsidTr="0099669A">
        <w:tc>
          <w:tcPr>
            <w:tcW w:w="3823" w:type="dxa"/>
          </w:tcPr>
          <w:p w14:paraId="52F22E0F" w14:textId="77777777" w:rsidR="00243D67" w:rsidRDefault="00243D67" w:rsidP="0099669A">
            <w:pPr>
              <w:spacing w:line="300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Администратор подпрограммы</w:t>
            </w:r>
          </w:p>
        </w:tc>
        <w:tc>
          <w:tcPr>
            <w:tcW w:w="5522" w:type="dxa"/>
          </w:tcPr>
          <w:p w14:paraId="2FDDE88A" w14:textId="77777777" w:rsidR="00243D67" w:rsidRDefault="00243D67" w:rsidP="0099669A">
            <w:pPr>
              <w:spacing w:line="300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 xml:space="preserve">Заместитель главы Городищенского муниципального района, курирующий отрасль образования в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Городищенском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муниципальном районе.</w:t>
            </w:r>
            <w:proofErr w:type="gramEnd"/>
          </w:p>
        </w:tc>
      </w:tr>
      <w:tr w:rsidR="00243D67" w:rsidRPr="000657C1" w14:paraId="2AD29348" w14:textId="77777777" w:rsidTr="0099669A">
        <w:tc>
          <w:tcPr>
            <w:tcW w:w="3823" w:type="dxa"/>
          </w:tcPr>
          <w:p w14:paraId="71ED5520" w14:textId="77777777" w:rsidR="00243D67" w:rsidRDefault="00243D67" w:rsidP="0099669A">
            <w:pPr>
              <w:spacing w:line="300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lastRenderedPageBreak/>
              <w:t>Разработчик подпрограммы</w:t>
            </w:r>
          </w:p>
        </w:tc>
        <w:tc>
          <w:tcPr>
            <w:tcW w:w="5522" w:type="dxa"/>
          </w:tcPr>
          <w:p w14:paraId="38E7AC87" w14:textId="77777777" w:rsidR="00243D67" w:rsidRDefault="00243D67" w:rsidP="0099669A">
            <w:pPr>
              <w:spacing w:line="300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Отдел по образованию администрации Городищенского 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муниципального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района.</w:t>
            </w:r>
          </w:p>
        </w:tc>
      </w:tr>
      <w:tr w:rsidR="00243D67" w:rsidRPr="000657C1" w14:paraId="33692376" w14:textId="77777777" w:rsidTr="0099669A">
        <w:tc>
          <w:tcPr>
            <w:tcW w:w="3823" w:type="dxa"/>
          </w:tcPr>
          <w:p w14:paraId="6B68FBA2" w14:textId="77777777" w:rsidR="00243D67" w:rsidRDefault="00243D67" w:rsidP="0099669A">
            <w:pPr>
              <w:spacing w:line="300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Исполнитель подпрограммы</w:t>
            </w:r>
          </w:p>
        </w:tc>
        <w:tc>
          <w:tcPr>
            <w:tcW w:w="5522" w:type="dxa"/>
          </w:tcPr>
          <w:p w14:paraId="358A64D2" w14:textId="77777777" w:rsidR="00243D67" w:rsidRDefault="00243D67" w:rsidP="0099669A">
            <w:pPr>
              <w:spacing w:line="300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 Отдел по образованию администрации Городищенского 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муниципального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района;</w:t>
            </w:r>
          </w:p>
          <w:p w14:paraId="194AA695" w14:textId="77777777" w:rsidR="00243D67" w:rsidRDefault="00243D67" w:rsidP="0099669A">
            <w:pPr>
              <w:spacing w:line="300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2. Муниципальное казённое учреждение «Центр бухгалтерского, методического и технического сопровождения» Городищенского муниципального района;</w:t>
            </w:r>
          </w:p>
          <w:p w14:paraId="5FE550E2" w14:textId="77777777" w:rsidR="00243D67" w:rsidRDefault="00243D67" w:rsidP="0099669A">
            <w:pPr>
              <w:spacing w:line="300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3. 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Образовательные учреждения Городищенского муниципального района;</w:t>
            </w:r>
            <w:proofErr w:type="gramEnd"/>
          </w:p>
          <w:p w14:paraId="7B5CD520" w14:textId="77777777" w:rsidR="00243D67" w:rsidRDefault="00243D67" w:rsidP="0099669A">
            <w:pPr>
              <w:spacing w:line="300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4. Муниципальное казённое учреждение «УКС ТОД» администрации Городищенского 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муниципального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района.</w:t>
            </w:r>
          </w:p>
        </w:tc>
      </w:tr>
      <w:tr w:rsidR="00243D67" w:rsidRPr="000657C1" w14:paraId="33E857B8" w14:textId="77777777" w:rsidTr="0099669A">
        <w:tc>
          <w:tcPr>
            <w:tcW w:w="3823" w:type="dxa"/>
          </w:tcPr>
          <w:p w14:paraId="63824300" w14:textId="77777777" w:rsidR="00243D67" w:rsidRPr="000657C1" w:rsidRDefault="00243D67" w:rsidP="0099669A">
            <w:pPr>
              <w:spacing w:line="300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0657C1">
              <w:rPr>
                <w:b/>
                <w:sz w:val="24"/>
                <w:szCs w:val="24"/>
                <w:lang w:eastAsia="en-US"/>
              </w:rPr>
              <w:t xml:space="preserve">Цели и задачи </w:t>
            </w:r>
            <w:r>
              <w:rPr>
                <w:b/>
                <w:sz w:val="24"/>
                <w:szCs w:val="24"/>
                <w:lang w:eastAsia="en-US"/>
              </w:rPr>
              <w:t>под</w:t>
            </w:r>
            <w:r w:rsidRPr="000657C1">
              <w:rPr>
                <w:b/>
                <w:sz w:val="24"/>
                <w:szCs w:val="24"/>
                <w:lang w:eastAsia="en-US"/>
              </w:rPr>
              <w:t>программы</w:t>
            </w:r>
          </w:p>
          <w:p w14:paraId="17514EBD" w14:textId="77777777" w:rsidR="00243D67" w:rsidRPr="000657C1" w:rsidRDefault="00243D67" w:rsidP="0099669A">
            <w:pPr>
              <w:spacing w:line="300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522" w:type="dxa"/>
          </w:tcPr>
          <w:p w14:paraId="2546662E" w14:textId="77777777" w:rsidR="00243D67" w:rsidRDefault="00243D67" w:rsidP="0099669A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Цель подпрограммы – обеспечение доступности приоритетных объектов в сфере образования для детей с ограниченными возможностями здоровья и детей-инвалидов.</w:t>
            </w:r>
          </w:p>
          <w:p w14:paraId="18CAAB0F" w14:textId="77777777" w:rsidR="00243D67" w:rsidRPr="002A525E" w:rsidRDefault="00243D67" w:rsidP="0099669A">
            <w:pPr>
              <w:spacing w:line="300" w:lineRule="auto"/>
              <w:jc w:val="both"/>
              <w:rPr>
                <w:szCs w:val="24"/>
                <w:u w:val="single"/>
              </w:rPr>
            </w:pPr>
            <w:r w:rsidRPr="002A525E">
              <w:rPr>
                <w:sz w:val="24"/>
                <w:szCs w:val="24"/>
                <w:lang w:eastAsia="en-US"/>
              </w:rPr>
              <w:t xml:space="preserve">Задачи: </w:t>
            </w:r>
            <w:r>
              <w:rPr>
                <w:sz w:val="24"/>
                <w:szCs w:val="24"/>
                <w:u w:val="single"/>
                <w:lang w:eastAsia="en-US"/>
              </w:rPr>
              <w:t>п</w:t>
            </w:r>
            <w:r w:rsidRPr="002A525E">
              <w:rPr>
                <w:sz w:val="24"/>
                <w:szCs w:val="24"/>
                <w:u w:val="single"/>
                <w:lang w:eastAsia="en-US"/>
              </w:rPr>
              <w:t>овышение уровня доступности приоритетных объектов образования и образовательных услуг для</w:t>
            </w:r>
            <w:r w:rsidRPr="002A525E">
              <w:rPr>
                <w:rFonts w:eastAsiaTheme="minorHAnsi"/>
                <w:sz w:val="24"/>
                <w:szCs w:val="24"/>
                <w:u w:val="single"/>
                <w:lang w:eastAsia="en-US"/>
              </w:rPr>
              <w:t xml:space="preserve"> детей с ограниченными возможностями здоровья и дете</w:t>
            </w:r>
            <w:proofErr w:type="gramStart"/>
            <w:r w:rsidRPr="002A525E">
              <w:rPr>
                <w:rFonts w:eastAsiaTheme="minorHAnsi"/>
                <w:sz w:val="24"/>
                <w:szCs w:val="24"/>
                <w:u w:val="single"/>
                <w:lang w:eastAsia="en-US"/>
              </w:rPr>
              <w:t>й-</w:t>
            </w:r>
            <w:proofErr w:type="gramEnd"/>
            <w:r w:rsidRPr="002A525E">
              <w:rPr>
                <w:rFonts w:eastAsiaTheme="minorHAnsi"/>
                <w:sz w:val="24"/>
                <w:szCs w:val="24"/>
                <w:u w:val="single"/>
                <w:lang w:eastAsia="en-US"/>
              </w:rPr>
              <w:t xml:space="preserve"> инвалидов:</w:t>
            </w:r>
          </w:p>
          <w:p w14:paraId="321128B4" w14:textId="77777777" w:rsidR="00243D67" w:rsidRPr="00E068A7" w:rsidRDefault="00243D67" w:rsidP="0099669A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-оценка состояния и повышение доступности приоритетных объектов и услуг в сфере образования </w:t>
            </w:r>
            <w:r w:rsidRPr="00991CB7">
              <w:rPr>
                <w:rFonts w:eastAsiaTheme="minorHAnsi"/>
                <w:sz w:val="24"/>
                <w:szCs w:val="24"/>
                <w:lang w:eastAsia="en-US"/>
              </w:rPr>
              <w:t>детей с ограниченными возможностями здоровья и дете</w:t>
            </w:r>
            <w:proofErr w:type="gramStart"/>
            <w:r w:rsidRPr="00991CB7">
              <w:rPr>
                <w:rFonts w:eastAsiaTheme="minorHAnsi"/>
                <w:sz w:val="24"/>
                <w:szCs w:val="24"/>
                <w:lang w:eastAsia="en-US"/>
              </w:rPr>
              <w:t>й-</w:t>
            </w:r>
            <w:proofErr w:type="gramEnd"/>
            <w:r w:rsidRPr="00991CB7">
              <w:rPr>
                <w:rFonts w:eastAsiaTheme="minorHAnsi"/>
                <w:sz w:val="24"/>
                <w:szCs w:val="24"/>
                <w:lang w:eastAsia="en-US"/>
              </w:rPr>
              <w:t xml:space="preserve"> инвалидов</w:t>
            </w:r>
            <w:r w:rsidRPr="00244849">
              <w:rPr>
                <w:sz w:val="24"/>
                <w:szCs w:val="24"/>
              </w:rPr>
              <w:t xml:space="preserve">; </w:t>
            </w:r>
          </w:p>
          <w:p w14:paraId="57535B74" w14:textId="77777777" w:rsidR="00243D67" w:rsidRPr="00875828" w:rsidRDefault="00243D67" w:rsidP="0099669A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 ф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ормирование условий для просвещенности граждан в вопросах инвалидности и устранения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отношенческих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барьеров.</w:t>
            </w:r>
          </w:p>
        </w:tc>
      </w:tr>
      <w:tr w:rsidR="00243D67" w:rsidRPr="000657C1" w14:paraId="36428B5D" w14:textId="77777777" w:rsidTr="0099669A">
        <w:tc>
          <w:tcPr>
            <w:tcW w:w="3823" w:type="dxa"/>
          </w:tcPr>
          <w:p w14:paraId="7379FADE" w14:textId="77777777" w:rsidR="00243D67" w:rsidRPr="000657C1" w:rsidRDefault="00243D67" w:rsidP="0099669A">
            <w:pPr>
              <w:spacing w:line="300" w:lineRule="auto"/>
              <w:rPr>
                <w:b/>
                <w:sz w:val="24"/>
                <w:szCs w:val="24"/>
                <w:lang w:eastAsia="en-US"/>
              </w:rPr>
            </w:pPr>
            <w:r w:rsidRPr="000657C1">
              <w:rPr>
                <w:b/>
                <w:sz w:val="24"/>
                <w:szCs w:val="24"/>
                <w:lang w:eastAsia="en-US"/>
              </w:rPr>
              <w:t>Важнейшие</w:t>
            </w:r>
            <w:r>
              <w:rPr>
                <w:b/>
                <w:sz w:val="24"/>
                <w:szCs w:val="24"/>
                <w:lang w:eastAsia="en-US"/>
              </w:rPr>
              <w:t xml:space="preserve"> целевые</w:t>
            </w:r>
            <w:r w:rsidRPr="000657C1">
              <w:rPr>
                <w:b/>
                <w:sz w:val="24"/>
                <w:szCs w:val="24"/>
                <w:lang w:eastAsia="en-US"/>
              </w:rPr>
              <w:t xml:space="preserve"> показатели подпрограммы</w:t>
            </w:r>
          </w:p>
        </w:tc>
        <w:tc>
          <w:tcPr>
            <w:tcW w:w="5522" w:type="dxa"/>
          </w:tcPr>
          <w:p w14:paraId="299A0C5D" w14:textId="77777777" w:rsidR="00243D67" w:rsidRPr="002C5042" w:rsidRDefault="00243D67" w:rsidP="0099669A">
            <w:pPr>
              <w:spacing w:line="30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1. </w:t>
            </w:r>
            <w:r w:rsidRPr="00757F5F">
              <w:rPr>
                <w:sz w:val="24"/>
                <w:szCs w:val="24"/>
              </w:rPr>
              <w:t>Доля приоритетных объектов, доступных для детей с ограниченными возможностями здоровья и детей-инвалидов в сфере образования, в общем количестве приоритетных объектов сферы образования в 2018 году – 50%, в 2019 году – 55%, в 2020 году – 60%.</w:t>
            </w:r>
          </w:p>
          <w:p w14:paraId="15D90D0D" w14:textId="77777777" w:rsidR="00243D67" w:rsidRDefault="00243D67" w:rsidP="0099669A">
            <w:pPr>
              <w:spacing w:line="30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2. </w:t>
            </w:r>
            <w:r w:rsidRPr="002C5042">
              <w:rPr>
                <w:sz w:val="24"/>
                <w:szCs w:val="24"/>
              </w:rPr>
              <w:t xml:space="preserve">Доля специалистов, обеспечивающих обучение детей с ограниченными возможностями здоровья по адаптированным образовательным программам в условиях инклюзивного (интегрированного) обучения, в общем количестве специалистов - </w:t>
            </w:r>
            <w:r w:rsidRPr="00E11421">
              <w:rPr>
                <w:sz w:val="24"/>
                <w:szCs w:val="24"/>
              </w:rPr>
              <w:t>в 2018 году – 30%, в 2019 году – 35%, в 2020 году – 40%</w:t>
            </w:r>
            <w:r w:rsidRPr="002C5042">
              <w:rPr>
                <w:sz w:val="24"/>
                <w:szCs w:val="24"/>
              </w:rPr>
              <w:t>.</w:t>
            </w:r>
          </w:p>
          <w:p w14:paraId="42D66737" w14:textId="77777777" w:rsidR="00243D67" w:rsidRPr="00755180" w:rsidRDefault="00243D67" w:rsidP="0099669A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43D67" w:rsidRPr="000657C1" w14:paraId="6B4714D3" w14:textId="77777777" w:rsidTr="0099669A">
        <w:tc>
          <w:tcPr>
            <w:tcW w:w="3823" w:type="dxa"/>
          </w:tcPr>
          <w:p w14:paraId="31E93538" w14:textId="77777777" w:rsidR="00243D67" w:rsidRPr="000657C1" w:rsidRDefault="00243D67" w:rsidP="0099669A">
            <w:pPr>
              <w:spacing w:line="300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0657C1">
              <w:rPr>
                <w:b/>
                <w:sz w:val="24"/>
                <w:szCs w:val="24"/>
                <w:lang w:eastAsia="en-US"/>
              </w:rPr>
              <w:lastRenderedPageBreak/>
              <w:t>Программные мероприятия</w:t>
            </w:r>
          </w:p>
        </w:tc>
        <w:tc>
          <w:tcPr>
            <w:tcW w:w="5522" w:type="dxa"/>
          </w:tcPr>
          <w:p w14:paraId="5AAB754A" w14:textId="77777777" w:rsidR="00243D67" w:rsidRPr="000657C1" w:rsidRDefault="00243D67" w:rsidP="0099669A">
            <w:pPr>
              <w:spacing w:line="300" w:lineRule="auto"/>
              <w:jc w:val="both"/>
              <w:rPr>
                <w:sz w:val="24"/>
                <w:szCs w:val="24"/>
                <w:lang w:eastAsia="en-US"/>
              </w:rPr>
            </w:pPr>
            <w:r w:rsidRPr="000657C1">
              <w:rPr>
                <w:sz w:val="24"/>
                <w:szCs w:val="24"/>
                <w:lang w:eastAsia="en-US"/>
              </w:rPr>
              <w:t>Перечень основных программных мероприятий:</w:t>
            </w:r>
          </w:p>
          <w:p w14:paraId="7EBF90D0" w14:textId="77777777" w:rsidR="00243D67" w:rsidRDefault="00243D67" w:rsidP="0099669A">
            <w:pPr>
              <w:pStyle w:val="ConsPlusNormal"/>
              <w:spacing w:line="300" w:lineRule="auto"/>
              <w:ind w:firstLine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1. </w:t>
            </w:r>
            <w:r w:rsidRPr="007274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Создание в о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бразовательных учреждениях </w:t>
            </w:r>
            <w:r w:rsidRPr="007274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универсальной </w:t>
            </w:r>
            <w:proofErr w:type="spellStart"/>
            <w:r w:rsidRPr="007274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безбарьерной</w:t>
            </w:r>
            <w:proofErr w:type="spellEnd"/>
            <w:r w:rsidRPr="007274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среды для инклюзивного образования детей-инвалидов и детей с ограниченными возможностями здоровья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14:paraId="16238236" w14:textId="77777777" w:rsidR="00243D67" w:rsidRPr="002A525E" w:rsidRDefault="00243D67" w:rsidP="0099669A">
            <w:pPr>
              <w:pStyle w:val="ConsPlusNormal"/>
              <w:spacing w:line="300" w:lineRule="auto"/>
              <w:ind w:firstLine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2. </w:t>
            </w:r>
            <w:r w:rsidRPr="007274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Оборудование образовательных учреждений пандусами и поручнями входной группы, информационными тактильными табличками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243D67" w:rsidRPr="000657C1" w14:paraId="71ECDFA6" w14:textId="77777777" w:rsidTr="0099669A">
        <w:tc>
          <w:tcPr>
            <w:tcW w:w="3823" w:type="dxa"/>
          </w:tcPr>
          <w:p w14:paraId="20F6E03C" w14:textId="77777777" w:rsidR="00243D67" w:rsidRPr="000657C1" w:rsidRDefault="00243D67" w:rsidP="0099669A">
            <w:pPr>
              <w:spacing w:line="300" w:lineRule="auto"/>
              <w:rPr>
                <w:b/>
                <w:sz w:val="24"/>
                <w:szCs w:val="24"/>
                <w:lang w:eastAsia="en-US"/>
              </w:rPr>
            </w:pPr>
            <w:r w:rsidRPr="000657C1">
              <w:rPr>
                <w:b/>
                <w:sz w:val="24"/>
                <w:szCs w:val="24"/>
                <w:lang w:eastAsia="en-US"/>
              </w:rPr>
              <w:t>Сроки и этапы реализации подпрограммы</w:t>
            </w:r>
          </w:p>
        </w:tc>
        <w:tc>
          <w:tcPr>
            <w:tcW w:w="5522" w:type="dxa"/>
          </w:tcPr>
          <w:p w14:paraId="3A0521C2" w14:textId="77777777" w:rsidR="00243D67" w:rsidRPr="000E6F8D" w:rsidRDefault="00243D67" w:rsidP="0099669A">
            <w:pPr>
              <w:spacing w:line="300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Подпрограмма реализуется в один этап 2018-2020 годы.</w:t>
            </w:r>
          </w:p>
        </w:tc>
      </w:tr>
      <w:tr w:rsidR="00243D67" w:rsidRPr="000657C1" w14:paraId="0DC8A4C1" w14:textId="77777777" w:rsidTr="0099669A">
        <w:tc>
          <w:tcPr>
            <w:tcW w:w="3823" w:type="dxa"/>
          </w:tcPr>
          <w:p w14:paraId="274CCAC8" w14:textId="77777777" w:rsidR="00243D67" w:rsidRPr="000657C1" w:rsidRDefault="00243D67" w:rsidP="0099669A">
            <w:pPr>
              <w:spacing w:line="300" w:lineRule="auto"/>
              <w:rPr>
                <w:b/>
                <w:sz w:val="24"/>
                <w:szCs w:val="24"/>
                <w:lang w:eastAsia="en-US"/>
              </w:rPr>
            </w:pPr>
            <w:r w:rsidRPr="000657C1">
              <w:rPr>
                <w:b/>
                <w:sz w:val="24"/>
                <w:szCs w:val="24"/>
                <w:lang w:eastAsia="en-US"/>
              </w:rPr>
              <w:t>Объемы и источники финансирования подпрограммы</w:t>
            </w:r>
          </w:p>
        </w:tc>
        <w:tc>
          <w:tcPr>
            <w:tcW w:w="5522" w:type="dxa"/>
          </w:tcPr>
          <w:p w14:paraId="480C2EA7" w14:textId="77777777" w:rsidR="00243D67" w:rsidRDefault="00243D67" w:rsidP="0099669A">
            <w:pPr>
              <w:spacing w:line="300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Финансирование подпрограммы </w:t>
            </w:r>
            <w:r w:rsidRPr="000657C1">
              <w:rPr>
                <w:sz w:val="24"/>
                <w:szCs w:val="24"/>
              </w:rPr>
              <w:t>«</w:t>
            </w:r>
            <w:r>
              <w:rPr>
                <w:iCs/>
                <w:sz w:val="24"/>
                <w:szCs w:val="24"/>
              </w:rPr>
              <w:t xml:space="preserve">Доступная среда» на территории </w:t>
            </w:r>
            <w:r w:rsidRPr="000657C1">
              <w:rPr>
                <w:iCs/>
                <w:sz w:val="24"/>
                <w:szCs w:val="24"/>
              </w:rPr>
              <w:t xml:space="preserve">Городищенского муниципального района </w:t>
            </w:r>
            <w:r>
              <w:rPr>
                <w:iCs/>
                <w:sz w:val="24"/>
                <w:szCs w:val="24"/>
              </w:rPr>
              <w:t>на</w:t>
            </w:r>
            <w:r w:rsidRPr="000657C1">
              <w:rPr>
                <w:iCs/>
                <w:sz w:val="24"/>
                <w:szCs w:val="24"/>
              </w:rPr>
              <w:t xml:space="preserve"> 2018-2020 годы»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осуществляется из бюджета Городищенского муниципального района -   </w:t>
            </w:r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1 099,3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тыс. руб., в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т.ч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>. по годам:</w:t>
            </w:r>
            <w:proofErr w:type="gramEnd"/>
          </w:p>
          <w:p w14:paraId="166687E6" w14:textId="77777777" w:rsidR="00243D67" w:rsidRDefault="00243D67" w:rsidP="0099669A">
            <w:pPr>
              <w:spacing w:line="300" w:lineRule="auto"/>
              <w:jc w:val="both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2018 – </w:t>
            </w:r>
            <w:r w:rsidRPr="00B4076B">
              <w:rPr>
                <w:color w:val="000000"/>
                <w:sz w:val="24"/>
                <w:szCs w:val="24"/>
                <w:u w:val="single"/>
                <w:lang w:eastAsia="en-US"/>
              </w:rPr>
              <w:t>7</w:t>
            </w: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>00,0 тыс. руб.</w:t>
            </w:r>
          </w:p>
          <w:p w14:paraId="7678441D" w14:textId="77777777" w:rsidR="00243D67" w:rsidRDefault="00243D67" w:rsidP="0099669A">
            <w:pPr>
              <w:spacing w:line="300" w:lineRule="auto"/>
              <w:jc w:val="both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>2019 – 199,3 тыс. руб.</w:t>
            </w:r>
          </w:p>
          <w:p w14:paraId="7EDA0A43" w14:textId="77777777" w:rsidR="00243D67" w:rsidRPr="000657C1" w:rsidRDefault="00243D67" w:rsidP="0099669A">
            <w:pPr>
              <w:spacing w:line="300" w:lineRule="auto"/>
              <w:jc w:val="both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>2020 – 200,0 тыс. руб.</w:t>
            </w:r>
          </w:p>
        </w:tc>
      </w:tr>
    </w:tbl>
    <w:p w14:paraId="65652FB1" w14:textId="77777777" w:rsidR="00243D67" w:rsidRDefault="00243D67" w:rsidP="00243D67">
      <w:pPr>
        <w:spacing w:line="300" w:lineRule="auto"/>
        <w:rPr>
          <w:b/>
          <w:sz w:val="24"/>
          <w:szCs w:val="24"/>
        </w:rPr>
      </w:pPr>
      <w:bookmarkStart w:id="11" w:name="_Hlk496086945"/>
    </w:p>
    <w:p w14:paraId="75E38040" w14:textId="77777777" w:rsidR="00243D67" w:rsidRPr="00C9258C" w:rsidRDefault="00243D67" w:rsidP="00243D67">
      <w:pPr>
        <w:pStyle w:val="a5"/>
        <w:numPr>
          <w:ilvl w:val="0"/>
          <w:numId w:val="36"/>
        </w:numPr>
        <w:spacing w:line="300" w:lineRule="auto"/>
        <w:ind w:right="-30"/>
        <w:jc w:val="center"/>
        <w:rPr>
          <w:b/>
          <w:sz w:val="24"/>
          <w:szCs w:val="24"/>
        </w:rPr>
      </w:pPr>
      <w:r w:rsidRPr="002A525E">
        <w:rPr>
          <w:b/>
          <w:sz w:val="24"/>
          <w:szCs w:val="24"/>
        </w:rPr>
        <w:t xml:space="preserve">Содержание проблемы и необходимость ее решения </w:t>
      </w:r>
    </w:p>
    <w:p w14:paraId="33BC071E" w14:textId="77777777" w:rsidR="00243D67" w:rsidRPr="008E11CE" w:rsidRDefault="00243D67" w:rsidP="00243D67">
      <w:pPr>
        <w:spacing w:line="300" w:lineRule="auto"/>
        <w:ind w:right="-1" w:firstLine="851"/>
        <w:jc w:val="both"/>
        <w:rPr>
          <w:sz w:val="24"/>
          <w:szCs w:val="24"/>
        </w:rPr>
      </w:pPr>
      <w:r w:rsidRPr="00AE16BA">
        <w:rPr>
          <w:sz w:val="24"/>
          <w:szCs w:val="24"/>
        </w:rPr>
        <w:t xml:space="preserve">В рамках полномочий </w:t>
      </w:r>
      <w:r>
        <w:rPr>
          <w:sz w:val="24"/>
          <w:szCs w:val="24"/>
        </w:rPr>
        <w:t>отдела по образованию</w:t>
      </w:r>
      <w:r w:rsidRPr="00AE16BA">
        <w:rPr>
          <w:sz w:val="24"/>
          <w:szCs w:val="24"/>
        </w:rPr>
        <w:t xml:space="preserve"> Городищенского муниципального района находятся </w:t>
      </w:r>
      <w:r>
        <w:rPr>
          <w:sz w:val="24"/>
          <w:szCs w:val="24"/>
        </w:rPr>
        <w:t>34</w:t>
      </w:r>
      <w:r w:rsidRPr="00AE16BA">
        <w:rPr>
          <w:sz w:val="24"/>
          <w:szCs w:val="24"/>
        </w:rPr>
        <w:t xml:space="preserve"> учреждени</w:t>
      </w:r>
      <w:r>
        <w:rPr>
          <w:sz w:val="24"/>
          <w:szCs w:val="24"/>
        </w:rPr>
        <w:t>я</w:t>
      </w:r>
      <w:r w:rsidRPr="00AE16BA">
        <w:rPr>
          <w:sz w:val="24"/>
          <w:szCs w:val="24"/>
        </w:rPr>
        <w:t>,</w:t>
      </w:r>
      <w:r w:rsidRPr="008E11CE">
        <w:rPr>
          <w:sz w:val="24"/>
          <w:szCs w:val="24"/>
        </w:rPr>
        <w:t xml:space="preserve"> </w:t>
      </w:r>
      <w:r w:rsidRPr="008C45D3">
        <w:rPr>
          <w:sz w:val="24"/>
          <w:szCs w:val="24"/>
        </w:rPr>
        <w:t>предоставляющих образовательные услуги различного уровня и направленности, в которых получают образование более 9000 обучающихся и воспитаннико</w:t>
      </w:r>
      <w:r>
        <w:rPr>
          <w:sz w:val="24"/>
          <w:szCs w:val="24"/>
        </w:rPr>
        <w:t>в, работают более 1200 человек.</w:t>
      </w:r>
    </w:p>
    <w:p w14:paraId="4F69EB14" w14:textId="77777777" w:rsidR="00243D67" w:rsidRPr="00AE16BA" w:rsidRDefault="00243D67" w:rsidP="00243D67">
      <w:pPr>
        <w:pStyle w:val="11"/>
        <w:spacing w:after="0" w:line="30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E16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</w:t>
      </w:r>
      <w:r w:rsidRPr="00AE16BA">
        <w:rPr>
          <w:rFonts w:ascii="Times New Roman" w:hAnsi="Times New Roman"/>
          <w:sz w:val="24"/>
          <w:szCs w:val="24"/>
        </w:rPr>
        <w:t xml:space="preserve">ольшая часть </w:t>
      </w:r>
      <w:r>
        <w:rPr>
          <w:rFonts w:ascii="Times New Roman" w:hAnsi="Times New Roman"/>
          <w:sz w:val="24"/>
          <w:szCs w:val="24"/>
        </w:rPr>
        <w:t>учреждений образования</w:t>
      </w:r>
      <w:r w:rsidRPr="00AE16BA">
        <w:rPr>
          <w:rFonts w:ascii="Times New Roman" w:hAnsi="Times New Roman"/>
          <w:sz w:val="24"/>
          <w:szCs w:val="24"/>
        </w:rPr>
        <w:t xml:space="preserve"> не приспособлена для посещения их </w:t>
      </w:r>
      <w:r>
        <w:rPr>
          <w:rFonts w:ascii="Times New Roman" w:hAnsi="Times New Roman"/>
          <w:sz w:val="24"/>
          <w:szCs w:val="24"/>
        </w:rPr>
        <w:t>детьми</w:t>
      </w:r>
      <w:r w:rsidRPr="00AE16BA">
        <w:rPr>
          <w:rFonts w:ascii="Times New Roman" w:hAnsi="Times New Roman"/>
          <w:sz w:val="24"/>
          <w:szCs w:val="24"/>
        </w:rPr>
        <w:t xml:space="preserve"> с ограниченными возможностями</w:t>
      </w:r>
      <w:r>
        <w:rPr>
          <w:rFonts w:ascii="Times New Roman" w:hAnsi="Times New Roman"/>
          <w:sz w:val="24"/>
          <w:szCs w:val="24"/>
        </w:rPr>
        <w:t xml:space="preserve"> здоровья и детьми-инвалидами</w:t>
      </w:r>
      <w:r w:rsidRPr="00AE16BA">
        <w:rPr>
          <w:rFonts w:ascii="Times New Roman" w:hAnsi="Times New Roman"/>
          <w:sz w:val="24"/>
          <w:szCs w:val="24"/>
        </w:rPr>
        <w:t xml:space="preserve">. Учитывая то, что </w:t>
      </w:r>
      <w:r>
        <w:rPr>
          <w:rFonts w:ascii="Times New Roman" w:hAnsi="Times New Roman"/>
          <w:sz w:val="24"/>
          <w:szCs w:val="24"/>
        </w:rPr>
        <w:t xml:space="preserve">дети с ограниченными возможностями здоровья </w:t>
      </w:r>
      <w:r w:rsidRPr="00AE16BA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>дети-</w:t>
      </w:r>
      <w:r w:rsidRPr="00AE16BA">
        <w:rPr>
          <w:rFonts w:ascii="Times New Roman" w:hAnsi="Times New Roman"/>
          <w:sz w:val="24"/>
          <w:szCs w:val="24"/>
        </w:rPr>
        <w:t xml:space="preserve">инвалиды составляют более </w:t>
      </w:r>
      <w:r>
        <w:rPr>
          <w:rFonts w:ascii="Times New Roman" w:hAnsi="Times New Roman"/>
          <w:sz w:val="24"/>
          <w:szCs w:val="24"/>
        </w:rPr>
        <w:t>3</w:t>
      </w:r>
      <w:r w:rsidRPr="00AE16BA">
        <w:rPr>
          <w:rFonts w:ascii="Times New Roman" w:hAnsi="Times New Roman"/>
          <w:sz w:val="24"/>
          <w:szCs w:val="24"/>
        </w:rPr>
        <w:t xml:space="preserve"> % от </w:t>
      </w:r>
      <w:r>
        <w:rPr>
          <w:rFonts w:ascii="Times New Roman" w:hAnsi="Times New Roman"/>
          <w:sz w:val="24"/>
          <w:szCs w:val="24"/>
        </w:rPr>
        <w:t>общей численности детей в образовательных учреждениях</w:t>
      </w:r>
      <w:r w:rsidRPr="00AE16BA">
        <w:rPr>
          <w:rFonts w:ascii="Times New Roman" w:hAnsi="Times New Roman"/>
          <w:sz w:val="24"/>
          <w:szCs w:val="24"/>
        </w:rPr>
        <w:t xml:space="preserve">, вопрос обеспечения им беспрепятственного доступа к вышеназванным объектам имеет первоочередное значение. </w:t>
      </w:r>
    </w:p>
    <w:p w14:paraId="2D6C4EA9" w14:textId="77777777" w:rsidR="00243D67" w:rsidRDefault="00243D67" w:rsidP="00243D67">
      <w:pPr>
        <w:spacing w:line="300" w:lineRule="auto"/>
        <w:ind w:firstLine="851"/>
        <w:jc w:val="both"/>
        <w:rPr>
          <w:sz w:val="24"/>
          <w:szCs w:val="24"/>
        </w:rPr>
      </w:pPr>
      <w:proofErr w:type="gramStart"/>
      <w:r w:rsidRPr="00AE16BA">
        <w:rPr>
          <w:sz w:val="24"/>
          <w:szCs w:val="24"/>
        </w:rPr>
        <w:t>Для решения названн</w:t>
      </w:r>
      <w:r>
        <w:rPr>
          <w:sz w:val="24"/>
          <w:szCs w:val="24"/>
        </w:rPr>
        <w:t>ой</w:t>
      </w:r>
      <w:r w:rsidRPr="00AE16BA">
        <w:rPr>
          <w:sz w:val="24"/>
          <w:szCs w:val="24"/>
        </w:rPr>
        <w:t xml:space="preserve"> проблем</w:t>
      </w:r>
      <w:r>
        <w:rPr>
          <w:sz w:val="24"/>
          <w:szCs w:val="24"/>
        </w:rPr>
        <w:t>ы</w:t>
      </w:r>
      <w:r w:rsidRPr="00AE16BA">
        <w:rPr>
          <w:sz w:val="24"/>
          <w:szCs w:val="24"/>
        </w:rPr>
        <w:t xml:space="preserve"> по формированию доступной среды жизнедеятельности </w:t>
      </w:r>
      <w:r>
        <w:rPr>
          <w:sz w:val="24"/>
          <w:szCs w:val="24"/>
        </w:rPr>
        <w:t>детей</w:t>
      </w:r>
      <w:r w:rsidRPr="00AE16BA">
        <w:rPr>
          <w:sz w:val="24"/>
          <w:szCs w:val="24"/>
        </w:rPr>
        <w:t xml:space="preserve"> с ограниченными возможностями</w:t>
      </w:r>
      <w:r>
        <w:rPr>
          <w:sz w:val="24"/>
          <w:szCs w:val="24"/>
        </w:rPr>
        <w:t xml:space="preserve"> здоровья и детей-инвалидов</w:t>
      </w:r>
      <w:r w:rsidRPr="00AE16BA">
        <w:rPr>
          <w:sz w:val="24"/>
          <w:szCs w:val="24"/>
        </w:rPr>
        <w:t xml:space="preserve"> в </w:t>
      </w:r>
      <w:proofErr w:type="spellStart"/>
      <w:r w:rsidRPr="00AE16BA">
        <w:rPr>
          <w:sz w:val="24"/>
          <w:szCs w:val="24"/>
        </w:rPr>
        <w:t>Городищенском</w:t>
      </w:r>
      <w:proofErr w:type="spellEnd"/>
      <w:r w:rsidRPr="00AE16BA">
        <w:rPr>
          <w:sz w:val="24"/>
          <w:szCs w:val="24"/>
        </w:rPr>
        <w:t xml:space="preserve"> районе </w:t>
      </w:r>
      <w:r>
        <w:rPr>
          <w:sz w:val="24"/>
          <w:szCs w:val="24"/>
        </w:rPr>
        <w:t>разрабатывается</w:t>
      </w:r>
      <w:r w:rsidRPr="00AE16BA">
        <w:rPr>
          <w:sz w:val="24"/>
          <w:szCs w:val="24"/>
        </w:rPr>
        <w:t xml:space="preserve"> программа, которая является, с одной стороны, продолжением проводимых мероприятий по созданию условий для социальной интеграции </w:t>
      </w:r>
      <w:r>
        <w:rPr>
          <w:sz w:val="24"/>
          <w:szCs w:val="24"/>
        </w:rPr>
        <w:t>детей</w:t>
      </w:r>
      <w:r w:rsidRPr="00AE16BA">
        <w:rPr>
          <w:sz w:val="24"/>
          <w:szCs w:val="24"/>
        </w:rPr>
        <w:t xml:space="preserve"> с ограниченными возможностями</w:t>
      </w:r>
      <w:r>
        <w:rPr>
          <w:sz w:val="24"/>
          <w:szCs w:val="24"/>
        </w:rPr>
        <w:t xml:space="preserve"> здоровья и детей-инвалидов</w:t>
      </w:r>
      <w:r w:rsidRPr="00AE16BA">
        <w:rPr>
          <w:sz w:val="24"/>
          <w:szCs w:val="24"/>
        </w:rPr>
        <w:t xml:space="preserve"> в общество, обеспечения для них дост</w:t>
      </w:r>
      <w:r>
        <w:rPr>
          <w:sz w:val="24"/>
          <w:szCs w:val="24"/>
        </w:rPr>
        <w:t>упности объектов и услуг в сфере</w:t>
      </w:r>
      <w:r w:rsidRPr="00AE16BA">
        <w:rPr>
          <w:sz w:val="24"/>
          <w:szCs w:val="24"/>
        </w:rPr>
        <w:t xml:space="preserve"> образования,</w:t>
      </w:r>
      <w:r>
        <w:rPr>
          <w:sz w:val="24"/>
          <w:szCs w:val="24"/>
        </w:rPr>
        <w:t xml:space="preserve"> </w:t>
      </w:r>
      <w:r w:rsidRPr="00AE16BA">
        <w:rPr>
          <w:sz w:val="24"/>
          <w:szCs w:val="24"/>
        </w:rPr>
        <w:t>а с другой – средством повышения уровня</w:t>
      </w:r>
      <w:proofErr w:type="gramEnd"/>
      <w:r w:rsidRPr="00AE16BA">
        <w:rPr>
          <w:sz w:val="24"/>
          <w:szCs w:val="24"/>
        </w:rPr>
        <w:t xml:space="preserve"> и качества их жизни.</w:t>
      </w:r>
    </w:p>
    <w:p w14:paraId="2F126E8E" w14:textId="77777777" w:rsidR="00243D67" w:rsidRDefault="00243D67" w:rsidP="00243D67">
      <w:pPr>
        <w:autoSpaceDE w:val="0"/>
        <w:autoSpaceDN w:val="0"/>
        <w:adjustRightInd w:val="0"/>
        <w:spacing w:line="300" w:lineRule="auto"/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Цель подпрограммы – обеспечение доступности приоритетных объектов в сфере образования для детей с ограниченными возможностями здоровья и детей-инвалидов.</w:t>
      </w:r>
    </w:p>
    <w:p w14:paraId="71280A29" w14:textId="77777777" w:rsidR="00243D67" w:rsidRDefault="00243D67" w:rsidP="00243D67">
      <w:pPr>
        <w:spacing w:line="300" w:lineRule="auto"/>
        <w:ind w:firstLine="708"/>
        <w:jc w:val="both"/>
        <w:rPr>
          <w:sz w:val="24"/>
          <w:szCs w:val="24"/>
          <w:lang w:eastAsia="en-US"/>
        </w:rPr>
      </w:pPr>
      <w:r w:rsidRPr="002A525E">
        <w:rPr>
          <w:sz w:val="24"/>
          <w:szCs w:val="24"/>
          <w:lang w:eastAsia="en-US"/>
        </w:rPr>
        <w:t xml:space="preserve">Задачи: </w:t>
      </w:r>
    </w:p>
    <w:p w14:paraId="281AB929" w14:textId="77777777" w:rsidR="00243D67" w:rsidRPr="002A525E" w:rsidRDefault="00243D67" w:rsidP="00243D67">
      <w:pPr>
        <w:spacing w:line="300" w:lineRule="auto"/>
        <w:ind w:firstLine="708"/>
        <w:jc w:val="both"/>
        <w:rPr>
          <w:szCs w:val="24"/>
          <w:u w:val="single"/>
        </w:rPr>
      </w:pPr>
      <w:r>
        <w:rPr>
          <w:sz w:val="24"/>
          <w:szCs w:val="24"/>
          <w:u w:val="single"/>
          <w:lang w:eastAsia="en-US"/>
        </w:rPr>
        <w:lastRenderedPageBreak/>
        <w:t>1. П</w:t>
      </w:r>
      <w:r w:rsidRPr="002A525E">
        <w:rPr>
          <w:sz w:val="24"/>
          <w:szCs w:val="24"/>
          <w:u w:val="single"/>
          <w:lang w:eastAsia="en-US"/>
        </w:rPr>
        <w:t>овышение уровня доступности приоритетных объектов образования и образовательных услуг для</w:t>
      </w:r>
      <w:r w:rsidRPr="002A525E">
        <w:rPr>
          <w:rFonts w:eastAsiaTheme="minorHAnsi"/>
          <w:sz w:val="24"/>
          <w:szCs w:val="24"/>
          <w:u w:val="single"/>
          <w:lang w:eastAsia="en-US"/>
        </w:rPr>
        <w:t xml:space="preserve"> детей с ограниченными возможностями здоровья и дете</w:t>
      </w:r>
      <w:proofErr w:type="gramStart"/>
      <w:r w:rsidRPr="002A525E">
        <w:rPr>
          <w:rFonts w:eastAsiaTheme="minorHAnsi"/>
          <w:sz w:val="24"/>
          <w:szCs w:val="24"/>
          <w:u w:val="single"/>
          <w:lang w:eastAsia="en-US"/>
        </w:rPr>
        <w:t>й-</w:t>
      </w:r>
      <w:proofErr w:type="gramEnd"/>
      <w:r w:rsidRPr="002A525E">
        <w:rPr>
          <w:rFonts w:eastAsiaTheme="minorHAnsi"/>
          <w:sz w:val="24"/>
          <w:szCs w:val="24"/>
          <w:u w:val="single"/>
          <w:lang w:eastAsia="en-US"/>
        </w:rPr>
        <w:t xml:space="preserve"> инвалидов:</w:t>
      </w:r>
    </w:p>
    <w:p w14:paraId="243E33E3" w14:textId="77777777" w:rsidR="00243D67" w:rsidRPr="00E068A7" w:rsidRDefault="00243D67" w:rsidP="00243D67">
      <w:pPr>
        <w:autoSpaceDE w:val="0"/>
        <w:autoSpaceDN w:val="0"/>
        <w:adjustRightInd w:val="0"/>
        <w:spacing w:line="300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</w:t>
      </w:r>
      <w:r w:rsidRPr="009D3186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оценка состояния и повышение доступности приоритетных объектов и услуг в сфере образования </w:t>
      </w:r>
      <w:r w:rsidRPr="00991CB7">
        <w:rPr>
          <w:rFonts w:eastAsiaTheme="minorHAnsi"/>
          <w:sz w:val="24"/>
          <w:szCs w:val="24"/>
          <w:lang w:eastAsia="en-US"/>
        </w:rPr>
        <w:t>детей с ограниченными возможностями здоровья и дете</w:t>
      </w:r>
      <w:proofErr w:type="gramStart"/>
      <w:r w:rsidRPr="00991CB7">
        <w:rPr>
          <w:rFonts w:eastAsiaTheme="minorHAnsi"/>
          <w:sz w:val="24"/>
          <w:szCs w:val="24"/>
          <w:lang w:eastAsia="en-US"/>
        </w:rPr>
        <w:t>й-</w:t>
      </w:r>
      <w:proofErr w:type="gramEnd"/>
      <w:r w:rsidRPr="00991CB7">
        <w:rPr>
          <w:rFonts w:eastAsiaTheme="minorHAnsi"/>
          <w:sz w:val="24"/>
          <w:szCs w:val="24"/>
          <w:lang w:eastAsia="en-US"/>
        </w:rPr>
        <w:t xml:space="preserve"> инвалидов</w:t>
      </w:r>
      <w:r w:rsidRPr="00244849">
        <w:rPr>
          <w:sz w:val="24"/>
          <w:szCs w:val="24"/>
        </w:rPr>
        <w:t xml:space="preserve">; </w:t>
      </w:r>
    </w:p>
    <w:p w14:paraId="015944B7" w14:textId="77777777" w:rsidR="00243D67" w:rsidRPr="008669D9" w:rsidRDefault="00243D67" w:rsidP="00243D67">
      <w:pPr>
        <w:autoSpaceDE w:val="0"/>
        <w:autoSpaceDN w:val="0"/>
        <w:adjustRightInd w:val="0"/>
        <w:spacing w:line="300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- ф</w:t>
      </w:r>
      <w:r>
        <w:rPr>
          <w:rFonts w:eastAsiaTheme="minorHAnsi"/>
          <w:sz w:val="24"/>
          <w:szCs w:val="24"/>
          <w:lang w:eastAsia="en-US"/>
        </w:rPr>
        <w:t xml:space="preserve">ормирование условий для просвещенности граждан в вопросах инвалидности и устранения </w:t>
      </w:r>
      <w:proofErr w:type="spellStart"/>
      <w:r>
        <w:rPr>
          <w:rFonts w:eastAsiaTheme="minorHAnsi"/>
          <w:sz w:val="24"/>
          <w:szCs w:val="24"/>
          <w:lang w:eastAsia="en-US"/>
        </w:rPr>
        <w:t>отношенческих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барьеров.</w:t>
      </w:r>
    </w:p>
    <w:p w14:paraId="58ADCB43" w14:textId="77777777" w:rsidR="00243D67" w:rsidRPr="008669D9" w:rsidRDefault="00243D67" w:rsidP="00243D67">
      <w:pPr>
        <w:pStyle w:val="ConsPlusNormal"/>
        <w:numPr>
          <w:ilvl w:val="0"/>
          <w:numId w:val="36"/>
        </w:numPr>
        <w:spacing w:line="30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2" w:name="_Hlk496091136"/>
      <w:r w:rsidRPr="00CC2544">
        <w:rPr>
          <w:rFonts w:ascii="Times New Roman" w:hAnsi="Times New Roman" w:cs="Times New Roman"/>
          <w:b/>
          <w:sz w:val="24"/>
          <w:szCs w:val="24"/>
        </w:rPr>
        <w:t xml:space="preserve">Перечень мероприятий </w:t>
      </w:r>
      <w:r>
        <w:rPr>
          <w:rFonts w:ascii="Times New Roman" w:hAnsi="Times New Roman" w:cs="Times New Roman"/>
          <w:b/>
          <w:sz w:val="24"/>
          <w:szCs w:val="24"/>
        </w:rPr>
        <w:t>под</w:t>
      </w:r>
      <w:r w:rsidRPr="00CC2544">
        <w:rPr>
          <w:rFonts w:ascii="Times New Roman" w:hAnsi="Times New Roman" w:cs="Times New Roman"/>
          <w:b/>
          <w:sz w:val="24"/>
          <w:szCs w:val="24"/>
        </w:rPr>
        <w:t xml:space="preserve">программы  </w:t>
      </w:r>
    </w:p>
    <w:p w14:paraId="1E5BBEAE" w14:textId="77777777" w:rsidR="00243D67" w:rsidRPr="000E6F8D" w:rsidRDefault="00243D67" w:rsidP="00243D67">
      <w:pPr>
        <w:pStyle w:val="ConsPlusNormal"/>
        <w:spacing w:line="30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 </w:t>
      </w:r>
      <w:r w:rsidRPr="007274CB">
        <w:rPr>
          <w:rFonts w:ascii="Times New Roman" w:eastAsiaTheme="minorHAnsi" w:hAnsi="Times New Roman" w:cs="Times New Roman"/>
          <w:sz w:val="24"/>
          <w:szCs w:val="24"/>
          <w:lang w:eastAsia="en-US"/>
        </w:rPr>
        <w:t>Создание в 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бразовательных учреждениях </w:t>
      </w:r>
      <w:r w:rsidRPr="007274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универсальной </w:t>
      </w:r>
      <w:proofErr w:type="spellStart"/>
      <w:r w:rsidRPr="007274CB">
        <w:rPr>
          <w:rFonts w:ascii="Times New Roman" w:eastAsiaTheme="minorHAnsi" w:hAnsi="Times New Roman" w:cs="Times New Roman"/>
          <w:sz w:val="24"/>
          <w:szCs w:val="24"/>
          <w:lang w:eastAsia="en-US"/>
        </w:rPr>
        <w:t>безбарьерной</w:t>
      </w:r>
      <w:proofErr w:type="spellEnd"/>
      <w:r w:rsidRPr="007274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среды для </w:t>
      </w:r>
      <w:r w:rsidRPr="000E6F8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инклюзивного образования детей-инвалидов и детей с ограниченными возможностями здоровья. </w:t>
      </w:r>
      <w:proofErr w:type="gramStart"/>
      <w:r w:rsidRPr="000E6F8D">
        <w:rPr>
          <w:rFonts w:ascii="Times New Roman" w:eastAsiaTheme="minorHAnsi" w:hAnsi="Times New Roman" w:cs="Times New Roman"/>
          <w:sz w:val="24"/>
          <w:szCs w:val="24"/>
          <w:lang w:eastAsia="en-US"/>
        </w:rPr>
        <w:t>(Основание: постановление администрации Волгоградской области от 25.09.2017г. № 504-п «Об утверждении государственной программы Волгоградской области "Социальная поддержка и защита населения Волгоградской области»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E6F8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Условием предоставление субсидии является наличие ассигнований в бюджете муниципального района на исполнение расходного обязательства по содержанию зданий и сооружений образовательных учреждений. </w:t>
      </w:r>
    </w:p>
    <w:p w14:paraId="40AEE962" w14:textId="77777777" w:rsidR="00243D67" w:rsidRPr="000E6F8D" w:rsidRDefault="00243D67" w:rsidP="00243D67">
      <w:pPr>
        <w:pStyle w:val="ConsPlusNormal"/>
        <w:spacing w:line="30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E6F8D">
        <w:rPr>
          <w:rFonts w:ascii="Times New Roman" w:eastAsiaTheme="minorHAnsi" w:hAnsi="Times New Roman" w:cs="Times New Roman"/>
          <w:sz w:val="24"/>
          <w:szCs w:val="24"/>
          <w:lang w:eastAsia="en-US"/>
        </w:rPr>
        <w:t>2. Оборудование образовательных учреждений пандусами и поручнями входной группы, информационными тактильными табличками.</w:t>
      </w:r>
    </w:p>
    <w:p w14:paraId="113C3C15" w14:textId="77777777" w:rsidR="00243D67" w:rsidRPr="008669D9" w:rsidRDefault="00243D67" w:rsidP="00243D67">
      <w:pPr>
        <w:pStyle w:val="ConsPlusNormal"/>
        <w:spacing w:line="30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07531">
        <w:rPr>
          <w:rFonts w:ascii="Times New Roman" w:eastAsiaTheme="minorHAnsi" w:hAnsi="Times New Roman" w:cs="Times New Roman"/>
          <w:sz w:val="24"/>
          <w:szCs w:val="24"/>
          <w:lang w:eastAsia="en-US"/>
        </w:rPr>
        <w:t>Перечень мероп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риятий подпрограммы </w:t>
      </w:r>
      <w:r w:rsidRPr="00D07531">
        <w:rPr>
          <w:rFonts w:ascii="Times New Roman" w:eastAsiaTheme="minorHAnsi" w:hAnsi="Times New Roman" w:cs="Times New Roman"/>
          <w:sz w:val="24"/>
          <w:szCs w:val="24"/>
          <w:lang w:eastAsia="en-US"/>
        </w:rPr>
        <w:t>с указанием сведений о распределении объемов и источников финансирования по годам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представлена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приложении 1.</w:t>
      </w:r>
      <w:bookmarkEnd w:id="12"/>
    </w:p>
    <w:p w14:paraId="4ED99F2F" w14:textId="77777777" w:rsidR="00243D67" w:rsidRPr="008669D9" w:rsidRDefault="00243D67" w:rsidP="00243D67">
      <w:pPr>
        <w:pStyle w:val="a5"/>
        <w:spacing w:line="30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 w:rsidRPr="00AE5817">
        <w:rPr>
          <w:b/>
          <w:sz w:val="24"/>
          <w:szCs w:val="24"/>
        </w:rPr>
        <w:t>Механизм реализации подпрограммы</w:t>
      </w:r>
      <w:bookmarkStart w:id="13" w:name="_Hlk496090354"/>
    </w:p>
    <w:p w14:paraId="0DBCB8B3" w14:textId="77777777" w:rsidR="00243D67" w:rsidRDefault="00243D67" w:rsidP="00243D67">
      <w:pPr>
        <w:spacing w:line="300" w:lineRule="auto"/>
        <w:ind w:firstLine="851"/>
        <w:jc w:val="both"/>
        <w:rPr>
          <w:sz w:val="24"/>
          <w:szCs w:val="24"/>
        </w:rPr>
      </w:pPr>
      <w:r w:rsidRPr="009118BF">
        <w:rPr>
          <w:sz w:val="24"/>
          <w:szCs w:val="24"/>
        </w:rPr>
        <w:t>Механизм</w:t>
      </w:r>
      <w:r>
        <w:rPr>
          <w:sz w:val="24"/>
          <w:szCs w:val="24"/>
        </w:rPr>
        <w:t xml:space="preserve"> </w:t>
      </w:r>
      <w:r w:rsidRPr="009118BF">
        <w:rPr>
          <w:sz w:val="24"/>
          <w:szCs w:val="24"/>
        </w:rPr>
        <w:t>реализации</w:t>
      </w:r>
      <w:r>
        <w:rPr>
          <w:sz w:val="24"/>
          <w:szCs w:val="24"/>
        </w:rPr>
        <w:t xml:space="preserve"> </w:t>
      </w:r>
      <w:r w:rsidRPr="009118BF">
        <w:rPr>
          <w:sz w:val="24"/>
          <w:szCs w:val="24"/>
        </w:rPr>
        <w:t>настоящей</w:t>
      </w:r>
      <w:r>
        <w:rPr>
          <w:sz w:val="24"/>
          <w:szCs w:val="24"/>
        </w:rPr>
        <w:t xml:space="preserve"> подп</w:t>
      </w:r>
      <w:r w:rsidRPr="009118BF">
        <w:rPr>
          <w:sz w:val="24"/>
          <w:szCs w:val="24"/>
        </w:rPr>
        <w:t>рограммы</w:t>
      </w:r>
      <w:r>
        <w:rPr>
          <w:sz w:val="24"/>
          <w:szCs w:val="24"/>
        </w:rPr>
        <w:t xml:space="preserve"> — это система программных мероприятий, скоординированных по срокам, объему финансирования, ответственным исполнителям, обеспечивающих достижение намеченных результатов.</w:t>
      </w:r>
    </w:p>
    <w:p w14:paraId="1C0670B7" w14:textId="77777777" w:rsidR="00243D67" w:rsidRDefault="00243D67" w:rsidP="00243D67">
      <w:pPr>
        <w:autoSpaceDE w:val="0"/>
        <w:autoSpaceDN w:val="0"/>
        <w:adjustRightInd w:val="0"/>
        <w:spacing w:line="300" w:lineRule="auto"/>
        <w:ind w:firstLine="851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Инициатором подпрограммы является отдел по образованию, который:</w:t>
      </w:r>
    </w:p>
    <w:p w14:paraId="3E1ECD1C" w14:textId="77777777" w:rsidR="00243D67" w:rsidRDefault="00243D67" w:rsidP="00243D67">
      <w:pPr>
        <w:autoSpaceDE w:val="0"/>
        <w:autoSpaceDN w:val="0"/>
        <w:adjustRightInd w:val="0"/>
        <w:spacing w:line="300" w:lineRule="auto"/>
        <w:ind w:firstLine="851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проводит отбор проблем для решения программно-целевым методом</w:t>
      </w:r>
    </w:p>
    <w:p w14:paraId="3EAF8097" w14:textId="77777777" w:rsidR="00243D67" w:rsidRPr="007E1C20" w:rsidRDefault="00243D67" w:rsidP="00243D67">
      <w:pPr>
        <w:autoSpaceDE w:val="0"/>
        <w:autoSpaceDN w:val="0"/>
        <w:adjustRightInd w:val="0"/>
        <w:spacing w:line="300" w:lineRule="auto"/>
        <w:ind w:firstLine="851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 разрабатывает нормативно-правовой акт Городищенского муниципального района в соответствии с </w:t>
      </w:r>
      <w:r>
        <w:rPr>
          <w:sz w:val="24"/>
          <w:szCs w:val="24"/>
        </w:rPr>
        <w:t>п</w:t>
      </w:r>
      <w:r w:rsidRPr="00C95480">
        <w:rPr>
          <w:sz w:val="24"/>
          <w:szCs w:val="24"/>
        </w:rPr>
        <w:t>оложени</w:t>
      </w:r>
      <w:r>
        <w:rPr>
          <w:sz w:val="24"/>
          <w:szCs w:val="24"/>
        </w:rPr>
        <w:t>ем о муниципальных программах, утвержденного п</w:t>
      </w:r>
      <w:r w:rsidRPr="001F0B7B">
        <w:rPr>
          <w:sz w:val="24"/>
          <w:szCs w:val="24"/>
        </w:rPr>
        <w:t>остановление</w:t>
      </w:r>
      <w:r>
        <w:rPr>
          <w:sz w:val="24"/>
          <w:szCs w:val="24"/>
        </w:rPr>
        <w:t>м</w:t>
      </w:r>
      <w:r w:rsidRPr="001F0B7B">
        <w:rPr>
          <w:sz w:val="24"/>
          <w:szCs w:val="24"/>
        </w:rPr>
        <w:t xml:space="preserve"> администрации Городищенского муниципального района Волгоград</w:t>
      </w:r>
      <w:r>
        <w:rPr>
          <w:sz w:val="24"/>
          <w:szCs w:val="24"/>
        </w:rPr>
        <w:t>ской области от 20.08.2009 № 2447 «</w:t>
      </w:r>
      <w:r w:rsidRPr="001F0B7B">
        <w:rPr>
          <w:sz w:val="24"/>
          <w:szCs w:val="24"/>
        </w:rPr>
        <w:t xml:space="preserve">Об утверждении Положения о </w:t>
      </w:r>
      <w:r>
        <w:rPr>
          <w:sz w:val="24"/>
          <w:szCs w:val="24"/>
        </w:rPr>
        <w:t>муниципальных</w:t>
      </w:r>
      <w:r w:rsidRPr="001F0B7B">
        <w:rPr>
          <w:sz w:val="24"/>
          <w:szCs w:val="24"/>
        </w:rPr>
        <w:t xml:space="preserve"> программах</w:t>
      </w:r>
      <w:r>
        <w:rPr>
          <w:sz w:val="24"/>
          <w:szCs w:val="24"/>
        </w:rPr>
        <w:t>».</w:t>
      </w:r>
    </w:p>
    <w:p w14:paraId="6DE4FD64" w14:textId="77777777" w:rsidR="00243D67" w:rsidRDefault="00243D67" w:rsidP="00243D67">
      <w:pPr>
        <w:spacing w:line="300" w:lineRule="auto"/>
        <w:ind w:firstLine="851"/>
        <w:jc w:val="both"/>
        <w:rPr>
          <w:sz w:val="24"/>
          <w:szCs w:val="24"/>
        </w:rPr>
      </w:pPr>
      <w:r w:rsidRPr="00C95480">
        <w:rPr>
          <w:sz w:val="24"/>
          <w:szCs w:val="24"/>
        </w:rPr>
        <w:t>Администратор</w:t>
      </w:r>
      <w:r>
        <w:rPr>
          <w:sz w:val="24"/>
          <w:szCs w:val="24"/>
        </w:rPr>
        <w:t>ом под</w:t>
      </w:r>
      <w:r w:rsidRPr="00C95480"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 является заместитель главы Городищенского района, курирующий отрасль образования, который</w:t>
      </w:r>
      <w:r w:rsidRPr="00C95480">
        <w:rPr>
          <w:sz w:val="24"/>
          <w:szCs w:val="24"/>
        </w:rPr>
        <w:t>:</w:t>
      </w:r>
    </w:p>
    <w:p w14:paraId="04D9CBAF" w14:textId="77777777" w:rsidR="00243D67" w:rsidRDefault="00243D67" w:rsidP="00243D67">
      <w:pPr>
        <w:spacing w:line="30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C95480">
        <w:rPr>
          <w:sz w:val="24"/>
          <w:szCs w:val="24"/>
        </w:rPr>
        <w:t xml:space="preserve">обеспечивает координацию действий по разработке и реализации </w:t>
      </w:r>
      <w:r>
        <w:rPr>
          <w:sz w:val="24"/>
          <w:szCs w:val="24"/>
        </w:rPr>
        <w:t>под</w:t>
      </w:r>
      <w:r w:rsidRPr="00C95480">
        <w:rPr>
          <w:sz w:val="24"/>
          <w:szCs w:val="24"/>
        </w:rPr>
        <w:t xml:space="preserve">программы; </w:t>
      </w:r>
    </w:p>
    <w:p w14:paraId="3267B0D9" w14:textId="77777777" w:rsidR="00243D67" w:rsidRDefault="00243D67" w:rsidP="00243D67">
      <w:pPr>
        <w:spacing w:line="30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95480">
        <w:rPr>
          <w:sz w:val="24"/>
          <w:szCs w:val="24"/>
        </w:rPr>
        <w:t xml:space="preserve">осуществляет единое методическое руководство и текущий </w:t>
      </w:r>
      <w:proofErr w:type="gramStart"/>
      <w:r w:rsidRPr="00C95480">
        <w:rPr>
          <w:sz w:val="24"/>
          <w:szCs w:val="24"/>
        </w:rPr>
        <w:t>контроль за</w:t>
      </w:r>
      <w:proofErr w:type="gramEnd"/>
      <w:r w:rsidRPr="00C95480">
        <w:rPr>
          <w:sz w:val="24"/>
          <w:szCs w:val="24"/>
        </w:rPr>
        <w:t xml:space="preserve"> ходом разработки и реализации </w:t>
      </w:r>
      <w:r>
        <w:rPr>
          <w:sz w:val="24"/>
          <w:szCs w:val="24"/>
        </w:rPr>
        <w:t>под</w:t>
      </w:r>
      <w:r w:rsidRPr="00C95480">
        <w:rPr>
          <w:sz w:val="24"/>
          <w:szCs w:val="24"/>
        </w:rPr>
        <w:t>программы;</w:t>
      </w:r>
    </w:p>
    <w:p w14:paraId="4EF8381E" w14:textId="77777777" w:rsidR="00243D67" w:rsidRDefault="00243D67" w:rsidP="00243D67">
      <w:pPr>
        <w:spacing w:line="30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C95480">
        <w:rPr>
          <w:sz w:val="24"/>
          <w:szCs w:val="24"/>
        </w:rPr>
        <w:t xml:space="preserve"> представляет </w:t>
      </w:r>
      <w:r>
        <w:rPr>
          <w:sz w:val="24"/>
          <w:szCs w:val="24"/>
        </w:rPr>
        <w:t>под</w:t>
      </w:r>
      <w:r w:rsidRPr="00C95480">
        <w:rPr>
          <w:sz w:val="24"/>
          <w:szCs w:val="24"/>
        </w:rPr>
        <w:t xml:space="preserve">программу на утверждение главе Городищенского </w:t>
      </w:r>
      <w:proofErr w:type="gramStart"/>
      <w:r w:rsidRPr="00C95480">
        <w:rPr>
          <w:sz w:val="24"/>
          <w:szCs w:val="24"/>
        </w:rPr>
        <w:t>муниципального</w:t>
      </w:r>
      <w:proofErr w:type="gramEnd"/>
      <w:r w:rsidRPr="00C95480">
        <w:rPr>
          <w:sz w:val="24"/>
          <w:szCs w:val="24"/>
        </w:rPr>
        <w:t xml:space="preserve"> района; </w:t>
      </w:r>
    </w:p>
    <w:p w14:paraId="238DB516" w14:textId="77777777" w:rsidR="00243D67" w:rsidRDefault="00243D67" w:rsidP="00243D67">
      <w:pPr>
        <w:spacing w:line="30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95480">
        <w:rPr>
          <w:sz w:val="24"/>
          <w:szCs w:val="24"/>
        </w:rPr>
        <w:t xml:space="preserve">несет ответственность за исполнение сроков разработки и эффективность реализации </w:t>
      </w:r>
      <w:r>
        <w:rPr>
          <w:sz w:val="24"/>
          <w:szCs w:val="24"/>
        </w:rPr>
        <w:t>под</w:t>
      </w:r>
      <w:r w:rsidRPr="00C95480">
        <w:rPr>
          <w:sz w:val="24"/>
          <w:szCs w:val="24"/>
        </w:rPr>
        <w:t xml:space="preserve">программы. </w:t>
      </w:r>
    </w:p>
    <w:p w14:paraId="0E68CCD6" w14:textId="77777777" w:rsidR="00243D67" w:rsidRDefault="00243D67" w:rsidP="00243D67">
      <w:pPr>
        <w:spacing w:line="30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Разработчиком подп</w:t>
      </w:r>
      <w:r w:rsidRPr="00C95480">
        <w:rPr>
          <w:sz w:val="24"/>
          <w:szCs w:val="24"/>
        </w:rPr>
        <w:t>рограммы</w:t>
      </w:r>
      <w:r>
        <w:rPr>
          <w:sz w:val="24"/>
          <w:szCs w:val="24"/>
        </w:rPr>
        <w:t xml:space="preserve"> является отдел по образованию Городищенского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района, который</w:t>
      </w:r>
      <w:r w:rsidRPr="00C95480">
        <w:rPr>
          <w:sz w:val="24"/>
          <w:szCs w:val="24"/>
        </w:rPr>
        <w:t xml:space="preserve">: </w:t>
      </w:r>
    </w:p>
    <w:p w14:paraId="6586D7ED" w14:textId="77777777" w:rsidR="00243D67" w:rsidRDefault="00243D67" w:rsidP="00243D67">
      <w:pPr>
        <w:spacing w:line="30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95480">
        <w:rPr>
          <w:sz w:val="24"/>
          <w:szCs w:val="24"/>
        </w:rPr>
        <w:t xml:space="preserve">выполняет работу по разработке </w:t>
      </w:r>
      <w:r>
        <w:rPr>
          <w:sz w:val="24"/>
          <w:szCs w:val="24"/>
        </w:rPr>
        <w:t>под</w:t>
      </w:r>
      <w:r w:rsidRPr="00C95480">
        <w:rPr>
          <w:sz w:val="24"/>
          <w:szCs w:val="24"/>
        </w:rPr>
        <w:t xml:space="preserve">программы в соответствии с требованиями </w:t>
      </w:r>
      <w:r>
        <w:rPr>
          <w:sz w:val="24"/>
          <w:szCs w:val="24"/>
        </w:rPr>
        <w:t>п</w:t>
      </w:r>
      <w:r w:rsidRPr="00C95480">
        <w:rPr>
          <w:sz w:val="24"/>
          <w:szCs w:val="24"/>
        </w:rPr>
        <w:t>оложения</w:t>
      </w:r>
      <w:r>
        <w:rPr>
          <w:sz w:val="24"/>
          <w:szCs w:val="24"/>
        </w:rPr>
        <w:t xml:space="preserve"> о муниципальных программах, утвержденного п</w:t>
      </w:r>
      <w:r w:rsidRPr="001F0B7B">
        <w:rPr>
          <w:sz w:val="24"/>
          <w:szCs w:val="24"/>
        </w:rPr>
        <w:t>остановление</w:t>
      </w:r>
      <w:r>
        <w:rPr>
          <w:sz w:val="24"/>
          <w:szCs w:val="24"/>
        </w:rPr>
        <w:t>м</w:t>
      </w:r>
      <w:r w:rsidRPr="001F0B7B">
        <w:rPr>
          <w:sz w:val="24"/>
          <w:szCs w:val="24"/>
        </w:rPr>
        <w:t xml:space="preserve"> администрации Городищенского муниципального района Волгоград</w:t>
      </w:r>
      <w:r>
        <w:rPr>
          <w:sz w:val="24"/>
          <w:szCs w:val="24"/>
        </w:rPr>
        <w:t>ской области от 20.08.2009 № 2447 «</w:t>
      </w:r>
      <w:r w:rsidRPr="001F0B7B">
        <w:rPr>
          <w:sz w:val="24"/>
          <w:szCs w:val="24"/>
        </w:rPr>
        <w:t xml:space="preserve">Об утверждении Положения о </w:t>
      </w:r>
      <w:r>
        <w:rPr>
          <w:sz w:val="24"/>
          <w:szCs w:val="24"/>
        </w:rPr>
        <w:t>муниципальных</w:t>
      </w:r>
      <w:r w:rsidRPr="001F0B7B">
        <w:rPr>
          <w:sz w:val="24"/>
          <w:szCs w:val="24"/>
        </w:rPr>
        <w:t xml:space="preserve"> программах</w:t>
      </w:r>
      <w:r>
        <w:rPr>
          <w:sz w:val="24"/>
          <w:szCs w:val="24"/>
        </w:rPr>
        <w:t>»</w:t>
      </w:r>
      <w:r w:rsidRPr="00C95480">
        <w:rPr>
          <w:sz w:val="24"/>
          <w:szCs w:val="24"/>
        </w:rPr>
        <w:t xml:space="preserve">; </w:t>
      </w:r>
    </w:p>
    <w:p w14:paraId="0116830E" w14:textId="77777777" w:rsidR="00243D67" w:rsidRDefault="00243D67" w:rsidP="00243D67">
      <w:pPr>
        <w:spacing w:line="30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95480">
        <w:rPr>
          <w:sz w:val="24"/>
          <w:szCs w:val="24"/>
        </w:rPr>
        <w:t xml:space="preserve">разрабатывает перечень целевых показателей </w:t>
      </w:r>
      <w:r>
        <w:rPr>
          <w:sz w:val="24"/>
          <w:szCs w:val="24"/>
        </w:rPr>
        <w:t>под</w:t>
      </w:r>
      <w:r w:rsidRPr="00C95480">
        <w:rPr>
          <w:sz w:val="24"/>
          <w:szCs w:val="24"/>
        </w:rPr>
        <w:t>программы;</w:t>
      </w:r>
    </w:p>
    <w:p w14:paraId="57AE6F66" w14:textId="77777777" w:rsidR="00243D67" w:rsidRDefault="00243D67" w:rsidP="00243D67">
      <w:pPr>
        <w:spacing w:line="30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C95480">
        <w:rPr>
          <w:sz w:val="24"/>
          <w:szCs w:val="24"/>
        </w:rPr>
        <w:t xml:space="preserve"> выявляет и проводит согласование возможных источников </w:t>
      </w:r>
      <w:proofErr w:type="spellStart"/>
      <w:r w:rsidRPr="00C95480">
        <w:rPr>
          <w:sz w:val="24"/>
          <w:szCs w:val="24"/>
        </w:rPr>
        <w:t>софинансирования</w:t>
      </w:r>
      <w:proofErr w:type="spellEnd"/>
      <w:r w:rsidRPr="00C95480">
        <w:rPr>
          <w:sz w:val="24"/>
          <w:szCs w:val="24"/>
        </w:rPr>
        <w:t xml:space="preserve"> мероприятий </w:t>
      </w:r>
      <w:r>
        <w:rPr>
          <w:sz w:val="24"/>
          <w:szCs w:val="24"/>
        </w:rPr>
        <w:t>под</w:t>
      </w:r>
      <w:r w:rsidRPr="00C95480">
        <w:rPr>
          <w:sz w:val="24"/>
          <w:szCs w:val="24"/>
        </w:rPr>
        <w:t xml:space="preserve">программы и их характеристик (сроки и условия предоставления средств); </w:t>
      </w:r>
    </w:p>
    <w:p w14:paraId="59F4888D" w14:textId="77777777" w:rsidR="00243D67" w:rsidRDefault="00243D67" w:rsidP="00243D67">
      <w:pPr>
        <w:spacing w:line="30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95480">
        <w:rPr>
          <w:sz w:val="24"/>
          <w:szCs w:val="24"/>
        </w:rPr>
        <w:t>организует проведение согласования и оценки проекта</w:t>
      </w:r>
      <w:r>
        <w:rPr>
          <w:sz w:val="24"/>
          <w:szCs w:val="24"/>
        </w:rPr>
        <w:t xml:space="preserve"> под</w:t>
      </w:r>
      <w:r w:rsidRPr="00C95480">
        <w:rPr>
          <w:sz w:val="24"/>
          <w:szCs w:val="24"/>
        </w:rPr>
        <w:t xml:space="preserve">программы в соответствии с требованиями с требованиями </w:t>
      </w:r>
      <w:r>
        <w:rPr>
          <w:sz w:val="24"/>
          <w:szCs w:val="24"/>
        </w:rPr>
        <w:t>п</w:t>
      </w:r>
      <w:r w:rsidRPr="00C95480">
        <w:rPr>
          <w:sz w:val="24"/>
          <w:szCs w:val="24"/>
        </w:rPr>
        <w:t>оложения</w:t>
      </w:r>
      <w:r>
        <w:rPr>
          <w:sz w:val="24"/>
          <w:szCs w:val="24"/>
        </w:rPr>
        <w:t xml:space="preserve"> о муниципальных программах, утвержденного п</w:t>
      </w:r>
      <w:r w:rsidRPr="001F0B7B">
        <w:rPr>
          <w:sz w:val="24"/>
          <w:szCs w:val="24"/>
        </w:rPr>
        <w:t>остановление</w:t>
      </w:r>
      <w:r>
        <w:rPr>
          <w:sz w:val="24"/>
          <w:szCs w:val="24"/>
        </w:rPr>
        <w:t>м</w:t>
      </w:r>
      <w:r w:rsidRPr="001F0B7B">
        <w:rPr>
          <w:sz w:val="24"/>
          <w:szCs w:val="24"/>
        </w:rPr>
        <w:t xml:space="preserve"> администрации Городищенского муниципального района Волгоград</w:t>
      </w:r>
      <w:r>
        <w:rPr>
          <w:sz w:val="24"/>
          <w:szCs w:val="24"/>
        </w:rPr>
        <w:t>ской области от 20.08.2009 № 2447 «</w:t>
      </w:r>
      <w:r w:rsidRPr="001F0B7B">
        <w:rPr>
          <w:sz w:val="24"/>
          <w:szCs w:val="24"/>
        </w:rPr>
        <w:t xml:space="preserve">Об утверждении Положения о </w:t>
      </w:r>
      <w:r>
        <w:rPr>
          <w:sz w:val="24"/>
          <w:szCs w:val="24"/>
        </w:rPr>
        <w:t>муниципальных</w:t>
      </w:r>
      <w:r w:rsidRPr="001F0B7B">
        <w:rPr>
          <w:sz w:val="24"/>
          <w:szCs w:val="24"/>
        </w:rPr>
        <w:t xml:space="preserve"> программах</w:t>
      </w:r>
      <w:r>
        <w:rPr>
          <w:sz w:val="24"/>
          <w:szCs w:val="24"/>
        </w:rPr>
        <w:t>»</w:t>
      </w:r>
      <w:r w:rsidRPr="00C95480">
        <w:rPr>
          <w:sz w:val="24"/>
          <w:szCs w:val="24"/>
        </w:rPr>
        <w:t>;</w:t>
      </w:r>
    </w:p>
    <w:p w14:paraId="15276F21" w14:textId="77777777" w:rsidR="00243D67" w:rsidRPr="007E1C20" w:rsidRDefault="00243D67" w:rsidP="00243D67">
      <w:pPr>
        <w:autoSpaceDE w:val="0"/>
        <w:autoSpaceDN w:val="0"/>
        <w:adjustRightInd w:val="0"/>
        <w:spacing w:line="300" w:lineRule="auto"/>
        <w:ind w:firstLine="851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- </w:t>
      </w:r>
      <w:r>
        <w:rPr>
          <w:rFonts w:eastAsiaTheme="minorHAnsi"/>
          <w:sz w:val="24"/>
          <w:szCs w:val="24"/>
          <w:lang w:eastAsia="en-US"/>
        </w:rPr>
        <w:t>при необходимости организует доработку проекта подпрограммы;</w:t>
      </w:r>
    </w:p>
    <w:p w14:paraId="24DEF9AA" w14:textId="77777777" w:rsidR="00243D67" w:rsidRDefault="00243D67" w:rsidP="00243D67">
      <w:pPr>
        <w:spacing w:line="30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95480">
        <w:rPr>
          <w:sz w:val="24"/>
          <w:szCs w:val="24"/>
        </w:rPr>
        <w:t xml:space="preserve">несет ответственность за своевременную и качественную разработку проекта </w:t>
      </w:r>
      <w:r>
        <w:rPr>
          <w:sz w:val="24"/>
          <w:szCs w:val="24"/>
        </w:rPr>
        <w:t>подпрограммы;</w:t>
      </w:r>
    </w:p>
    <w:p w14:paraId="191CBCD6" w14:textId="77777777" w:rsidR="00243D67" w:rsidRDefault="00243D67" w:rsidP="00243D67">
      <w:pPr>
        <w:autoSpaceDE w:val="0"/>
        <w:autoSpaceDN w:val="0"/>
        <w:adjustRightInd w:val="0"/>
        <w:spacing w:line="300" w:lineRule="auto"/>
        <w:ind w:firstLine="851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- </w:t>
      </w:r>
      <w:r>
        <w:rPr>
          <w:rFonts w:eastAsiaTheme="minorHAnsi"/>
          <w:sz w:val="24"/>
          <w:szCs w:val="24"/>
          <w:lang w:eastAsia="en-US"/>
        </w:rPr>
        <w:t>подготавливает и предоставляет информацию о подпрограмме согласно запросам от органов прокуратуры, правоохранительных органов, контрольно-надзорных органов и других. Несет ответственность за сохранность документации муниципальной программы.</w:t>
      </w:r>
    </w:p>
    <w:p w14:paraId="7E851B8E" w14:textId="77777777" w:rsidR="00243D67" w:rsidRPr="007E1C20" w:rsidRDefault="00243D67" w:rsidP="00243D67">
      <w:pPr>
        <w:spacing w:line="300" w:lineRule="auto"/>
        <w:ind w:firstLine="851"/>
        <w:jc w:val="both"/>
        <w:rPr>
          <w:color w:val="000000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Исполнителями подпрограммы являются </w:t>
      </w:r>
      <w:r>
        <w:rPr>
          <w:color w:val="000000"/>
          <w:sz w:val="24"/>
          <w:szCs w:val="24"/>
          <w:lang w:eastAsia="en-US"/>
        </w:rPr>
        <w:t>отдел по образованию администрации Городищенского муниципального района, муниципальное казённое учреждение «Центр бухгалтерского, методического и технического сопровождения» Городищенского муниципального района, образовательные учреждения Городищенского муниципального района, муниципальное казённое учреждение «УКС ТОД» администрации Городищенского муниципального района</w:t>
      </w:r>
      <w:r>
        <w:rPr>
          <w:rFonts w:eastAsiaTheme="minorHAnsi"/>
          <w:sz w:val="24"/>
          <w:szCs w:val="24"/>
          <w:lang w:eastAsia="en-US"/>
        </w:rPr>
        <w:t>:</w:t>
      </w:r>
    </w:p>
    <w:p w14:paraId="537F112B" w14:textId="77777777" w:rsidR="00243D67" w:rsidRDefault="00243D67" w:rsidP="00243D67">
      <w:pPr>
        <w:spacing w:line="30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C95480">
        <w:rPr>
          <w:sz w:val="24"/>
          <w:szCs w:val="24"/>
        </w:rPr>
        <w:t>обеспечива</w:t>
      </w:r>
      <w:r>
        <w:rPr>
          <w:sz w:val="24"/>
          <w:szCs w:val="24"/>
        </w:rPr>
        <w:t>ют</w:t>
      </w:r>
      <w:r w:rsidRPr="00C95480">
        <w:rPr>
          <w:sz w:val="24"/>
          <w:szCs w:val="24"/>
        </w:rPr>
        <w:t xml:space="preserve"> своевременную и качественную реализацию мероприятий </w:t>
      </w:r>
      <w:r>
        <w:rPr>
          <w:sz w:val="24"/>
          <w:szCs w:val="24"/>
        </w:rPr>
        <w:t>под</w:t>
      </w:r>
      <w:r w:rsidRPr="00C95480">
        <w:rPr>
          <w:sz w:val="24"/>
          <w:szCs w:val="24"/>
        </w:rPr>
        <w:t xml:space="preserve">программы; </w:t>
      </w:r>
    </w:p>
    <w:p w14:paraId="4CC27EC1" w14:textId="77777777" w:rsidR="00243D67" w:rsidRDefault="00243D67" w:rsidP="00243D67">
      <w:pPr>
        <w:spacing w:line="30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95480">
        <w:rPr>
          <w:sz w:val="24"/>
          <w:szCs w:val="24"/>
        </w:rPr>
        <w:t>обеспечива</w:t>
      </w:r>
      <w:r>
        <w:rPr>
          <w:sz w:val="24"/>
          <w:szCs w:val="24"/>
        </w:rPr>
        <w:t>ют</w:t>
      </w:r>
      <w:r w:rsidRPr="00C95480">
        <w:rPr>
          <w:sz w:val="24"/>
          <w:szCs w:val="24"/>
        </w:rPr>
        <w:t xml:space="preserve"> результативность, адресность использования бюджетных сре</w:t>
      </w:r>
      <w:proofErr w:type="gramStart"/>
      <w:r w:rsidRPr="00C95480">
        <w:rPr>
          <w:sz w:val="24"/>
          <w:szCs w:val="24"/>
        </w:rPr>
        <w:t>дств в с</w:t>
      </w:r>
      <w:proofErr w:type="gramEnd"/>
      <w:r w:rsidRPr="00C95480">
        <w:rPr>
          <w:sz w:val="24"/>
          <w:szCs w:val="24"/>
        </w:rPr>
        <w:t>оответствии с утвержденными бюджетными ассигнованиями и лимитами бюджетных обязательств на очередной финансовый год;</w:t>
      </w:r>
    </w:p>
    <w:p w14:paraId="5C858DAD" w14:textId="77777777" w:rsidR="00243D67" w:rsidRDefault="00243D67" w:rsidP="00243D67">
      <w:pPr>
        <w:spacing w:line="300" w:lineRule="auto"/>
        <w:ind w:firstLine="85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</w:t>
      </w:r>
      <w:r w:rsidRPr="00C95480">
        <w:rPr>
          <w:sz w:val="24"/>
          <w:szCs w:val="24"/>
        </w:rPr>
        <w:t xml:space="preserve"> разрабатыва</w:t>
      </w:r>
      <w:r>
        <w:rPr>
          <w:sz w:val="24"/>
          <w:szCs w:val="24"/>
        </w:rPr>
        <w:t>ют</w:t>
      </w:r>
      <w:r w:rsidRPr="00C95480">
        <w:rPr>
          <w:sz w:val="24"/>
          <w:szCs w:val="24"/>
        </w:rPr>
        <w:t xml:space="preserve"> в пределах своих полномочий муниципальные правовые акты Городищенского муниципального района, необходимые для выполнения </w:t>
      </w:r>
      <w:r>
        <w:rPr>
          <w:sz w:val="24"/>
          <w:szCs w:val="24"/>
        </w:rPr>
        <w:t>под</w:t>
      </w:r>
      <w:r w:rsidRPr="00C95480">
        <w:rPr>
          <w:sz w:val="24"/>
          <w:szCs w:val="24"/>
        </w:rPr>
        <w:t xml:space="preserve">программы; </w:t>
      </w:r>
      <w:proofErr w:type="gramEnd"/>
    </w:p>
    <w:p w14:paraId="0A98FE57" w14:textId="77777777" w:rsidR="00243D67" w:rsidRDefault="00243D67" w:rsidP="00243D67">
      <w:pPr>
        <w:spacing w:line="30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95480">
        <w:rPr>
          <w:sz w:val="24"/>
          <w:szCs w:val="24"/>
        </w:rPr>
        <w:t>осуществля</w:t>
      </w:r>
      <w:r>
        <w:rPr>
          <w:sz w:val="24"/>
          <w:szCs w:val="24"/>
        </w:rPr>
        <w:t>ют</w:t>
      </w:r>
      <w:r w:rsidRPr="00C95480">
        <w:rPr>
          <w:sz w:val="24"/>
          <w:szCs w:val="24"/>
        </w:rPr>
        <w:t xml:space="preserve"> функции муниципального заказчика по размещению заказа на поставки товаров, выполнение работ, оказание услуг для муниципальных нужд Городищенского муниципального района в рамках реализации </w:t>
      </w:r>
      <w:r>
        <w:rPr>
          <w:sz w:val="24"/>
          <w:szCs w:val="24"/>
        </w:rPr>
        <w:t>под</w:t>
      </w:r>
      <w:r w:rsidRPr="00C95480">
        <w:rPr>
          <w:sz w:val="24"/>
          <w:szCs w:val="24"/>
        </w:rPr>
        <w:t xml:space="preserve">программы; </w:t>
      </w:r>
    </w:p>
    <w:p w14:paraId="2A6216F0" w14:textId="77777777" w:rsidR="00243D67" w:rsidRDefault="00243D67" w:rsidP="00243D67">
      <w:pPr>
        <w:spacing w:line="30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C95480">
        <w:rPr>
          <w:sz w:val="24"/>
          <w:szCs w:val="24"/>
        </w:rPr>
        <w:t>разрабатыва</w:t>
      </w:r>
      <w:r>
        <w:rPr>
          <w:sz w:val="24"/>
          <w:szCs w:val="24"/>
        </w:rPr>
        <w:t>ют</w:t>
      </w:r>
      <w:r w:rsidRPr="00C95480">
        <w:rPr>
          <w:sz w:val="24"/>
          <w:szCs w:val="24"/>
        </w:rPr>
        <w:t xml:space="preserve"> предложения по уточнению перечня мероприятий </w:t>
      </w:r>
      <w:r>
        <w:rPr>
          <w:sz w:val="24"/>
          <w:szCs w:val="24"/>
        </w:rPr>
        <w:t>под</w:t>
      </w:r>
      <w:r w:rsidRPr="00C95480">
        <w:rPr>
          <w:sz w:val="24"/>
          <w:szCs w:val="24"/>
        </w:rPr>
        <w:t xml:space="preserve">программы на очередной финансовый год, уточняет объемы затрат по мероприятиям </w:t>
      </w:r>
      <w:r>
        <w:rPr>
          <w:sz w:val="24"/>
          <w:szCs w:val="24"/>
        </w:rPr>
        <w:t>под</w:t>
      </w:r>
      <w:r w:rsidRPr="00C95480">
        <w:rPr>
          <w:sz w:val="24"/>
          <w:szCs w:val="24"/>
        </w:rPr>
        <w:t>программ</w:t>
      </w:r>
      <w:r>
        <w:rPr>
          <w:sz w:val="24"/>
          <w:szCs w:val="24"/>
        </w:rPr>
        <w:t>ы, а также механизм реализации под</w:t>
      </w:r>
      <w:r w:rsidRPr="00C95480">
        <w:rPr>
          <w:sz w:val="24"/>
          <w:szCs w:val="24"/>
        </w:rPr>
        <w:t xml:space="preserve">программы; </w:t>
      </w:r>
    </w:p>
    <w:p w14:paraId="1016CC08" w14:textId="77777777" w:rsidR="00243D67" w:rsidRDefault="00243D67" w:rsidP="00243D67">
      <w:pPr>
        <w:spacing w:line="30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 </w:t>
      </w:r>
      <w:r w:rsidRPr="00C95480">
        <w:rPr>
          <w:sz w:val="24"/>
          <w:szCs w:val="24"/>
        </w:rPr>
        <w:t>уточня</w:t>
      </w:r>
      <w:r>
        <w:rPr>
          <w:sz w:val="24"/>
          <w:szCs w:val="24"/>
        </w:rPr>
        <w:t>ют</w:t>
      </w:r>
      <w:r w:rsidRPr="00C95480">
        <w:rPr>
          <w:sz w:val="24"/>
          <w:szCs w:val="24"/>
        </w:rPr>
        <w:t xml:space="preserve"> перечень целевых показателей для мониторинга реализации мероприятий </w:t>
      </w:r>
      <w:r>
        <w:rPr>
          <w:sz w:val="24"/>
          <w:szCs w:val="24"/>
        </w:rPr>
        <w:t>под</w:t>
      </w:r>
      <w:r w:rsidRPr="00C95480">
        <w:rPr>
          <w:sz w:val="24"/>
          <w:szCs w:val="24"/>
        </w:rPr>
        <w:t xml:space="preserve">программы; </w:t>
      </w:r>
    </w:p>
    <w:p w14:paraId="559E1663" w14:textId="77777777" w:rsidR="00243D67" w:rsidRDefault="00243D67" w:rsidP="00243D67">
      <w:pPr>
        <w:spacing w:line="30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подготавливают</w:t>
      </w:r>
      <w:r w:rsidRPr="00C95480">
        <w:rPr>
          <w:sz w:val="24"/>
          <w:szCs w:val="24"/>
        </w:rPr>
        <w:t xml:space="preserve"> и представля</w:t>
      </w:r>
      <w:r>
        <w:rPr>
          <w:sz w:val="24"/>
          <w:szCs w:val="24"/>
        </w:rPr>
        <w:t>ют</w:t>
      </w:r>
      <w:r w:rsidRPr="00C95480">
        <w:rPr>
          <w:sz w:val="24"/>
          <w:szCs w:val="24"/>
        </w:rPr>
        <w:t xml:space="preserve"> отчет о ходе и результатах реализации </w:t>
      </w:r>
      <w:r>
        <w:rPr>
          <w:sz w:val="24"/>
          <w:szCs w:val="24"/>
        </w:rPr>
        <w:t>под</w:t>
      </w:r>
      <w:r w:rsidRPr="00C95480">
        <w:rPr>
          <w:sz w:val="24"/>
          <w:szCs w:val="24"/>
        </w:rPr>
        <w:t>программы;</w:t>
      </w:r>
    </w:p>
    <w:p w14:paraId="2CCDB8BF" w14:textId="77777777" w:rsidR="00243D67" w:rsidRDefault="00243D67" w:rsidP="00243D67">
      <w:pPr>
        <w:spacing w:line="30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C95480">
        <w:rPr>
          <w:sz w:val="24"/>
          <w:szCs w:val="24"/>
        </w:rPr>
        <w:t>нес</w:t>
      </w:r>
      <w:r>
        <w:rPr>
          <w:sz w:val="24"/>
          <w:szCs w:val="24"/>
        </w:rPr>
        <w:t>у</w:t>
      </w:r>
      <w:r w:rsidRPr="00C95480">
        <w:rPr>
          <w:sz w:val="24"/>
          <w:szCs w:val="24"/>
        </w:rPr>
        <w:t xml:space="preserve">т ответственность за своевременную и качественную реализацию </w:t>
      </w:r>
      <w:r>
        <w:rPr>
          <w:sz w:val="24"/>
          <w:szCs w:val="24"/>
        </w:rPr>
        <w:t>под</w:t>
      </w:r>
      <w:r w:rsidRPr="00C95480">
        <w:rPr>
          <w:sz w:val="24"/>
          <w:szCs w:val="24"/>
        </w:rPr>
        <w:t xml:space="preserve">программы (мероприятий </w:t>
      </w:r>
      <w:r>
        <w:rPr>
          <w:sz w:val="24"/>
          <w:szCs w:val="24"/>
        </w:rPr>
        <w:t>под</w:t>
      </w:r>
      <w:r w:rsidRPr="00C95480">
        <w:rPr>
          <w:sz w:val="24"/>
          <w:szCs w:val="24"/>
        </w:rPr>
        <w:t>программы). </w:t>
      </w:r>
    </w:p>
    <w:p w14:paraId="6B3536A0" w14:textId="77777777" w:rsidR="00243D67" w:rsidRDefault="00243D67" w:rsidP="00243D67">
      <w:pPr>
        <w:spacing w:line="30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Подпрограмма </w:t>
      </w:r>
      <w:r>
        <w:rPr>
          <w:color w:val="000000"/>
          <w:sz w:val="24"/>
          <w:szCs w:val="24"/>
          <w:lang w:eastAsia="en-US"/>
        </w:rPr>
        <w:t>реализуется в один этап 2018-2020 годы.</w:t>
      </w:r>
    </w:p>
    <w:p w14:paraId="737D7DA6" w14:textId="77777777" w:rsidR="00243D67" w:rsidRDefault="00243D67" w:rsidP="00243D67">
      <w:pPr>
        <w:spacing w:line="300" w:lineRule="auto"/>
        <w:ind w:firstLine="851"/>
        <w:jc w:val="both"/>
        <w:rPr>
          <w:sz w:val="24"/>
          <w:szCs w:val="24"/>
        </w:rPr>
      </w:pPr>
    </w:p>
    <w:p w14:paraId="304A4E4E" w14:textId="77777777" w:rsidR="00243D67" w:rsidRDefault="00243D67" w:rsidP="00243D67">
      <w:pPr>
        <w:spacing w:line="300" w:lineRule="auto"/>
        <w:ind w:firstLine="851"/>
        <w:jc w:val="both"/>
        <w:rPr>
          <w:sz w:val="24"/>
          <w:szCs w:val="24"/>
        </w:rPr>
      </w:pPr>
      <w:r w:rsidRPr="002C5042">
        <w:rPr>
          <w:sz w:val="24"/>
          <w:szCs w:val="24"/>
        </w:rPr>
        <w:t xml:space="preserve">Выделяются следующие целевые показатели </w:t>
      </w:r>
      <w:r>
        <w:rPr>
          <w:sz w:val="24"/>
          <w:szCs w:val="24"/>
        </w:rPr>
        <w:t>под</w:t>
      </w:r>
      <w:r w:rsidRPr="002C5042">
        <w:rPr>
          <w:sz w:val="24"/>
          <w:szCs w:val="24"/>
        </w:rPr>
        <w:t>программы:</w:t>
      </w:r>
    </w:p>
    <w:p w14:paraId="2DAAC9B3" w14:textId="77777777" w:rsidR="00243D67" w:rsidRPr="002C5042" w:rsidRDefault="00243D67" w:rsidP="00243D67">
      <w:pPr>
        <w:spacing w:line="30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1. </w:t>
      </w:r>
      <w:r w:rsidRPr="00757F5F">
        <w:rPr>
          <w:sz w:val="24"/>
          <w:szCs w:val="24"/>
        </w:rPr>
        <w:t>Доля приоритетных объектов, доступных для детей с ограниченными возможностями здоровья и детей-инвалидов в сфере образования, в общем количестве приоритетных объектов сферы образования в 2018 году – 50%, в 2019 году – 55%, в 2020 году – 60%.</w:t>
      </w:r>
    </w:p>
    <w:p w14:paraId="0C0896D2" w14:textId="77777777" w:rsidR="00243D67" w:rsidRDefault="00243D67" w:rsidP="00243D67">
      <w:pPr>
        <w:spacing w:line="30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2. </w:t>
      </w:r>
      <w:r w:rsidRPr="002C5042">
        <w:rPr>
          <w:sz w:val="24"/>
          <w:szCs w:val="24"/>
        </w:rPr>
        <w:t xml:space="preserve">Доля специалистов, обеспечивающих обучение детей с ограниченными возможностями здоровья по адаптированным образовательным программам в условиях инклюзивного (интегрированного) обучения, в общем количестве специалистов - </w:t>
      </w:r>
      <w:r w:rsidRPr="00E11421">
        <w:rPr>
          <w:sz w:val="24"/>
          <w:szCs w:val="24"/>
        </w:rPr>
        <w:t>в 2018 году – 30%, в 2019 году – 35%, в 2020 году – 40%</w:t>
      </w:r>
      <w:r w:rsidRPr="002C5042">
        <w:rPr>
          <w:sz w:val="24"/>
          <w:szCs w:val="24"/>
        </w:rPr>
        <w:t>.</w:t>
      </w:r>
    </w:p>
    <w:bookmarkEnd w:id="11"/>
    <w:bookmarkEnd w:id="13"/>
    <w:p w14:paraId="408EB202" w14:textId="77777777" w:rsidR="00243D67" w:rsidRDefault="00243D67" w:rsidP="00243D67">
      <w:pPr>
        <w:spacing w:line="300" w:lineRule="auto"/>
        <w:ind w:right="-30"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Ресурсное обеспечение подпрограммы</w:t>
      </w:r>
    </w:p>
    <w:p w14:paraId="3D4FC7A6" w14:textId="77777777" w:rsidR="00243D67" w:rsidRDefault="00243D67" w:rsidP="00243D67">
      <w:pPr>
        <w:spacing w:line="300" w:lineRule="auto"/>
        <w:ind w:right="-3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Источником финансирования мероприятий подпрограммы являются средства районного и областного бюджета. Общий объем финансирования подпрограммы на весь период реализации составляет </w:t>
      </w:r>
      <w:bookmarkStart w:id="14" w:name="_Hlk511722717"/>
      <w:r>
        <w:rPr>
          <w:b/>
          <w:i/>
          <w:sz w:val="24"/>
          <w:szCs w:val="24"/>
        </w:rPr>
        <w:t>1 099,3</w:t>
      </w:r>
      <w:r>
        <w:rPr>
          <w:sz w:val="24"/>
          <w:szCs w:val="24"/>
        </w:rPr>
        <w:t xml:space="preserve"> тыс. рублей.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2"/>
        <w:gridCol w:w="1783"/>
        <w:gridCol w:w="1503"/>
        <w:gridCol w:w="1505"/>
        <w:gridCol w:w="1474"/>
      </w:tblGrid>
      <w:tr w:rsidR="00243D67" w:rsidRPr="00E146B3" w14:paraId="2943CF2B" w14:textId="77777777" w:rsidTr="0099669A">
        <w:tc>
          <w:tcPr>
            <w:tcW w:w="3084" w:type="dxa"/>
            <w:vMerge w:val="restart"/>
            <w:vAlign w:val="center"/>
          </w:tcPr>
          <w:p w14:paraId="38AB0BBD" w14:textId="77777777" w:rsidR="00243D67" w:rsidRPr="00E146B3" w:rsidRDefault="00243D67" w:rsidP="0099669A">
            <w:pPr>
              <w:spacing w:line="300" w:lineRule="auto"/>
              <w:ind w:right="150"/>
              <w:jc w:val="center"/>
              <w:rPr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E146B3">
              <w:rPr>
                <w:b/>
                <w:i/>
                <w:color w:val="000000"/>
                <w:sz w:val="24"/>
                <w:szCs w:val="24"/>
                <w:lang w:eastAsia="en-US"/>
              </w:rPr>
              <w:t>Источники финансирования</w:t>
            </w:r>
          </w:p>
        </w:tc>
        <w:tc>
          <w:tcPr>
            <w:tcW w:w="1843" w:type="dxa"/>
            <w:vMerge w:val="restart"/>
            <w:vAlign w:val="center"/>
          </w:tcPr>
          <w:p w14:paraId="14EE22BC" w14:textId="77777777" w:rsidR="00243D67" w:rsidRPr="00E146B3" w:rsidRDefault="00243D67" w:rsidP="0099669A">
            <w:pPr>
              <w:spacing w:line="300" w:lineRule="auto"/>
              <w:ind w:right="150"/>
              <w:jc w:val="center"/>
              <w:rPr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E146B3">
              <w:rPr>
                <w:b/>
                <w:i/>
                <w:color w:val="000000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4643" w:type="dxa"/>
            <w:gridSpan w:val="3"/>
            <w:vAlign w:val="center"/>
          </w:tcPr>
          <w:p w14:paraId="0EB74E4E" w14:textId="77777777" w:rsidR="00243D67" w:rsidRPr="00E146B3" w:rsidRDefault="00243D67" w:rsidP="0099669A">
            <w:pPr>
              <w:spacing w:line="300" w:lineRule="auto"/>
              <w:ind w:right="150"/>
              <w:jc w:val="center"/>
              <w:rPr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E146B3">
              <w:rPr>
                <w:b/>
                <w:i/>
                <w:color w:val="000000"/>
                <w:sz w:val="24"/>
                <w:szCs w:val="24"/>
                <w:lang w:eastAsia="en-US"/>
              </w:rPr>
              <w:t>В том числе</w:t>
            </w:r>
          </w:p>
        </w:tc>
      </w:tr>
      <w:tr w:rsidR="00243D67" w:rsidRPr="00E146B3" w14:paraId="09931995" w14:textId="77777777" w:rsidTr="0099669A">
        <w:tc>
          <w:tcPr>
            <w:tcW w:w="3084" w:type="dxa"/>
            <w:vMerge/>
            <w:vAlign w:val="center"/>
          </w:tcPr>
          <w:p w14:paraId="296F6D61" w14:textId="77777777" w:rsidR="00243D67" w:rsidRPr="00E146B3" w:rsidRDefault="00243D67" w:rsidP="0099669A">
            <w:pPr>
              <w:spacing w:line="300" w:lineRule="auto"/>
              <w:ind w:right="-3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32C3E407" w14:textId="77777777" w:rsidR="00243D67" w:rsidRPr="00E146B3" w:rsidRDefault="00243D67" w:rsidP="0099669A">
            <w:pPr>
              <w:spacing w:line="300" w:lineRule="auto"/>
              <w:ind w:right="-3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00FA674" w14:textId="77777777" w:rsidR="00243D67" w:rsidRPr="00E146B3" w:rsidRDefault="00243D67" w:rsidP="0099669A">
            <w:pPr>
              <w:spacing w:line="300" w:lineRule="auto"/>
              <w:ind w:right="-30"/>
              <w:jc w:val="center"/>
              <w:rPr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E146B3">
              <w:rPr>
                <w:b/>
                <w:i/>
                <w:color w:val="000000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559" w:type="dxa"/>
            <w:vAlign w:val="center"/>
          </w:tcPr>
          <w:p w14:paraId="137175AD" w14:textId="77777777" w:rsidR="00243D67" w:rsidRPr="00E146B3" w:rsidRDefault="00243D67" w:rsidP="0099669A">
            <w:pPr>
              <w:spacing w:line="300" w:lineRule="auto"/>
              <w:jc w:val="center"/>
              <w:rPr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E146B3">
              <w:rPr>
                <w:b/>
                <w:i/>
                <w:color w:val="000000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525" w:type="dxa"/>
            <w:vAlign w:val="center"/>
          </w:tcPr>
          <w:p w14:paraId="02BC36E8" w14:textId="77777777" w:rsidR="00243D67" w:rsidRPr="00E146B3" w:rsidRDefault="00243D67" w:rsidP="0099669A">
            <w:pPr>
              <w:spacing w:line="300" w:lineRule="auto"/>
              <w:jc w:val="center"/>
              <w:rPr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E146B3">
              <w:rPr>
                <w:b/>
                <w:i/>
                <w:color w:val="000000"/>
                <w:sz w:val="24"/>
                <w:szCs w:val="24"/>
                <w:lang w:eastAsia="en-US"/>
              </w:rPr>
              <w:t>2020</w:t>
            </w:r>
          </w:p>
        </w:tc>
      </w:tr>
      <w:tr w:rsidR="00243D67" w14:paraId="1A2E5799" w14:textId="77777777" w:rsidTr="0099669A">
        <w:tc>
          <w:tcPr>
            <w:tcW w:w="3084" w:type="dxa"/>
          </w:tcPr>
          <w:p w14:paraId="6B491E8E" w14:textId="77777777" w:rsidR="00243D67" w:rsidRDefault="00243D67" w:rsidP="0099669A">
            <w:pPr>
              <w:spacing w:line="300" w:lineRule="auto"/>
              <w:ind w:right="15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Муниципальный бюджет</w:t>
            </w:r>
          </w:p>
        </w:tc>
        <w:tc>
          <w:tcPr>
            <w:tcW w:w="1843" w:type="dxa"/>
          </w:tcPr>
          <w:p w14:paraId="6F260B9C" w14:textId="77777777" w:rsidR="00243D67" w:rsidRDefault="00243D67" w:rsidP="0099669A">
            <w:pPr>
              <w:spacing w:line="300" w:lineRule="auto"/>
              <w:ind w:right="-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1 099,3</w:t>
            </w:r>
          </w:p>
        </w:tc>
        <w:tc>
          <w:tcPr>
            <w:tcW w:w="1559" w:type="dxa"/>
          </w:tcPr>
          <w:p w14:paraId="21984F18" w14:textId="77777777" w:rsidR="00243D67" w:rsidRPr="007962DF" w:rsidRDefault="00243D67" w:rsidP="0099669A">
            <w:pPr>
              <w:spacing w:line="300" w:lineRule="auto"/>
              <w:ind w:right="-3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700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</w:tcPr>
          <w:p w14:paraId="6B1F0317" w14:textId="77777777" w:rsidR="00243D67" w:rsidRPr="00A20837" w:rsidRDefault="00243D67" w:rsidP="0099669A">
            <w:pPr>
              <w:spacing w:line="300" w:lineRule="auto"/>
            </w:pPr>
            <w:r>
              <w:rPr>
                <w:sz w:val="24"/>
                <w:szCs w:val="24"/>
              </w:rPr>
              <w:t>199,3</w:t>
            </w:r>
          </w:p>
        </w:tc>
        <w:tc>
          <w:tcPr>
            <w:tcW w:w="1525" w:type="dxa"/>
          </w:tcPr>
          <w:p w14:paraId="1FC66C1D" w14:textId="77777777" w:rsidR="00243D67" w:rsidRDefault="00243D67" w:rsidP="0099669A">
            <w:pPr>
              <w:spacing w:line="300" w:lineRule="auto"/>
            </w:pPr>
            <w:r>
              <w:rPr>
                <w:sz w:val="24"/>
                <w:szCs w:val="24"/>
              </w:rPr>
              <w:t>2</w:t>
            </w:r>
            <w:r w:rsidRPr="00835F0D">
              <w:rPr>
                <w:sz w:val="24"/>
                <w:szCs w:val="24"/>
                <w:lang w:val="en-US"/>
              </w:rPr>
              <w:t>00</w:t>
            </w:r>
            <w:r>
              <w:rPr>
                <w:sz w:val="24"/>
                <w:szCs w:val="24"/>
              </w:rPr>
              <w:t>,</w:t>
            </w:r>
            <w:r w:rsidRPr="00835F0D">
              <w:rPr>
                <w:sz w:val="24"/>
                <w:szCs w:val="24"/>
                <w:lang w:val="en-US"/>
              </w:rPr>
              <w:t>0</w:t>
            </w:r>
          </w:p>
        </w:tc>
      </w:tr>
      <w:tr w:rsidR="00243D67" w14:paraId="14D85AC3" w14:textId="77777777" w:rsidTr="0099669A">
        <w:tc>
          <w:tcPr>
            <w:tcW w:w="3084" w:type="dxa"/>
          </w:tcPr>
          <w:p w14:paraId="7EE351DC" w14:textId="77777777" w:rsidR="00243D67" w:rsidRPr="00EA23A8" w:rsidRDefault="00243D67" w:rsidP="0099669A">
            <w:pPr>
              <w:spacing w:line="300" w:lineRule="auto"/>
              <w:ind w:right="150"/>
              <w:rPr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EA23A8">
              <w:rPr>
                <w:b/>
                <w:i/>
                <w:color w:val="000000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843" w:type="dxa"/>
          </w:tcPr>
          <w:p w14:paraId="71C8577C" w14:textId="77777777" w:rsidR="00243D67" w:rsidRPr="00EA23A8" w:rsidRDefault="00243D67" w:rsidP="0099669A">
            <w:pPr>
              <w:spacing w:line="300" w:lineRule="auto"/>
              <w:ind w:right="-3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1 099</w:t>
            </w:r>
            <w:r w:rsidRPr="00EA23A8">
              <w:rPr>
                <w:b/>
                <w:i/>
                <w:sz w:val="24"/>
                <w:szCs w:val="24"/>
              </w:rPr>
              <w:t>,</w:t>
            </w:r>
            <w:r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2DD125E9" w14:textId="77777777" w:rsidR="00243D67" w:rsidRPr="00EA23A8" w:rsidRDefault="00243D67" w:rsidP="0099669A">
            <w:pPr>
              <w:spacing w:line="300" w:lineRule="auto"/>
              <w:ind w:right="-3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7</w:t>
            </w:r>
            <w:r>
              <w:rPr>
                <w:b/>
                <w:i/>
                <w:sz w:val="24"/>
                <w:szCs w:val="24"/>
              </w:rPr>
              <w:t>00,0</w:t>
            </w:r>
          </w:p>
        </w:tc>
        <w:tc>
          <w:tcPr>
            <w:tcW w:w="1559" w:type="dxa"/>
          </w:tcPr>
          <w:p w14:paraId="4BA82AD8" w14:textId="77777777" w:rsidR="00243D67" w:rsidRDefault="00243D67" w:rsidP="0099669A">
            <w:pPr>
              <w:spacing w:line="300" w:lineRule="auto"/>
            </w:pPr>
            <w:r>
              <w:rPr>
                <w:b/>
                <w:i/>
                <w:sz w:val="24"/>
                <w:szCs w:val="24"/>
              </w:rPr>
              <w:t>199,3</w:t>
            </w:r>
          </w:p>
        </w:tc>
        <w:tc>
          <w:tcPr>
            <w:tcW w:w="1525" w:type="dxa"/>
          </w:tcPr>
          <w:p w14:paraId="0D807A16" w14:textId="77777777" w:rsidR="00243D67" w:rsidRDefault="00243D67" w:rsidP="0099669A">
            <w:pPr>
              <w:spacing w:line="300" w:lineRule="auto"/>
            </w:pPr>
            <w:r>
              <w:rPr>
                <w:b/>
                <w:i/>
                <w:sz w:val="24"/>
                <w:szCs w:val="24"/>
              </w:rPr>
              <w:t>2</w:t>
            </w:r>
            <w:r w:rsidRPr="003F65C7">
              <w:rPr>
                <w:b/>
                <w:i/>
                <w:sz w:val="24"/>
                <w:szCs w:val="24"/>
              </w:rPr>
              <w:t>00,0</w:t>
            </w:r>
          </w:p>
        </w:tc>
      </w:tr>
    </w:tbl>
    <w:bookmarkEnd w:id="14"/>
    <w:p w14:paraId="4B1EAA3B" w14:textId="77777777" w:rsidR="00243D67" w:rsidRPr="00E11421" w:rsidRDefault="00243D67" w:rsidP="00243D67">
      <w:pPr>
        <w:spacing w:line="300" w:lineRule="auto"/>
        <w:ind w:right="-30" w:firstLine="709"/>
        <w:jc w:val="both"/>
        <w:rPr>
          <w:sz w:val="24"/>
          <w:szCs w:val="24"/>
        </w:rPr>
      </w:pPr>
      <w:r w:rsidRPr="00E11421">
        <w:rPr>
          <w:sz w:val="24"/>
          <w:szCs w:val="24"/>
        </w:rPr>
        <w:t xml:space="preserve">В процессе реализации </w:t>
      </w:r>
      <w:r>
        <w:rPr>
          <w:sz w:val="24"/>
          <w:szCs w:val="24"/>
        </w:rPr>
        <w:t>под</w:t>
      </w:r>
      <w:r w:rsidRPr="00E11421">
        <w:rPr>
          <w:sz w:val="24"/>
          <w:szCs w:val="24"/>
        </w:rPr>
        <w:t>программы объемы финансовых средств, направляемых на ее выполнение, будут корректироваться</w:t>
      </w:r>
      <w:r>
        <w:rPr>
          <w:sz w:val="24"/>
          <w:szCs w:val="24"/>
        </w:rPr>
        <w:t xml:space="preserve"> </w:t>
      </w:r>
      <w:r w:rsidRPr="00E11421">
        <w:rPr>
          <w:sz w:val="24"/>
          <w:szCs w:val="24"/>
        </w:rPr>
        <w:t>с учетом доходов местного бюджета на соответствующий финансовый год. Неиспользованные средства по одним мероприятиям могут быть направлены на востребованные другие мероприятия.</w:t>
      </w:r>
    </w:p>
    <w:p w14:paraId="72756688" w14:textId="77777777" w:rsidR="00243D67" w:rsidRPr="00E11421" w:rsidRDefault="00243D67" w:rsidP="00243D67">
      <w:pPr>
        <w:pStyle w:val="ConsPlusNormal"/>
        <w:spacing w:line="30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11421">
        <w:rPr>
          <w:rFonts w:ascii="Times New Roman" w:hAnsi="Times New Roman" w:cs="Times New Roman"/>
          <w:sz w:val="24"/>
          <w:szCs w:val="24"/>
        </w:rPr>
        <w:t>Объемы финансирования программных мероприятий подлежат ежегодному уточнению при формировании проекта бюджета района на соответствующий финансовый год и на плановый период.</w:t>
      </w:r>
    </w:p>
    <w:p w14:paraId="1CEB6C17" w14:textId="77777777" w:rsidR="00243D67" w:rsidRPr="00E11421" w:rsidRDefault="00243D67" w:rsidP="00243D67">
      <w:pPr>
        <w:pStyle w:val="ConsPlusNormal"/>
        <w:spacing w:line="30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11421">
        <w:rPr>
          <w:rFonts w:ascii="Times New Roman" w:hAnsi="Times New Roman" w:cs="Times New Roman"/>
          <w:sz w:val="24"/>
          <w:szCs w:val="24"/>
        </w:rPr>
        <w:t>Финансирование программных мероприятий за счет средств бюджета района осуществляется в соответствии с решением о бюджете на соответствующий финансовый год и на плановый период.</w:t>
      </w:r>
    </w:p>
    <w:p w14:paraId="0E9E6B6D" w14:textId="77777777" w:rsidR="00243D67" w:rsidRPr="008669D9" w:rsidRDefault="00243D67" w:rsidP="00243D67">
      <w:pPr>
        <w:pStyle w:val="ConsPlusNormal"/>
        <w:spacing w:line="30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11421">
        <w:rPr>
          <w:rFonts w:ascii="Times New Roman" w:hAnsi="Times New Roman" w:cs="Times New Roman"/>
          <w:sz w:val="24"/>
          <w:szCs w:val="24"/>
        </w:rPr>
        <w:t>Объемы средств, привлекаемых на реализацию программных мероприятий, подлежат уточнению после проведения конкурсных процедур и заключения соответствующих соглашений на предоставление межбюджетных трансфертов из бюджетов другого уровня.</w:t>
      </w:r>
    </w:p>
    <w:p w14:paraId="6E8BE97F" w14:textId="77777777" w:rsidR="00243D67" w:rsidRDefault="00243D67" w:rsidP="00243D67">
      <w:pPr>
        <w:spacing w:line="300" w:lineRule="auto"/>
        <w:ind w:firstLine="851"/>
        <w:jc w:val="center"/>
        <w:rPr>
          <w:b/>
          <w:sz w:val="24"/>
          <w:szCs w:val="24"/>
        </w:rPr>
      </w:pPr>
      <w:r w:rsidRPr="000657C1">
        <w:rPr>
          <w:b/>
          <w:sz w:val="24"/>
          <w:szCs w:val="24"/>
        </w:rPr>
        <w:t>Ожидаемые результаты от реал</w:t>
      </w:r>
      <w:r>
        <w:rPr>
          <w:b/>
          <w:sz w:val="24"/>
          <w:szCs w:val="24"/>
        </w:rPr>
        <w:t xml:space="preserve">изации программных мероприятий  </w:t>
      </w:r>
    </w:p>
    <w:p w14:paraId="0889901F" w14:textId="77777777" w:rsidR="00243D67" w:rsidRDefault="00243D67" w:rsidP="00243D67">
      <w:pPr>
        <w:spacing w:line="300" w:lineRule="auto"/>
        <w:ind w:right="-28" w:firstLine="851"/>
        <w:jc w:val="both"/>
        <w:rPr>
          <w:sz w:val="24"/>
          <w:szCs w:val="24"/>
        </w:rPr>
      </w:pPr>
      <w:r w:rsidRPr="00FF471A">
        <w:rPr>
          <w:sz w:val="24"/>
          <w:szCs w:val="24"/>
        </w:rPr>
        <w:t>П</w:t>
      </w:r>
      <w:r>
        <w:rPr>
          <w:sz w:val="24"/>
          <w:szCs w:val="24"/>
        </w:rPr>
        <w:t>одп</w:t>
      </w:r>
      <w:r w:rsidRPr="00FF471A">
        <w:rPr>
          <w:sz w:val="24"/>
          <w:szCs w:val="24"/>
        </w:rPr>
        <w:t xml:space="preserve">рограмма направлена на развитие мер социальной поддержки </w:t>
      </w:r>
      <w:r w:rsidRPr="00757F5F">
        <w:rPr>
          <w:sz w:val="24"/>
          <w:szCs w:val="24"/>
        </w:rPr>
        <w:t>детей с ограниченными возможностями здоровья и детей-инвалидов</w:t>
      </w:r>
      <w:r w:rsidRPr="00FF471A">
        <w:rPr>
          <w:sz w:val="24"/>
          <w:szCs w:val="24"/>
        </w:rPr>
        <w:t>, на создание им равных возможностей для участия в жизни общества и повышение качества жизни</w:t>
      </w:r>
      <w:r>
        <w:rPr>
          <w:sz w:val="24"/>
          <w:szCs w:val="24"/>
        </w:rPr>
        <w:t>.</w:t>
      </w:r>
    </w:p>
    <w:p w14:paraId="206AA6CB" w14:textId="77777777" w:rsidR="00243D67" w:rsidRDefault="00243D67" w:rsidP="00243D67">
      <w:pPr>
        <w:pStyle w:val="ConsPlusNormal"/>
        <w:widowControl/>
        <w:spacing w:line="30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341B">
        <w:rPr>
          <w:rFonts w:ascii="Times New Roman" w:hAnsi="Times New Roman" w:cs="Times New Roman"/>
          <w:sz w:val="24"/>
          <w:szCs w:val="24"/>
        </w:rPr>
        <w:lastRenderedPageBreak/>
        <w:t xml:space="preserve">Реализация настоящей </w:t>
      </w:r>
      <w:r>
        <w:rPr>
          <w:rFonts w:ascii="Times New Roman" w:hAnsi="Times New Roman" w:cs="Times New Roman"/>
          <w:sz w:val="24"/>
          <w:szCs w:val="24"/>
        </w:rPr>
        <w:t>подпрограммы</w:t>
      </w:r>
      <w:r w:rsidRPr="0072341B">
        <w:rPr>
          <w:rFonts w:ascii="Times New Roman" w:hAnsi="Times New Roman" w:cs="Times New Roman"/>
          <w:sz w:val="24"/>
          <w:szCs w:val="24"/>
        </w:rPr>
        <w:t xml:space="preserve"> позволит </w:t>
      </w:r>
      <w:r>
        <w:rPr>
          <w:rFonts w:ascii="Times New Roman" w:hAnsi="Times New Roman" w:cs="Times New Roman"/>
          <w:sz w:val="24"/>
          <w:szCs w:val="24"/>
        </w:rPr>
        <w:t xml:space="preserve">обеспечить доступность для </w:t>
      </w:r>
      <w:r w:rsidRPr="005F4E3E">
        <w:rPr>
          <w:rFonts w:ascii="Times New Roman" w:hAnsi="Times New Roman" w:cs="Times New Roman"/>
          <w:sz w:val="24"/>
          <w:szCs w:val="24"/>
        </w:rPr>
        <w:t>детей с ограниченными возможностями здоровья и детей-инвалидов</w:t>
      </w:r>
      <w:r>
        <w:rPr>
          <w:rFonts w:ascii="Times New Roman" w:hAnsi="Times New Roman" w:cs="Times New Roman"/>
          <w:sz w:val="24"/>
          <w:szCs w:val="24"/>
        </w:rPr>
        <w:t xml:space="preserve"> объектов образования, расположенных на территории Городищенского муниципального района.</w:t>
      </w:r>
    </w:p>
    <w:p w14:paraId="368D6FB2" w14:textId="77777777" w:rsidR="00243D67" w:rsidRDefault="00243D67" w:rsidP="00243D67">
      <w:pPr>
        <w:pStyle w:val="ConsPlusNormal"/>
        <w:widowControl/>
        <w:spacing w:line="30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27B0E">
        <w:rPr>
          <w:rFonts w:ascii="Times New Roman" w:hAnsi="Times New Roman" w:cs="Times New Roman"/>
          <w:sz w:val="24"/>
          <w:szCs w:val="24"/>
        </w:rPr>
        <w:t xml:space="preserve">Главным социальным достижением </w:t>
      </w:r>
      <w:r>
        <w:rPr>
          <w:rFonts w:ascii="Times New Roman" w:hAnsi="Times New Roman" w:cs="Times New Roman"/>
          <w:sz w:val="24"/>
          <w:szCs w:val="24"/>
        </w:rPr>
        <w:t>подпрограммы</w:t>
      </w:r>
      <w:r w:rsidRPr="00C27B0E">
        <w:rPr>
          <w:rFonts w:ascii="Times New Roman" w:hAnsi="Times New Roman" w:cs="Times New Roman"/>
          <w:sz w:val="24"/>
          <w:szCs w:val="24"/>
        </w:rPr>
        <w:t xml:space="preserve"> станет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</w:t>
      </w:r>
      <w:r w:rsidRPr="005F4E3E">
        <w:rPr>
          <w:rFonts w:ascii="Times New Roman" w:hAnsi="Times New Roman" w:cs="Times New Roman"/>
          <w:sz w:val="24"/>
          <w:szCs w:val="24"/>
        </w:rPr>
        <w:t>детей с ограниченными возможностями здоровья и детей-инвалидов</w:t>
      </w:r>
      <w:r>
        <w:rPr>
          <w:rFonts w:ascii="Times New Roman" w:hAnsi="Times New Roman" w:cs="Times New Roman"/>
          <w:sz w:val="24"/>
          <w:szCs w:val="24"/>
        </w:rPr>
        <w:t xml:space="preserve"> в сфере образования</w:t>
      </w:r>
      <w:r w:rsidRPr="00C27B0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27B0E">
        <w:rPr>
          <w:rFonts w:ascii="Times New Roman" w:hAnsi="Times New Roman" w:cs="Times New Roman"/>
          <w:sz w:val="24"/>
          <w:szCs w:val="24"/>
        </w:rPr>
        <w:t>Городищенском</w:t>
      </w:r>
      <w:proofErr w:type="spellEnd"/>
      <w:r w:rsidRPr="00C27B0E">
        <w:rPr>
          <w:rFonts w:ascii="Times New Roman" w:hAnsi="Times New Roman" w:cs="Times New Roman"/>
          <w:sz w:val="24"/>
          <w:szCs w:val="24"/>
        </w:rPr>
        <w:t xml:space="preserve"> муниципальном районе.</w:t>
      </w:r>
    </w:p>
    <w:p w14:paraId="6B02D11C" w14:textId="77777777" w:rsidR="00243D67" w:rsidRDefault="00243D67" w:rsidP="00243D67">
      <w:pPr>
        <w:spacing w:line="300" w:lineRule="auto"/>
        <w:rPr>
          <w:sz w:val="24"/>
          <w:szCs w:val="24"/>
        </w:rPr>
      </w:pPr>
    </w:p>
    <w:p w14:paraId="661D0A05" w14:textId="77777777" w:rsidR="00243D67" w:rsidRDefault="00243D67" w:rsidP="00243D67">
      <w:pPr>
        <w:spacing w:line="300" w:lineRule="auto"/>
        <w:rPr>
          <w:sz w:val="24"/>
          <w:szCs w:val="24"/>
        </w:rPr>
      </w:pPr>
    </w:p>
    <w:p w14:paraId="03163C8F" w14:textId="77777777" w:rsidR="00243D67" w:rsidRDefault="00243D67" w:rsidP="00243D67">
      <w:pPr>
        <w:spacing w:line="300" w:lineRule="auto"/>
        <w:rPr>
          <w:sz w:val="24"/>
          <w:szCs w:val="24"/>
        </w:rPr>
      </w:pPr>
    </w:p>
    <w:p w14:paraId="071DEC28" w14:textId="77777777" w:rsidR="00243D67" w:rsidRDefault="00243D67" w:rsidP="00243D67">
      <w:pPr>
        <w:spacing w:line="300" w:lineRule="auto"/>
        <w:rPr>
          <w:sz w:val="24"/>
          <w:szCs w:val="24"/>
        </w:rPr>
      </w:pPr>
    </w:p>
    <w:p w14:paraId="21F96279" w14:textId="77777777" w:rsidR="00243D67" w:rsidRDefault="00243D67" w:rsidP="00243D67">
      <w:pPr>
        <w:spacing w:line="300" w:lineRule="auto"/>
        <w:rPr>
          <w:sz w:val="24"/>
          <w:szCs w:val="24"/>
        </w:rPr>
      </w:pPr>
    </w:p>
    <w:p w14:paraId="77437F4E" w14:textId="77777777" w:rsidR="00243D67" w:rsidRDefault="00243D67" w:rsidP="00243D67">
      <w:pPr>
        <w:spacing w:line="300" w:lineRule="auto"/>
        <w:rPr>
          <w:sz w:val="24"/>
          <w:szCs w:val="24"/>
        </w:rPr>
      </w:pPr>
    </w:p>
    <w:p w14:paraId="7377CF9A" w14:textId="77777777" w:rsidR="00243D67" w:rsidRDefault="00243D67" w:rsidP="00243D67">
      <w:pPr>
        <w:spacing w:after="160" w:line="259" w:lineRule="auto"/>
        <w:rPr>
          <w:sz w:val="24"/>
          <w:szCs w:val="24"/>
        </w:rPr>
        <w:sectPr w:rsidR="00243D67" w:rsidSect="00AC3BF1">
          <w:headerReference w:type="default" r:id="rId7"/>
          <w:pgSz w:w="11906" w:h="16838"/>
          <w:pgMar w:top="851" w:right="1276" w:bottom="709" w:left="1559" w:header="709" w:footer="709" w:gutter="0"/>
          <w:cols w:space="708"/>
          <w:docGrid w:linePitch="360"/>
        </w:sectPr>
      </w:pPr>
      <w:r>
        <w:rPr>
          <w:sz w:val="24"/>
          <w:szCs w:val="24"/>
        </w:rPr>
        <w:br w:type="page"/>
      </w:r>
    </w:p>
    <w:tbl>
      <w:tblPr>
        <w:tblW w:w="15735" w:type="dxa"/>
        <w:tblInd w:w="108" w:type="dxa"/>
        <w:tblLook w:val="04A0" w:firstRow="1" w:lastRow="0" w:firstColumn="1" w:lastColumn="0" w:noHBand="0" w:noVBand="1"/>
      </w:tblPr>
      <w:tblGrid>
        <w:gridCol w:w="496"/>
        <w:gridCol w:w="56"/>
        <w:gridCol w:w="1889"/>
        <w:gridCol w:w="1670"/>
        <w:gridCol w:w="1134"/>
        <w:gridCol w:w="1276"/>
        <w:gridCol w:w="1417"/>
        <w:gridCol w:w="1276"/>
        <w:gridCol w:w="1701"/>
        <w:gridCol w:w="1625"/>
        <w:gridCol w:w="3195"/>
      </w:tblGrid>
      <w:tr w:rsidR="00243D67" w:rsidRPr="00AC13D7" w14:paraId="3AA3E421" w14:textId="77777777" w:rsidTr="0099669A">
        <w:trPr>
          <w:trHeight w:val="36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43DB5" w14:textId="77777777" w:rsidR="00243D67" w:rsidRPr="00AC13D7" w:rsidRDefault="00243D67" w:rsidP="0099669A">
            <w:pPr>
              <w:rPr>
                <w:sz w:val="16"/>
                <w:szCs w:val="16"/>
              </w:rPr>
            </w:pPr>
            <w:bookmarkStart w:id="15" w:name="RANGE!A1:J286"/>
            <w:bookmarkEnd w:id="15"/>
          </w:p>
        </w:tc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01ED8" w14:textId="77777777" w:rsidR="00243D67" w:rsidRPr="00AC13D7" w:rsidRDefault="00243D67" w:rsidP="0099669A">
            <w:pPr>
              <w:rPr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C395B" w14:textId="77777777" w:rsidR="00243D67" w:rsidRPr="00AC13D7" w:rsidRDefault="00243D67" w:rsidP="0099669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13FB0" w14:textId="77777777" w:rsidR="00243D67" w:rsidRPr="00AC13D7" w:rsidRDefault="00243D67" w:rsidP="0099669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4FE6E" w14:textId="77777777" w:rsidR="00243D67" w:rsidRPr="00AC13D7" w:rsidRDefault="00243D67" w:rsidP="0099669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1A457" w14:textId="77777777" w:rsidR="00243D67" w:rsidRPr="00AC13D7" w:rsidRDefault="00243D67" w:rsidP="0099669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A8A68" w14:textId="77777777" w:rsidR="00243D67" w:rsidRPr="00AC13D7" w:rsidRDefault="00243D67" w:rsidP="0099669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C615F" w14:textId="77777777" w:rsidR="00243D67" w:rsidRPr="00AC13D7" w:rsidRDefault="00243D67" w:rsidP="0099669A">
            <w:pPr>
              <w:rPr>
                <w:sz w:val="16"/>
                <w:szCs w:val="16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025B9" w14:textId="77777777" w:rsidR="00243D67" w:rsidRPr="00AC13D7" w:rsidRDefault="00243D67" w:rsidP="0099669A">
            <w:pPr>
              <w:jc w:val="right"/>
              <w:rPr>
                <w:sz w:val="16"/>
                <w:szCs w:val="16"/>
              </w:rPr>
            </w:pPr>
            <w:r w:rsidRPr="00AC13D7">
              <w:rPr>
                <w:sz w:val="16"/>
                <w:szCs w:val="16"/>
              </w:rPr>
              <w:t xml:space="preserve">Приложение 1 </w:t>
            </w:r>
          </w:p>
        </w:tc>
      </w:tr>
      <w:tr w:rsidR="00243D67" w:rsidRPr="00AC13D7" w14:paraId="7F1C38F6" w14:textId="77777777" w:rsidTr="0099669A">
        <w:trPr>
          <w:trHeight w:val="36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38920" w14:textId="77777777" w:rsidR="00243D67" w:rsidRPr="00AC13D7" w:rsidRDefault="00243D67" w:rsidP="0099669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077E1" w14:textId="77777777" w:rsidR="00243D67" w:rsidRPr="00AC13D7" w:rsidRDefault="00243D67" w:rsidP="0099669A">
            <w:pPr>
              <w:rPr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3B1C2" w14:textId="77777777" w:rsidR="00243D67" w:rsidRPr="00AC13D7" w:rsidRDefault="00243D67" w:rsidP="0099669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709BC" w14:textId="77777777" w:rsidR="00243D67" w:rsidRPr="00AC13D7" w:rsidRDefault="00243D67" w:rsidP="0099669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D5C38" w14:textId="77777777" w:rsidR="00243D67" w:rsidRPr="00AC13D7" w:rsidRDefault="00243D67" w:rsidP="0099669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7B1E6" w14:textId="77777777" w:rsidR="00243D67" w:rsidRPr="00AC13D7" w:rsidRDefault="00243D67" w:rsidP="0099669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0B16D" w14:textId="77777777" w:rsidR="00243D67" w:rsidRPr="00AC13D7" w:rsidRDefault="00243D67" w:rsidP="0099669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37998" w14:textId="77777777" w:rsidR="00243D67" w:rsidRPr="00AC13D7" w:rsidRDefault="00243D67" w:rsidP="0099669A">
            <w:pPr>
              <w:rPr>
                <w:sz w:val="16"/>
                <w:szCs w:val="16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C6B45" w14:textId="77777777" w:rsidR="00243D67" w:rsidRPr="00AC13D7" w:rsidRDefault="00243D67" w:rsidP="0099669A">
            <w:pPr>
              <w:jc w:val="right"/>
              <w:rPr>
                <w:sz w:val="16"/>
                <w:szCs w:val="16"/>
              </w:rPr>
            </w:pPr>
            <w:r w:rsidRPr="00AC13D7">
              <w:rPr>
                <w:sz w:val="16"/>
                <w:szCs w:val="16"/>
              </w:rPr>
              <w:t xml:space="preserve">к муниципальной программе </w:t>
            </w:r>
          </w:p>
        </w:tc>
      </w:tr>
      <w:tr w:rsidR="00243D67" w:rsidRPr="00AC13D7" w14:paraId="5D31EF8E" w14:textId="77777777" w:rsidTr="0099669A">
        <w:trPr>
          <w:trHeight w:val="36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24228" w14:textId="77777777" w:rsidR="00243D67" w:rsidRPr="00AC13D7" w:rsidRDefault="00243D67" w:rsidP="0099669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0DE0F" w14:textId="77777777" w:rsidR="00243D67" w:rsidRPr="00AC13D7" w:rsidRDefault="00243D67" w:rsidP="0099669A">
            <w:pPr>
              <w:rPr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3C416" w14:textId="77777777" w:rsidR="00243D67" w:rsidRPr="00AC13D7" w:rsidRDefault="00243D67" w:rsidP="0099669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64348" w14:textId="77777777" w:rsidR="00243D67" w:rsidRPr="00AC13D7" w:rsidRDefault="00243D67" w:rsidP="0099669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FD8FA" w14:textId="77777777" w:rsidR="00243D67" w:rsidRPr="00AC13D7" w:rsidRDefault="00243D67" w:rsidP="0099669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3D506" w14:textId="77777777" w:rsidR="00243D67" w:rsidRPr="00AC13D7" w:rsidRDefault="00243D67" w:rsidP="0099669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017BB" w14:textId="77777777" w:rsidR="00243D67" w:rsidRPr="00AC13D7" w:rsidRDefault="00243D67" w:rsidP="0099669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B1E86" w14:textId="77777777" w:rsidR="00243D67" w:rsidRPr="00AC13D7" w:rsidRDefault="00243D67" w:rsidP="0099669A">
            <w:pPr>
              <w:rPr>
                <w:sz w:val="16"/>
                <w:szCs w:val="16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EE05B" w14:textId="77777777" w:rsidR="00243D67" w:rsidRPr="00AC13D7" w:rsidRDefault="00243D67" w:rsidP="0099669A">
            <w:pPr>
              <w:jc w:val="right"/>
              <w:rPr>
                <w:sz w:val="16"/>
                <w:szCs w:val="16"/>
              </w:rPr>
            </w:pPr>
            <w:r w:rsidRPr="00AC13D7">
              <w:rPr>
                <w:sz w:val="16"/>
                <w:szCs w:val="16"/>
              </w:rPr>
              <w:t>Городищенского муниципального района</w:t>
            </w:r>
          </w:p>
        </w:tc>
      </w:tr>
      <w:tr w:rsidR="00243D67" w:rsidRPr="00AC13D7" w14:paraId="1E46C9C7" w14:textId="77777777" w:rsidTr="0099669A">
        <w:trPr>
          <w:trHeight w:val="372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FF506" w14:textId="77777777" w:rsidR="00243D67" w:rsidRPr="00AC13D7" w:rsidRDefault="00243D67" w:rsidP="0099669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7CA3C" w14:textId="77777777" w:rsidR="00243D67" w:rsidRPr="00AC13D7" w:rsidRDefault="00243D67" w:rsidP="0099669A">
            <w:pPr>
              <w:rPr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63E95" w14:textId="77777777" w:rsidR="00243D67" w:rsidRPr="00AC13D7" w:rsidRDefault="00243D67" w:rsidP="0099669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BAB5A" w14:textId="77777777" w:rsidR="00243D67" w:rsidRPr="00AC13D7" w:rsidRDefault="00243D67" w:rsidP="0099669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971A4" w14:textId="77777777" w:rsidR="00243D67" w:rsidRPr="00AC13D7" w:rsidRDefault="00243D67" w:rsidP="0099669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9612B" w14:textId="77777777" w:rsidR="00243D67" w:rsidRPr="00AC13D7" w:rsidRDefault="00243D67" w:rsidP="0099669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717821" w14:textId="77777777" w:rsidR="00243D67" w:rsidRPr="00AC13D7" w:rsidRDefault="00243D67" w:rsidP="0099669A">
            <w:pPr>
              <w:rPr>
                <w:sz w:val="16"/>
                <w:szCs w:val="16"/>
              </w:rPr>
            </w:pPr>
            <w:r w:rsidRPr="00AC13D7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1A44BB" w14:textId="77777777" w:rsidR="00243D67" w:rsidRPr="00AC13D7" w:rsidRDefault="00243D67" w:rsidP="0099669A">
            <w:pPr>
              <w:rPr>
                <w:sz w:val="16"/>
                <w:szCs w:val="16"/>
              </w:rPr>
            </w:pPr>
            <w:r w:rsidRPr="00AC13D7">
              <w:rPr>
                <w:sz w:val="16"/>
                <w:szCs w:val="16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CBA35C" w14:textId="77777777" w:rsidR="00243D67" w:rsidRPr="00AC13D7" w:rsidRDefault="00243D67" w:rsidP="0099669A">
            <w:pPr>
              <w:jc w:val="right"/>
              <w:rPr>
                <w:sz w:val="16"/>
                <w:szCs w:val="16"/>
              </w:rPr>
            </w:pPr>
            <w:r w:rsidRPr="00AC13D7">
              <w:rPr>
                <w:sz w:val="16"/>
                <w:szCs w:val="16"/>
              </w:rPr>
              <w:t xml:space="preserve">"Развитие образования на 2018-2020 годы" </w:t>
            </w:r>
          </w:p>
        </w:tc>
      </w:tr>
      <w:tr w:rsidR="00243D67" w:rsidRPr="00AC13D7" w14:paraId="4D136288" w14:textId="77777777" w:rsidTr="0099669A">
        <w:trPr>
          <w:trHeight w:val="372"/>
        </w:trPr>
        <w:tc>
          <w:tcPr>
            <w:tcW w:w="15735" w:type="dxa"/>
            <w:gridSpan w:val="1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CB7AA77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  <w:u w:val="single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  <w:u w:val="single"/>
              </w:rPr>
              <w:t>Перечень мероприятий муниципальной программы  с указанием сведений о распределении объемов и источников финансирования по годам</w:t>
            </w:r>
          </w:p>
        </w:tc>
      </w:tr>
      <w:tr w:rsidR="00243D67" w:rsidRPr="00AC13D7" w14:paraId="3C2CCE2B" w14:textId="77777777" w:rsidTr="0099669A">
        <w:trPr>
          <w:trHeight w:val="399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7EA4C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AC13D7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AC13D7"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19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45F37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Мероприятие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5B9B1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Срок исполнения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186AE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Объем финансирования (</w:t>
            </w:r>
            <w:proofErr w:type="spellStart"/>
            <w:r w:rsidRPr="00AC13D7">
              <w:rPr>
                <w:color w:val="000000"/>
                <w:sz w:val="16"/>
                <w:szCs w:val="16"/>
              </w:rPr>
              <w:t>тыс</w:t>
            </w:r>
            <w:proofErr w:type="gramStart"/>
            <w:r w:rsidRPr="00AC13D7">
              <w:rPr>
                <w:color w:val="000000"/>
                <w:sz w:val="16"/>
                <w:szCs w:val="16"/>
              </w:rPr>
              <w:t>.р</w:t>
            </w:r>
            <w:proofErr w:type="gramEnd"/>
            <w:r w:rsidRPr="00AC13D7">
              <w:rPr>
                <w:color w:val="000000"/>
                <w:sz w:val="16"/>
                <w:szCs w:val="16"/>
              </w:rPr>
              <w:t>уб</w:t>
            </w:r>
            <w:proofErr w:type="spellEnd"/>
            <w:r w:rsidRPr="00AC13D7">
              <w:rPr>
                <w:color w:val="000000"/>
                <w:sz w:val="16"/>
                <w:szCs w:val="16"/>
              </w:rPr>
              <w:t>.)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890B5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Исполнитель</w:t>
            </w:r>
          </w:p>
        </w:tc>
        <w:tc>
          <w:tcPr>
            <w:tcW w:w="3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284653E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Примечание</w:t>
            </w:r>
          </w:p>
        </w:tc>
      </w:tr>
      <w:tr w:rsidR="00243D67" w:rsidRPr="00AC13D7" w14:paraId="67C51F31" w14:textId="77777777" w:rsidTr="0099669A">
        <w:trPr>
          <w:trHeight w:val="399"/>
        </w:trPr>
        <w:tc>
          <w:tcPr>
            <w:tcW w:w="49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E2EE0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90664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6FAF4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62733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AB115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185F80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0D14887F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</w:tr>
      <w:tr w:rsidR="00243D67" w:rsidRPr="00AC13D7" w14:paraId="387D5253" w14:textId="77777777" w:rsidTr="0099669A">
        <w:trPr>
          <w:trHeight w:val="399"/>
        </w:trPr>
        <w:tc>
          <w:tcPr>
            <w:tcW w:w="49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A7757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10499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A19B4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8EA1B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9CDE0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BC977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CB1D2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EAC17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ВБ</w:t>
            </w: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5CD049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64AF69DE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</w:tr>
      <w:tr w:rsidR="00243D67" w:rsidRPr="00AC13D7" w14:paraId="1DEEDA21" w14:textId="77777777" w:rsidTr="0099669A">
        <w:trPr>
          <w:trHeight w:val="399"/>
        </w:trPr>
        <w:tc>
          <w:tcPr>
            <w:tcW w:w="49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C0A7A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AB95F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63D30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645D0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0FB34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1CE09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A086E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26A03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9A6EB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E055732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10</w:t>
            </w:r>
          </w:p>
        </w:tc>
      </w:tr>
      <w:tr w:rsidR="00243D67" w:rsidRPr="00AC13D7" w14:paraId="0F46C1F6" w14:textId="77777777" w:rsidTr="0099669A">
        <w:trPr>
          <w:trHeight w:val="600"/>
        </w:trPr>
        <w:tc>
          <w:tcPr>
            <w:tcW w:w="15735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F32E9F8" w14:textId="77777777" w:rsidR="00243D67" w:rsidRPr="00AC13D7" w:rsidRDefault="00243D67" w:rsidP="009966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C13D7">
              <w:rPr>
                <w:i/>
                <w:iCs/>
                <w:color w:val="000000"/>
                <w:sz w:val="16"/>
                <w:szCs w:val="16"/>
              </w:rPr>
              <w:t xml:space="preserve"> Перечень мероприятий подпрограммы "Развитие отрасли "Образование" на территории Городищенского муниципального района на 2018 - 2020 годы"                                                                                                 </w:t>
            </w:r>
          </w:p>
        </w:tc>
      </w:tr>
      <w:tr w:rsidR="00243D67" w:rsidRPr="00AC13D7" w14:paraId="0920FBDF" w14:textId="77777777" w:rsidTr="0099669A">
        <w:trPr>
          <w:trHeight w:val="600"/>
        </w:trPr>
        <w:tc>
          <w:tcPr>
            <w:tcW w:w="496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BBF61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19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9AAE2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Развитие дошкольного образования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D4DE3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1B045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196 404,9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40062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9FAE15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101 983,0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E6267C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63 135,6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5F2821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31 286,3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365F6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 xml:space="preserve">Отдел по образованию администрации Городищенского </w:t>
            </w:r>
            <w:proofErr w:type="gramStart"/>
            <w:r w:rsidRPr="00AC13D7">
              <w:rPr>
                <w:color w:val="000000"/>
                <w:sz w:val="16"/>
                <w:szCs w:val="16"/>
              </w:rPr>
              <w:t>муниципального</w:t>
            </w:r>
            <w:proofErr w:type="gramEnd"/>
            <w:r w:rsidRPr="00AC13D7">
              <w:rPr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3195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2BB5E65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43D67" w:rsidRPr="00AC13D7" w14:paraId="38A9410A" w14:textId="77777777" w:rsidTr="0099669A">
        <w:trPr>
          <w:trHeight w:val="600"/>
        </w:trPr>
        <w:tc>
          <w:tcPr>
            <w:tcW w:w="49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B4FCF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1A213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37FA2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41D53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212 681,6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5F130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F297D4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110 624,0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B76E3E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62 529,2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0D0C46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39 528,4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CCBC5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9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44422599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</w:tr>
      <w:tr w:rsidR="00243D67" w:rsidRPr="00AC13D7" w14:paraId="5F8FB441" w14:textId="77777777" w:rsidTr="0099669A">
        <w:trPr>
          <w:trHeight w:val="600"/>
        </w:trPr>
        <w:tc>
          <w:tcPr>
            <w:tcW w:w="49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0EA08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F2718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BBD07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F9261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246526,3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F6F19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E60672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119561,9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92209F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69818,5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FA7278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57 145,9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61F11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9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05E28EDF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</w:tr>
      <w:tr w:rsidR="00243D67" w:rsidRPr="00AC13D7" w14:paraId="61220F5C" w14:textId="77777777" w:rsidTr="0099669A">
        <w:trPr>
          <w:trHeight w:val="600"/>
        </w:trPr>
        <w:tc>
          <w:tcPr>
            <w:tcW w:w="24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31A23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ИТОГО по мероприятию</w:t>
            </w:r>
          </w:p>
        </w:tc>
        <w:tc>
          <w:tcPr>
            <w:tcW w:w="16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E7DE4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2018-2020 гг.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0711C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655612,8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044D8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5DEE1C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332168,9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846144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195483,3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945748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127 960,6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51602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9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508A350D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</w:tr>
      <w:tr w:rsidR="00243D67" w:rsidRPr="00AC13D7" w14:paraId="12FDB7D5" w14:textId="77777777" w:rsidTr="0099669A">
        <w:trPr>
          <w:trHeight w:val="600"/>
        </w:trPr>
        <w:tc>
          <w:tcPr>
            <w:tcW w:w="496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41BE1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19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E7051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Развитие общего образование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7845B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D61FD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431 894,6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509F7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AC2784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356 209,5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74C42C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64 518,9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96C84A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11 166,2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EA5E8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 xml:space="preserve">Отдел по образованию администрации Городищенского </w:t>
            </w:r>
            <w:proofErr w:type="gramStart"/>
            <w:r w:rsidRPr="00AC13D7">
              <w:rPr>
                <w:color w:val="000000"/>
                <w:sz w:val="16"/>
                <w:szCs w:val="16"/>
              </w:rPr>
              <w:t>муниципального</w:t>
            </w:r>
            <w:proofErr w:type="gramEnd"/>
            <w:r w:rsidRPr="00AC13D7">
              <w:rPr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319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4E7FAC31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</w:tr>
      <w:tr w:rsidR="00243D67" w:rsidRPr="00AC13D7" w14:paraId="1F4C1B90" w14:textId="77777777" w:rsidTr="0099669A">
        <w:trPr>
          <w:trHeight w:val="600"/>
        </w:trPr>
        <w:tc>
          <w:tcPr>
            <w:tcW w:w="49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22CAA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837C5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05B60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E77C6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429 744,2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5B12F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EB3223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350 300,4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EF4F4B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64 241,7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C1BD5A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15 202,1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9D5A6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9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51D624BC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</w:tr>
      <w:tr w:rsidR="00243D67" w:rsidRPr="00AC13D7" w14:paraId="37A6391A" w14:textId="77777777" w:rsidTr="0099669A">
        <w:trPr>
          <w:trHeight w:val="600"/>
        </w:trPr>
        <w:tc>
          <w:tcPr>
            <w:tcW w:w="49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A1FEE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7C546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80A23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9B65B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428204,9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5B280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7DB27E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360050,9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354505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62720,3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A5A1F6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5433,7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34FB5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9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5D55979D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</w:tr>
      <w:tr w:rsidR="00243D67" w:rsidRPr="00AC13D7" w14:paraId="6B82065F" w14:textId="77777777" w:rsidTr="0099669A">
        <w:trPr>
          <w:trHeight w:val="600"/>
        </w:trPr>
        <w:tc>
          <w:tcPr>
            <w:tcW w:w="24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976D4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ИТОГО по мероприятию</w:t>
            </w:r>
          </w:p>
        </w:tc>
        <w:tc>
          <w:tcPr>
            <w:tcW w:w="16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0A1CB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2018-2020 гг.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BCF79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1289843,7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32FEB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B237D8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1066560,8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151B67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191480,9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C938A1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31 802,0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E35DB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9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39B4E355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</w:tr>
      <w:tr w:rsidR="00243D67" w:rsidRPr="00AC13D7" w14:paraId="5CAC8C3A" w14:textId="77777777" w:rsidTr="0099669A">
        <w:trPr>
          <w:trHeight w:val="600"/>
        </w:trPr>
        <w:tc>
          <w:tcPr>
            <w:tcW w:w="496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3B6A30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lastRenderedPageBreak/>
              <w:t>3.</w:t>
            </w:r>
          </w:p>
        </w:tc>
        <w:tc>
          <w:tcPr>
            <w:tcW w:w="19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5A10E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 xml:space="preserve">Развитие </w:t>
            </w:r>
            <w:proofErr w:type="gramStart"/>
            <w:r w:rsidRPr="00AC13D7">
              <w:rPr>
                <w:color w:val="000000"/>
                <w:sz w:val="16"/>
                <w:szCs w:val="16"/>
              </w:rPr>
              <w:t>дополнительного</w:t>
            </w:r>
            <w:proofErr w:type="gramEnd"/>
            <w:r w:rsidRPr="00AC13D7">
              <w:rPr>
                <w:color w:val="000000"/>
                <w:sz w:val="16"/>
                <w:szCs w:val="16"/>
              </w:rPr>
              <w:t xml:space="preserve"> образование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E08C66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76F7A1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29 161,7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069569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9EA047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39,6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77D168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27 382,1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A9684F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1 740,0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37D56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 xml:space="preserve">Отдел по образованию и отдел по культуре, молодежной политике и спорту администрации Городищенского </w:t>
            </w:r>
            <w:proofErr w:type="gramStart"/>
            <w:r w:rsidRPr="00AC13D7">
              <w:rPr>
                <w:color w:val="000000"/>
                <w:sz w:val="16"/>
                <w:szCs w:val="16"/>
              </w:rPr>
              <w:t>муниципального</w:t>
            </w:r>
            <w:proofErr w:type="gramEnd"/>
            <w:r w:rsidRPr="00AC13D7">
              <w:rPr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319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2FBC0F87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</w:tr>
      <w:tr w:rsidR="00243D67" w:rsidRPr="00AC13D7" w14:paraId="774148A4" w14:textId="77777777" w:rsidTr="0099669A">
        <w:trPr>
          <w:trHeight w:val="600"/>
        </w:trPr>
        <w:tc>
          <w:tcPr>
            <w:tcW w:w="49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C7345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F14FA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449EC6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8BF79B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29 904,4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A6E1CF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317645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933E7C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27 633,8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D1055E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2 256,1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7DDB0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9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18906A0E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</w:tr>
      <w:tr w:rsidR="00243D67" w:rsidRPr="00AC13D7" w14:paraId="020B72FC" w14:textId="77777777" w:rsidTr="0099669A">
        <w:trPr>
          <w:trHeight w:val="600"/>
        </w:trPr>
        <w:tc>
          <w:tcPr>
            <w:tcW w:w="49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CA634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0DEA7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FA6444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E55600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35 411,2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211AE9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123F79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19F533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28 452,6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E08343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6 958,6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88418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9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359075FE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</w:tr>
      <w:tr w:rsidR="00243D67" w:rsidRPr="00AC13D7" w14:paraId="27E022B9" w14:textId="77777777" w:rsidTr="0099669A">
        <w:trPr>
          <w:trHeight w:val="600"/>
        </w:trPr>
        <w:tc>
          <w:tcPr>
            <w:tcW w:w="24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6DBA2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ИТОГО по мероприятию</w:t>
            </w:r>
          </w:p>
        </w:tc>
        <w:tc>
          <w:tcPr>
            <w:tcW w:w="16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47E2B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2018-2020 гг.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48F773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94 477,3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49DE71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E7672C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54,10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6DDFD3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83 468,5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305727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10 954,70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C412B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9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7FACEBD4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</w:tr>
      <w:tr w:rsidR="00243D67" w:rsidRPr="00AC13D7" w14:paraId="4820B61B" w14:textId="77777777" w:rsidTr="0099669A">
        <w:trPr>
          <w:trHeight w:val="840"/>
        </w:trPr>
        <w:tc>
          <w:tcPr>
            <w:tcW w:w="496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A0CCAD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3.1.</w:t>
            </w:r>
          </w:p>
        </w:tc>
        <w:tc>
          <w:tcPr>
            <w:tcW w:w="19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8EEE7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 xml:space="preserve">Развитие и содержание учреждений </w:t>
            </w:r>
            <w:proofErr w:type="gramStart"/>
            <w:r w:rsidRPr="00AC13D7">
              <w:rPr>
                <w:color w:val="000000"/>
                <w:sz w:val="16"/>
                <w:szCs w:val="16"/>
              </w:rPr>
              <w:t>дополнительного</w:t>
            </w:r>
            <w:proofErr w:type="gramEnd"/>
            <w:r w:rsidRPr="00AC13D7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C13D7">
              <w:rPr>
                <w:color w:val="000000"/>
                <w:sz w:val="16"/>
                <w:szCs w:val="16"/>
              </w:rPr>
              <w:t>образованияза</w:t>
            </w:r>
            <w:proofErr w:type="spellEnd"/>
            <w:r w:rsidRPr="00AC13D7">
              <w:rPr>
                <w:color w:val="000000"/>
                <w:sz w:val="16"/>
                <w:szCs w:val="16"/>
              </w:rPr>
              <w:t xml:space="preserve"> счет средств бюджетов различных уровней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51D687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9FE53D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29 161,7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2A3A17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035188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39,6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5BABB0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27 382,1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D6849C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1 740,0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A304F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 xml:space="preserve">Отдел по образованию и отдел по культуре, молодежной политике и спорту администрации Городищенского </w:t>
            </w:r>
            <w:proofErr w:type="gramStart"/>
            <w:r w:rsidRPr="00AC13D7">
              <w:rPr>
                <w:color w:val="000000"/>
                <w:sz w:val="16"/>
                <w:szCs w:val="16"/>
              </w:rPr>
              <w:t>муниципального</w:t>
            </w:r>
            <w:proofErr w:type="gramEnd"/>
            <w:r w:rsidRPr="00AC13D7">
              <w:rPr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319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170C2629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</w:tr>
      <w:tr w:rsidR="00243D67" w:rsidRPr="00AC13D7" w14:paraId="03F530B6" w14:textId="77777777" w:rsidTr="0099669A">
        <w:trPr>
          <w:trHeight w:val="840"/>
        </w:trPr>
        <w:tc>
          <w:tcPr>
            <w:tcW w:w="49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70107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F2D82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B17E0A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3D06BE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29 619,2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38A14F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9117F5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50FE0D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27 348,6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2F0FB7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2 256,1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AB4E6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9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497AB817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</w:tr>
      <w:tr w:rsidR="00243D67" w:rsidRPr="00AC13D7" w14:paraId="1CA37090" w14:textId="77777777" w:rsidTr="0099669A">
        <w:trPr>
          <w:trHeight w:val="840"/>
        </w:trPr>
        <w:tc>
          <w:tcPr>
            <w:tcW w:w="49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A6E3C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3F5DF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3C5270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337825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30 395,8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94D4AC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AF8AED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7161AA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23 437,2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BCA01B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6 958,6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7147B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9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7BB9A95E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</w:tr>
      <w:tr w:rsidR="00243D67" w:rsidRPr="00AC13D7" w14:paraId="7ACF6C7C" w14:textId="77777777" w:rsidTr="0099669A">
        <w:trPr>
          <w:trHeight w:val="600"/>
        </w:trPr>
        <w:tc>
          <w:tcPr>
            <w:tcW w:w="24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21011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ИТОГО по мероприятию</w:t>
            </w:r>
          </w:p>
        </w:tc>
        <w:tc>
          <w:tcPr>
            <w:tcW w:w="16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F2827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2018-2020 гг.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44410E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89 176,7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80643F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92742A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54,10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7F60B3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78 167,9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AD8D2A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10 954,70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D71CE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9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5ED3B4E4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</w:tr>
      <w:tr w:rsidR="00243D67" w:rsidRPr="00AC13D7" w14:paraId="3E61141D" w14:textId="77777777" w:rsidTr="0099669A">
        <w:trPr>
          <w:trHeight w:val="600"/>
        </w:trPr>
        <w:tc>
          <w:tcPr>
            <w:tcW w:w="496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81D334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3.2.</w:t>
            </w:r>
          </w:p>
        </w:tc>
        <w:tc>
          <w:tcPr>
            <w:tcW w:w="19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012A2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 xml:space="preserve">Обеспечение персонифицированного финансирования дополнительного образования детей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27B928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F6F805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958C0A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2A4CA1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CA6CAB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B7AE19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E9D9F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 xml:space="preserve">Отдел по образованию и отдел по культуре, молодежной политике и спорту администрации Городищенского </w:t>
            </w:r>
            <w:proofErr w:type="gramStart"/>
            <w:r w:rsidRPr="00AC13D7">
              <w:rPr>
                <w:color w:val="000000"/>
                <w:sz w:val="16"/>
                <w:szCs w:val="16"/>
              </w:rPr>
              <w:t>муниципального</w:t>
            </w:r>
            <w:proofErr w:type="gramEnd"/>
            <w:r w:rsidRPr="00AC13D7">
              <w:rPr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319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00119A82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</w:tr>
      <w:tr w:rsidR="00243D67" w:rsidRPr="00AC13D7" w14:paraId="28EAAA97" w14:textId="77777777" w:rsidTr="0099669A">
        <w:trPr>
          <w:trHeight w:val="735"/>
        </w:trPr>
        <w:tc>
          <w:tcPr>
            <w:tcW w:w="49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D80CB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2AE36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F20584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CA5FC2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285,2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C88845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207D09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697E10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285,2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1603B4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8ECB4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9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53BD86D6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</w:tr>
      <w:tr w:rsidR="00243D67" w:rsidRPr="00AC13D7" w14:paraId="7AF22458" w14:textId="77777777" w:rsidTr="0099669A">
        <w:trPr>
          <w:trHeight w:val="795"/>
        </w:trPr>
        <w:tc>
          <w:tcPr>
            <w:tcW w:w="49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F3D71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5090A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38C189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659D2E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5 015,4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4BC393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9AE4BF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466773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5 015,4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FB8E7B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5C725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9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4905B4B3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</w:tr>
      <w:tr w:rsidR="00243D67" w:rsidRPr="00AC13D7" w14:paraId="1DF43170" w14:textId="77777777" w:rsidTr="0099669A">
        <w:trPr>
          <w:trHeight w:val="600"/>
        </w:trPr>
        <w:tc>
          <w:tcPr>
            <w:tcW w:w="24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944B2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ИТОГО по мероприятию</w:t>
            </w:r>
          </w:p>
        </w:tc>
        <w:tc>
          <w:tcPr>
            <w:tcW w:w="16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D3CE6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2018-2020 гг.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963467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5 300,6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64F5CF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36EE5A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62CF9B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5 300,6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C35023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63F08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9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450CFA89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</w:tr>
      <w:tr w:rsidR="00243D67" w:rsidRPr="00AC13D7" w14:paraId="04C6C0FA" w14:textId="77777777" w:rsidTr="0099669A">
        <w:trPr>
          <w:trHeight w:val="750"/>
        </w:trPr>
        <w:tc>
          <w:tcPr>
            <w:tcW w:w="496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95D18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lastRenderedPageBreak/>
              <w:t>4.</w:t>
            </w:r>
          </w:p>
        </w:tc>
        <w:tc>
          <w:tcPr>
            <w:tcW w:w="19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53F88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Содержание МКУ "Центр бухгалтерского, методического и технического обслуживания"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307C5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DCF5A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23 526,8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8B823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4D0E14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29,3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21D660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23 497,5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2A1B28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0B827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 xml:space="preserve">Отдел по образованию администрации Городищенского </w:t>
            </w:r>
            <w:proofErr w:type="gramStart"/>
            <w:r w:rsidRPr="00AC13D7">
              <w:rPr>
                <w:color w:val="000000"/>
                <w:sz w:val="16"/>
                <w:szCs w:val="16"/>
              </w:rPr>
              <w:t>муниципального</w:t>
            </w:r>
            <w:proofErr w:type="gramEnd"/>
            <w:r w:rsidRPr="00AC13D7">
              <w:rPr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319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34859C37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</w:tr>
      <w:tr w:rsidR="00243D67" w:rsidRPr="00AC13D7" w14:paraId="0E021502" w14:textId="77777777" w:rsidTr="0099669A">
        <w:trPr>
          <w:trHeight w:val="750"/>
        </w:trPr>
        <w:tc>
          <w:tcPr>
            <w:tcW w:w="49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5E5E0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09EEA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D36FE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3B320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23 817,9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B880C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5F21C1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48,4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9ECA71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23 769,5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C94F75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9FF64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9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45C76888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</w:tr>
      <w:tr w:rsidR="00243D67" w:rsidRPr="00AC13D7" w14:paraId="75E4E627" w14:textId="77777777" w:rsidTr="0099669A">
        <w:trPr>
          <w:trHeight w:val="744"/>
        </w:trPr>
        <w:tc>
          <w:tcPr>
            <w:tcW w:w="49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C9AEA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FA46E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3C3E3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EBC15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24714,9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26745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D07C70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429B45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24714,9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4B83F3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1F1F8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9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7B7C981F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</w:tr>
      <w:tr w:rsidR="00243D67" w:rsidRPr="00AC13D7" w14:paraId="53E636E8" w14:textId="77777777" w:rsidTr="0099669A">
        <w:trPr>
          <w:trHeight w:val="750"/>
        </w:trPr>
        <w:tc>
          <w:tcPr>
            <w:tcW w:w="244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E60F9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ИТОГО по мероприятию</w:t>
            </w:r>
          </w:p>
        </w:tc>
        <w:tc>
          <w:tcPr>
            <w:tcW w:w="167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B2591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2018-2020 гг.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D2834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72059,6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C4EBE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5D8F8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77,70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16502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71981,94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6CB912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4BBFB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9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6BAC8138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</w:tr>
      <w:tr w:rsidR="00243D67" w:rsidRPr="00AC13D7" w14:paraId="522E8E69" w14:textId="77777777" w:rsidTr="0099669A">
        <w:trPr>
          <w:trHeight w:val="750"/>
        </w:trPr>
        <w:tc>
          <w:tcPr>
            <w:tcW w:w="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D53BF8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6A8332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15FE">
              <w:rPr>
                <w:color w:val="000000"/>
                <w:sz w:val="16"/>
                <w:szCs w:val="16"/>
              </w:rPr>
              <w:t xml:space="preserve">Финансовое обеспечение мероприятий в рамках </w:t>
            </w:r>
            <w:proofErr w:type="spellStart"/>
            <w:r w:rsidRPr="007515FE">
              <w:rPr>
                <w:color w:val="000000"/>
                <w:sz w:val="16"/>
                <w:szCs w:val="16"/>
              </w:rPr>
              <w:t>софинансирования</w:t>
            </w:r>
            <w:proofErr w:type="spellEnd"/>
            <w:r w:rsidRPr="007515FE">
              <w:rPr>
                <w:color w:val="000000"/>
                <w:sz w:val="16"/>
                <w:szCs w:val="16"/>
              </w:rPr>
              <w:t xml:space="preserve"> проектов инициатив населения в учреждениях дошкольного образования детей</w:t>
            </w:r>
          </w:p>
        </w:tc>
        <w:tc>
          <w:tcPr>
            <w:tcW w:w="167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37D070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3FFCD" w14:textId="77777777" w:rsidR="00243D6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92E45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0DBE5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096F7" w14:textId="77777777" w:rsidR="00243D6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5C5319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6ECF053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 xml:space="preserve">Отдел по образованию администрации Городищенского </w:t>
            </w:r>
            <w:proofErr w:type="gramStart"/>
            <w:r w:rsidRPr="00AC13D7">
              <w:rPr>
                <w:color w:val="000000"/>
                <w:sz w:val="16"/>
                <w:szCs w:val="16"/>
              </w:rPr>
              <w:t>муниципального</w:t>
            </w:r>
            <w:proofErr w:type="gramEnd"/>
            <w:r w:rsidRPr="00AC13D7">
              <w:rPr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319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14:paraId="3ACC7EF0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</w:tr>
      <w:tr w:rsidR="00243D67" w:rsidRPr="00AC13D7" w14:paraId="015174E1" w14:textId="77777777" w:rsidTr="0099669A">
        <w:trPr>
          <w:trHeight w:val="750"/>
        </w:trPr>
        <w:tc>
          <w:tcPr>
            <w:tcW w:w="552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1A2816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80BAF3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909F6C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0ACFB" w14:textId="77777777" w:rsidR="00243D6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8DC3F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6262B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30BD2" w14:textId="77777777" w:rsidR="00243D6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796D13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5A606C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9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C31E600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</w:tr>
      <w:tr w:rsidR="00243D67" w:rsidRPr="00AC13D7" w14:paraId="79CB49AC" w14:textId="77777777" w:rsidTr="0099669A">
        <w:trPr>
          <w:trHeight w:val="750"/>
        </w:trPr>
        <w:tc>
          <w:tcPr>
            <w:tcW w:w="552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CFD9E47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9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ADC8A9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F7C995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D3495" w14:textId="77777777" w:rsidR="00243D67" w:rsidRPr="007515FE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7515FE">
              <w:rPr>
                <w:color w:val="000000"/>
                <w:sz w:val="16"/>
                <w:szCs w:val="16"/>
              </w:rPr>
              <w:t>1628,2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6F305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5FE2E" w14:textId="77777777" w:rsidR="00243D67" w:rsidRPr="007515FE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7515FE">
              <w:rPr>
                <w:color w:val="000000"/>
                <w:sz w:val="16"/>
                <w:szCs w:val="16"/>
              </w:rPr>
              <w:t>1418,0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4EBC0" w14:textId="77777777" w:rsidR="00243D67" w:rsidRPr="007515FE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7515FE">
              <w:rPr>
                <w:color w:val="000000"/>
                <w:sz w:val="16"/>
                <w:szCs w:val="16"/>
              </w:rPr>
              <w:t>210,2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B4F1B3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A94EC6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9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03FC73E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</w:tr>
      <w:tr w:rsidR="00243D67" w:rsidRPr="00AC13D7" w14:paraId="187D2290" w14:textId="77777777" w:rsidTr="0099669A">
        <w:trPr>
          <w:trHeight w:val="750"/>
        </w:trPr>
        <w:tc>
          <w:tcPr>
            <w:tcW w:w="244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D63583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ИТОГО по мероприятию</w:t>
            </w:r>
          </w:p>
        </w:tc>
        <w:tc>
          <w:tcPr>
            <w:tcW w:w="167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CF96F7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2018-2020 гг.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F5A4C" w14:textId="77777777" w:rsidR="00243D6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1628,2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7E3E9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F345E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1418,0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8C202" w14:textId="77777777" w:rsidR="00243D6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210,2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17819E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481C2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95" w:type="dxa"/>
            <w:vMerge/>
            <w:tcBorders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4A82D6F4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</w:tr>
      <w:tr w:rsidR="00243D67" w:rsidRPr="00AC13D7" w14:paraId="620117C0" w14:textId="77777777" w:rsidTr="0099669A">
        <w:trPr>
          <w:trHeight w:val="708"/>
        </w:trPr>
        <w:tc>
          <w:tcPr>
            <w:tcW w:w="411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14:paraId="13A3B293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ИТОГО по подпрограмме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center"/>
          </w:tcPr>
          <w:p w14:paraId="0A067717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2113621,6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center"/>
          </w:tcPr>
          <w:p w14:paraId="35135DFC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center"/>
          </w:tcPr>
          <w:p w14:paraId="430961F7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1400279,5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center"/>
          </w:tcPr>
          <w:p w14:paraId="5A001D44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542624,8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14:paraId="516FA00E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170 717,3</w:t>
            </w:r>
          </w:p>
        </w:tc>
        <w:tc>
          <w:tcPr>
            <w:tcW w:w="48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000000" w:fill="D9D9D9"/>
            <w:noWrap/>
            <w:vAlign w:val="center"/>
            <w:hideMark/>
          </w:tcPr>
          <w:p w14:paraId="425C1792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43D67" w:rsidRPr="00AC13D7" w14:paraId="0B547474" w14:textId="77777777" w:rsidTr="0099669A">
        <w:trPr>
          <w:trHeight w:val="708"/>
        </w:trPr>
        <w:tc>
          <w:tcPr>
            <w:tcW w:w="244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14:paraId="5EF9072D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В том числе по годам: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14:paraId="12952ECE" w14:textId="77777777" w:rsidR="00243D67" w:rsidRPr="00AC13D7" w:rsidRDefault="00243D67" w:rsidP="0099669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i/>
                <w:i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14:paraId="00314611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680 988,0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14:paraId="7D59BA9C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14:paraId="7658FAF7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458 261,4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14:paraId="4EA0CD8A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178 534,1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14:paraId="09FA120F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44 192,5</w:t>
            </w:r>
          </w:p>
        </w:tc>
        <w:tc>
          <w:tcPr>
            <w:tcW w:w="4820" w:type="dxa"/>
            <w:gridSpan w:val="2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99384A4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</w:tr>
      <w:tr w:rsidR="00243D67" w:rsidRPr="00AC13D7" w14:paraId="77174EAC" w14:textId="77777777" w:rsidTr="0099669A">
        <w:trPr>
          <w:trHeight w:val="708"/>
        </w:trPr>
        <w:tc>
          <w:tcPr>
            <w:tcW w:w="2441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20436B2" w14:textId="77777777" w:rsidR="00243D67" w:rsidRPr="00AC13D7" w:rsidRDefault="00243D67" w:rsidP="0099669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14:paraId="36B3191D" w14:textId="77777777" w:rsidR="00243D67" w:rsidRPr="00AC13D7" w:rsidRDefault="00243D67" w:rsidP="0099669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i/>
                <w:i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14:paraId="0FD74E32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696 148,1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14:paraId="51DF93C7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14:paraId="09351B4E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460 987,3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14:paraId="556522ED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178 174,2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14:paraId="23F9C2A7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56 986,6</w:t>
            </w:r>
          </w:p>
        </w:tc>
        <w:tc>
          <w:tcPr>
            <w:tcW w:w="4820" w:type="dxa"/>
            <w:gridSpan w:val="2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FAD515E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</w:tr>
      <w:tr w:rsidR="00243D67" w:rsidRPr="00AC13D7" w14:paraId="560EE9B3" w14:textId="77777777" w:rsidTr="0099669A">
        <w:trPr>
          <w:trHeight w:val="708"/>
        </w:trPr>
        <w:tc>
          <w:tcPr>
            <w:tcW w:w="2441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4322048" w14:textId="77777777" w:rsidR="00243D67" w:rsidRPr="00AC13D7" w:rsidRDefault="00243D67" w:rsidP="0099669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14:paraId="220D577B" w14:textId="77777777" w:rsidR="00243D67" w:rsidRPr="00AC13D7" w:rsidRDefault="00243D67" w:rsidP="0099669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i/>
                <w:i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center"/>
          </w:tcPr>
          <w:p w14:paraId="74E1BDAE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736485,5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center"/>
          </w:tcPr>
          <w:p w14:paraId="1336BEAA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center"/>
          </w:tcPr>
          <w:p w14:paraId="363D3C60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481030,8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center"/>
          </w:tcPr>
          <w:p w14:paraId="664206B0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14:paraId="0E0789A6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69 538,2</w:t>
            </w:r>
          </w:p>
        </w:tc>
        <w:tc>
          <w:tcPr>
            <w:tcW w:w="4820" w:type="dxa"/>
            <w:gridSpan w:val="2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2385482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</w:tr>
      <w:tr w:rsidR="00243D67" w:rsidRPr="00AC13D7" w14:paraId="477D5BF3" w14:textId="77777777" w:rsidTr="0099669A">
        <w:trPr>
          <w:trHeight w:val="759"/>
        </w:trPr>
        <w:tc>
          <w:tcPr>
            <w:tcW w:w="15735" w:type="dxa"/>
            <w:gridSpan w:val="11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5285624" w14:textId="77777777" w:rsidR="00243D67" w:rsidRPr="00AC13D7" w:rsidRDefault="00243D67" w:rsidP="009966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C13D7">
              <w:rPr>
                <w:i/>
                <w:iCs/>
                <w:color w:val="000000"/>
                <w:sz w:val="16"/>
                <w:szCs w:val="16"/>
              </w:rPr>
              <w:lastRenderedPageBreak/>
              <w:t xml:space="preserve"> Перечень мероприятий подпрограммы "Оснащение и модернизация сети образовательных учреждений на территории Городищенского </w:t>
            </w:r>
            <w:proofErr w:type="gramStart"/>
            <w:r w:rsidRPr="00AC13D7">
              <w:rPr>
                <w:i/>
                <w:iCs/>
                <w:color w:val="000000"/>
                <w:sz w:val="16"/>
                <w:szCs w:val="16"/>
              </w:rPr>
              <w:t>муниципального</w:t>
            </w:r>
            <w:proofErr w:type="gramEnd"/>
            <w:r w:rsidRPr="00AC13D7">
              <w:rPr>
                <w:i/>
                <w:iCs/>
                <w:color w:val="000000"/>
                <w:sz w:val="16"/>
                <w:szCs w:val="16"/>
              </w:rPr>
              <w:t xml:space="preserve"> района на 2018 - 2020 годы"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43D67" w:rsidRPr="00AC13D7" w14:paraId="2DA8DEB8" w14:textId="77777777" w:rsidTr="0099669A">
        <w:trPr>
          <w:trHeight w:val="888"/>
        </w:trPr>
        <w:tc>
          <w:tcPr>
            <w:tcW w:w="496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D4DF3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19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4207E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 xml:space="preserve">Проектно-сметные работы, </w:t>
            </w:r>
            <w:proofErr w:type="spellStart"/>
            <w:r w:rsidRPr="00AC13D7">
              <w:rPr>
                <w:color w:val="000000"/>
                <w:sz w:val="16"/>
                <w:szCs w:val="16"/>
              </w:rPr>
              <w:t>экспертиза</w:t>
            </w:r>
            <w:proofErr w:type="gramStart"/>
            <w:r w:rsidRPr="00AC13D7">
              <w:rPr>
                <w:color w:val="000000"/>
                <w:sz w:val="16"/>
                <w:szCs w:val="16"/>
              </w:rPr>
              <w:t>,с</w:t>
            </w:r>
            <w:proofErr w:type="gramEnd"/>
            <w:r w:rsidRPr="00AC13D7">
              <w:rPr>
                <w:color w:val="000000"/>
                <w:sz w:val="16"/>
                <w:szCs w:val="16"/>
              </w:rPr>
              <w:t>троительные</w:t>
            </w:r>
            <w:proofErr w:type="spellEnd"/>
            <w:r w:rsidRPr="00AC13D7">
              <w:rPr>
                <w:color w:val="000000"/>
                <w:sz w:val="16"/>
                <w:szCs w:val="16"/>
              </w:rPr>
              <w:t xml:space="preserve"> работы, оснащение, реконструкция учреждений образования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F6AFA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7AD32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32 094,7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C2FBA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5 354,6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FE73C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15 979,7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6BB86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10 760,4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4A52C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16A3D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МКУ "УКС ТОД"</w:t>
            </w:r>
          </w:p>
        </w:tc>
        <w:tc>
          <w:tcPr>
            <w:tcW w:w="3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4F59D86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43D67" w:rsidRPr="00AC13D7" w14:paraId="62328776" w14:textId="77777777" w:rsidTr="0099669A">
        <w:trPr>
          <w:trHeight w:val="888"/>
        </w:trPr>
        <w:tc>
          <w:tcPr>
            <w:tcW w:w="49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505CC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C2B7E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D4615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66E24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578 432,8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C451B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414 415,4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3D12F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123 393,4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CD0A4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40 624,0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CF1E1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81775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B18D1B9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</w:tr>
      <w:tr w:rsidR="00243D67" w:rsidRPr="00AC13D7" w14:paraId="73E16596" w14:textId="77777777" w:rsidTr="0099669A">
        <w:trPr>
          <w:trHeight w:val="888"/>
        </w:trPr>
        <w:tc>
          <w:tcPr>
            <w:tcW w:w="49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3B13A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2E579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A1FE9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6F606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525678,3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92FD9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181 691,4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D98B5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271 348,6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841C6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72 638,3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04A08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4ED8C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529E921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</w:tr>
      <w:tr w:rsidR="00243D67" w:rsidRPr="00AC13D7" w14:paraId="53F5A9B2" w14:textId="77777777" w:rsidTr="0099669A">
        <w:trPr>
          <w:trHeight w:val="888"/>
        </w:trPr>
        <w:tc>
          <w:tcPr>
            <w:tcW w:w="24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31A17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ИТОГО по мероприятию</w:t>
            </w:r>
          </w:p>
        </w:tc>
        <w:tc>
          <w:tcPr>
            <w:tcW w:w="16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C9BB9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2018-2020 гг.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F1154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1136205,8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88693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601 461,4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FA50C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410 721,7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B89B5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124022,7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AEE87A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976C0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EED62D7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</w:tr>
      <w:tr w:rsidR="00243D67" w:rsidRPr="00AC13D7" w14:paraId="0993E5B4" w14:textId="77777777" w:rsidTr="0099669A">
        <w:trPr>
          <w:trHeight w:val="585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BF878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19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7CF2A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Строительство здания МБОУ "</w:t>
            </w:r>
            <w:proofErr w:type="spellStart"/>
            <w:r w:rsidRPr="00AC13D7">
              <w:rPr>
                <w:color w:val="000000"/>
                <w:sz w:val="16"/>
                <w:szCs w:val="16"/>
              </w:rPr>
              <w:t>Россошинская</w:t>
            </w:r>
            <w:proofErr w:type="spellEnd"/>
            <w:r w:rsidRPr="00AC13D7">
              <w:rPr>
                <w:color w:val="000000"/>
                <w:sz w:val="16"/>
                <w:szCs w:val="16"/>
              </w:rPr>
              <w:t xml:space="preserve"> СШ" на 500 мест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3413F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AD032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204D9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0EE3F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0B290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F29AF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F03A8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МКУ "УКС ТОД",  МБОУ "</w:t>
            </w:r>
            <w:proofErr w:type="spellStart"/>
            <w:r w:rsidRPr="00AC13D7">
              <w:rPr>
                <w:color w:val="000000"/>
                <w:sz w:val="16"/>
                <w:szCs w:val="16"/>
              </w:rPr>
              <w:t>Россошинская</w:t>
            </w:r>
            <w:proofErr w:type="spellEnd"/>
            <w:r w:rsidRPr="00AC13D7">
              <w:rPr>
                <w:color w:val="000000"/>
                <w:sz w:val="16"/>
                <w:szCs w:val="16"/>
              </w:rPr>
              <w:t xml:space="preserve"> СШ"</w:t>
            </w:r>
          </w:p>
        </w:tc>
        <w:tc>
          <w:tcPr>
            <w:tcW w:w="3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C4BF8C7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43D67" w:rsidRPr="00AC13D7" w14:paraId="79DCA67B" w14:textId="77777777" w:rsidTr="0099669A">
        <w:trPr>
          <w:trHeight w:val="585"/>
        </w:trPr>
        <w:tc>
          <w:tcPr>
            <w:tcW w:w="49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FE42A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0D474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364FE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6520B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255 401,9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E64DE1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219 645,6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46A16E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28 610,8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ABD9FF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7 145,5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D6C7BA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91E55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0CD9512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</w:tr>
      <w:tr w:rsidR="00243D67" w:rsidRPr="00AC13D7" w14:paraId="4DF16535" w14:textId="77777777" w:rsidTr="0099669A">
        <w:trPr>
          <w:trHeight w:val="585"/>
        </w:trPr>
        <w:tc>
          <w:tcPr>
            <w:tcW w:w="49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BBFCF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A3D3F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C5394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F4FB9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214138,1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C248D2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111 899,3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706740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81 756,8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5B640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20482,0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9D9155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D7325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39749A7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</w:tr>
      <w:tr w:rsidR="00243D67" w:rsidRPr="00AC13D7" w14:paraId="0E62EF23" w14:textId="77777777" w:rsidTr="0099669A">
        <w:trPr>
          <w:trHeight w:val="465"/>
        </w:trPr>
        <w:tc>
          <w:tcPr>
            <w:tcW w:w="24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47E6A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ИТОГО по мероприятию</w:t>
            </w:r>
          </w:p>
        </w:tc>
        <w:tc>
          <w:tcPr>
            <w:tcW w:w="16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29262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2018-2020 гг.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68654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469540,0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FC1E5A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331 544,9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255ABB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110 367,6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169152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27627,5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D1EB61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FB3FE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1E8E33F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</w:tr>
      <w:tr w:rsidR="00243D67" w:rsidRPr="00AC13D7" w14:paraId="070B5882" w14:textId="77777777" w:rsidTr="0099669A">
        <w:trPr>
          <w:trHeight w:val="600"/>
        </w:trPr>
        <w:tc>
          <w:tcPr>
            <w:tcW w:w="496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CBFF3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1.2</w:t>
            </w:r>
          </w:p>
        </w:tc>
        <w:tc>
          <w:tcPr>
            <w:tcW w:w="1945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C8387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Строительство пристройки МБДОУ "Новонадеждинский ДС Березка" на 20 мест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E98FF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06F5D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6 435,7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2D1EE0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5 354,6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0633EB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697,3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028F38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383,8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3D30CF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64A64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МКУ "УКС ТОД",  МБДОУ "Новонадеждинский ДС Березка"</w:t>
            </w:r>
          </w:p>
        </w:tc>
        <w:tc>
          <w:tcPr>
            <w:tcW w:w="31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CE0CC52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43D67" w:rsidRPr="00AC13D7" w14:paraId="2057B6F6" w14:textId="77777777" w:rsidTr="0099669A">
        <w:trPr>
          <w:trHeight w:val="600"/>
        </w:trPr>
        <w:tc>
          <w:tcPr>
            <w:tcW w:w="49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94F2A4C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D1692DB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CAEF3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0A6D9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26 933,3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2DB55D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5 972,4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938528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16 768,8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68173D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4 192,1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50527B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7911ED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46B17163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</w:tr>
      <w:tr w:rsidR="00243D67" w:rsidRPr="00AC13D7" w14:paraId="43194061" w14:textId="77777777" w:rsidTr="0099669A">
        <w:trPr>
          <w:trHeight w:val="600"/>
        </w:trPr>
        <w:tc>
          <w:tcPr>
            <w:tcW w:w="49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012C698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B599D25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E6BCF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AB619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18A503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7F4C50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9F8C4E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D64DBF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71882E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538226D9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</w:tr>
      <w:tr w:rsidR="00243D67" w:rsidRPr="00AC13D7" w14:paraId="073E5201" w14:textId="77777777" w:rsidTr="0099669A">
        <w:trPr>
          <w:trHeight w:val="528"/>
        </w:trPr>
        <w:tc>
          <w:tcPr>
            <w:tcW w:w="24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79225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ИТОГО по мероприятию</w:t>
            </w:r>
          </w:p>
        </w:tc>
        <w:tc>
          <w:tcPr>
            <w:tcW w:w="16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E652B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2018-2020 гг.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BE04A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33 369,0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983D2A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11 327,0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6F5CA2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17 466,1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418DAA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4 575,9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E4924B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2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CD116D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732255B1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</w:tr>
      <w:tr w:rsidR="00243D67" w:rsidRPr="00AC13D7" w14:paraId="315DBFE2" w14:textId="77777777" w:rsidTr="0099669A">
        <w:trPr>
          <w:trHeight w:val="600"/>
        </w:trPr>
        <w:tc>
          <w:tcPr>
            <w:tcW w:w="496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C96A6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lastRenderedPageBreak/>
              <w:t>1.3</w:t>
            </w:r>
          </w:p>
        </w:tc>
        <w:tc>
          <w:tcPr>
            <w:tcW w:w="1945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C578A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 xml:space="preserve">Строительство детского сада в п. </w:t>
            </w:r>
            <w:proofErr w:type="spellStart"/>
            <w:r w:rsidRPr="00AC13D7">
              <w:rPr>
                <w:color w:val="000000"/>
                <w:sz w:val="16"/>
                <w:szCs w:val="16"/>
              </w:rPr>
              <w:t>Карповка</w:t>
            </w:r>
            <w:proofErr w:type="spellEnd"/>
            <w:r w:rsidRPr="00AC13D7">
              <w:rPr>
                <w:color w:val="000000"/>
                <w:sz w:val="16"/>
                <w:szCs w:val="16"/>
              </w:rPr>
              <w:t xml:space="preserve"> на 140 мест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71F13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002DC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1 587,8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BA5510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5E27EC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2E5A2F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1 587,8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468190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5258B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МКУ "УКС ТОД"</w:t>
            </w:r>
          </w:p>
        </w:tc>
        <w:tc>
          <w:tcPr>
            <w:tcW w:w="31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9DDE9C3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43D67" w:rsidRPr="00AC13D7" w14:paraId="6AE5A430" w14:textId="77777777" w:rsidTr="0099669A">
        <w:trPr>
          <w:trHeight w:val="600"/>
        </w:trPr>
        <w:tc>
          <w:tcPr>
            <w:tcW w:w="49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49721C2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4F6F574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34538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36CA1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70 088,7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9B3CEC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67 076,4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7CFAD0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1 095,1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AE9F35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1 917,2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1E7D16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B17DBF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6431F089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</w:tr>
      <w:tr w:rsidR="00243D67" w:rsidRPr="00AC13D7" w14:paraId="48321288" w14:textId="77777777" w:rsidTr="0099669A">
        <w:trPr>
          <w:trHeight w:val="600"/>
        </w:trPr>
        <w:tc>
          <w:tcPr>
            <w:tcW w:w="49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6D8BF46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42EA165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265AD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36A5A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114 958,6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83C3A2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33 179,3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F4D586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65 374,3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B04DF3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16 405,0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AB15B4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6C7D99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411B1CF1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</w:tr>
      <w:tr w:rsidR="00243D67" w:rsidRPr="00AC13D7" w14:paraId="17222080" w14:textId="77777777" w:rsidTr="0099669A">
        <w:trPr>
          <w:trHeight w:val="528"/>
        </w:trPr>
        <w:tc>
          <w:tcPr>
            <w:tcW w:w="24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DC219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ИТОГО по мероприятию</w:t>
            </w:r>
          </w:p>
        </w:tc>
        <w:tc>
          <w:tcPr>
            <w:tcW w:w="16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C18FD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2018-2020 гг.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78EEE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186 635,1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A32563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100 255,7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DE3A81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66 469,4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774426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19 910,0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7E451C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E452D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C208884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43D67" w:rsidRPr="00AC13D7" w14:paraId="23F84ABF" w14:textId="77777777" w:rsidTr="0099669A">
        <w:trPr>
          <w:trHeight w:val="459"/>
        </w:trPr>
        <w:tc>
          <w:tcPr>
            <w:tcW w:w="496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57B3C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1.4</w:t>
            </w:r>
          </w:p>
        </w:tc>
        <w:tc>
          <w:tcPr>
            <w:tcW w:w="1945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57121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 xml:space="preserve">Мероприятия по тех. обследованию здания д/с в п. </w:t>
            </w:r>
            <w:proofErr w:type="gramStart"/>
            <w:r w:rsidRPr="00AC13D7">
              <w:rPr>
                <w:color w:val="000000"/>
                <w:sz w:val="16"/>
                <w:szCs w:val="16"/>
              </w:rPr>
              <w:t>Степной</w:t>
            </w:r>
            <w:proofErr w:type="gramEnd"/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1F200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DE34F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51,3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162A76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67C5C4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1A9BF7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51,3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DE0935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3EBC0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МКУ "УКС ТОД"</w:t>
            </w:r>
          </w:p>
        </w:tc>
        <w:tc>
          <w:tcPr>
            <w:tcW w:w="31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748191C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43D67" w:rsidRPr="00AC13D7" w14:paraId="4EE5CFA7" w14:textId="77777777" w:rsidTr="0099669A">
        <w:trPr>
          <w:trHeight w:val="459"/>
        </w:trPr>
        <w:tc>
          <w:tcPr>
            <w:tcW w:w="49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75859BB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771454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3B999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40FAE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DA4BAC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95C793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160DD2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1D0CB4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7D1FF1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2E3F567D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</w:tr>
      <w:tr w:rsidR="00243D67" w:rsidRPr="00AC13D7" w14:paraId="76041F0B" w14:textId="77777777" w:rsidTr="0099669A">
        <w:trPr>
          <w:trHeight w:val="459"/>
        </w:trPr>
        <w:tc>
          <w:tcPr>
            <w:tcW w:w="49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15C1621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4C9CF60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5521D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C243C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96FBD1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4781F4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513F62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F99953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7BCF69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03D0A2D9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</w:tr>
      <w:tr w:rsidR="00243D67" w:rsidRPr="00AC13D7" w14:paraId="77DD4576" w14:textId="77777777" w:rsidTr="0099669A">
        <w:trPr>
          <w:trHeight w:val="459"/>
        </w:trPr>
        <w:tc>
          <w:tcPr>
            <w:tcW w:w="24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7DC63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ИТОГО по мероприятию</w:t>
            </w:r>
          </w:p>
        </w:tc>
        <w:tc>
          <w:tcPr>
            <w:tcW w:w="16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E9150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2018-2020 гг.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9919D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51,3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340F12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3319FB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787001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51,3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6D8437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6387A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5617BF5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43D67" w:rsidRPr="00AC13D7" w14:paraId="212F27F8" w14:textId="77777777" w:rsidTr="0099669A">
        <w:trPr>
          <w:trHeight w:val="528"/>
        </w:trPr>
        <w:tc>
          <w:tcPr>
            <w:tcW w:w="496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EA970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1.5</w:t>
            </w:r>
          </w:p>
        </w:tc>
        <w:tc>
          <w:tcPr>
            <w:tcW w:w="1945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72B57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 xml:space="preserve">Строительство дошкольного учреждения в </w:t>
            </w:r>
            <w:proofErr w:type="spellStart"/>
            <w:r w:rsidRPr="00AC13D7">
              <w:rPr>
                <w:color w:val="000000"/>
                <w:sz w:val="16"/>
                <w:szCs w:val="16"/>
              </w:rPr>
              <w:t>р.п</w:t>
            </w:r>
            <w:proofErr w:type="spellEnd"/>
            <w:r w:rsidRPr="00AC13D7">
              <w:rPr>
                <w:color w:val="000000"/>
                <w:sz w:val="16"/>
                <w:szCs w:val="16"/>
              </w:rPr>
              <w:t>. Городище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699F9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DB88E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17 193,5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6DE3EC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CDA162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15 282,4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B525D6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1 911,1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7958AF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C1886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МКУ "УКС ТОД"</w:t>
            </w:r>
          </w:p>
        </w:tc>
        <w:tc>
          <w:tcPr>
            <w:tcW w:w="31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155BC8D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43D67" w:rsidRPr="00AC13D7" w14:paraId="1A630634" w14:textId="77777777" w:rsidTr="0099669A">
        <w:trPr>
          <w:trHeight w:val="528"/>
        </w:trPr>
        <w:tc>
          <w:tcPr>
            <w:tcW w:w="49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91D1828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C347FCF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81AC3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7A0A0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154 323,4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6A08A5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58 078,1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DA78B5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75 879,6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559EA2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20 365,7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B36F76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C7EE10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5D04C0BD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</w:tr>
      <w:tr w:rsidR="00243D67" w:rsidRPr="00AC13D7" w14:paraId="4C93B622" w14:textId="77777777" w:rsidTr="0099669A">
        <w:trPr>
          <w:trHeight w:val="528"/>
        </w:trPr>
        <w:tc>
          <w:tcPr>
            <w:tcW w:w="49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F1AFD0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F29DDF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F4FA5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F72C4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84 158,</w:t>
            </w: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A28C91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F75577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68 316,2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969850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15 842,</w:t>
            </w: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5E05FC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1874FA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184C9242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</w:tr>
      <w:tr w:rsidR="00243D67" w:rsidRPr="00AC13D7" w14:paraId="044153DF" w14:textId="77777777" w:rsidTr="0099669A">
        <w:trPr>
          <w:trHeight w:val="528"/>
        </w:trPr>
        <w:tc>
          <w:tcPr>
            <w:tcW w:w="24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F0D1E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ИТОГО по мероприятию</w:t>
            </w:r>
          </w:p>
        </w:tc>
        <w:tc>
          <w:tcPr>
            <w:tcW w:w="16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71EC7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2018-2020 гг.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47AD4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255 675,</w:t>
            </w: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B8FC3E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58 078,1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B1BF92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159 478,2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0F375B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38 118,</w:t>
            </w:r>
            <w:r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CB6683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8A23A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2E487FA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43D67" w:rsidRPr="00AC13D7" w14:paraId="387F04C8" w14:textId="77777777" w:rsidTr="0099669A">
        <w:trPr>
          <w:trHeight w:val="528"/>
        </w:trPr>
        <w:tc>
          <w:tcPr>
            <w:tcW w:w="496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B4184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1.6</w:t>
            </w:r>
          </w:p>
        </w:tc>
        <w:tc>
          <w:tcPr>
            <w:tcW w:w="1945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D44EF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 xml:space="preserve">Строительство </w:t>
            </w:r>
            <w:proofErr w:type="spellStart"/>
            <w:r w:rsidRPr="00AC13D7">
              <w:rPr>
                <w:color w:val="000000"/>
                <w:sz w:val="16"/>
                <w:szCs w:val="16"/>
              </w:rPr>
              <w:t>ддетского</w:t>
            </w:r>
            <w:proofErr w:type="spellEnd"/>
            <w:r w:rsidRPr="00AC13D7">
              <w:rPr>
                <w:color w:val="000000"/>
                <w:sz w:val="16"/>
                <w:szCs w:val="16"/>
              </w:rPr>
              <w:t xml:space="preserve"> сада в п. Самофаловка на 140 мест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A78D1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9A44B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1 587,8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80BE32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0D3BAF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B79944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1 587,8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7FA6BD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5CC1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МКУ "УКС ТОД"</w:t>
            </w:r>
          </w:p>
        </w:tc>
        <w:tc>
          <w:tcPr>
            <w:tcW w:w="31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3EF2583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43D67" w:rsidRPr="00AC13D7" w14:paraId="40273DE1" w14:textId="77777777" w:rsidTr="0099669A">
        <w:trPr>
          <w:trHeight w:val="528"/>
        </w:trPr>
        <w:tc>
          <w:tcPr>
            <w:tcW w:w="49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E73F99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17FD3B4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99BCC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AC13E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66 472,6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A44316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63 642,9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AE7B7D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1 039,1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C40B61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1 790,6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F55F15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4D701C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5BD2C6F3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</w:tr>
      <w:tr w:rsidR="00243D67" w:rsidRPr="00AC13D7" w14:paraId="43DFCD67" w14:textId="77777777" w:rsidTr="0099669A">
        <w:trPr>
          <w:trHeight w:val="528"/>
        </w:trPr>
        <w:tc>
          <w:tcPr>
            <w:tcW w:w="49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C7DC644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02BFD43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FD605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2601F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106 550,9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8E6B17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36 612,8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AF2580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55 901,3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3E78AB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14 036,8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A7F171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E6542B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2637C07A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</w:tr>
      <w:tr w:rsidR="00243D67" w:rsidRPr="00AC13D7" w14:paraId="63F269B1" w14:textId="77777777" w:rsidTr="0099669A">
        <w:trPr>
          <w:trHeight w:val="528"/>
        </w:trPr>
        <w:tc>
          <w:tcPr>
            <w:tcW w:w="24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7D463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ИТОГО по мероприятию</w:t>
            </w:r>
          </w:p>
        </w:tc>
        <w:tc>
          <w:tcPr>
            <w:tcW w:w="16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BD05B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2018-2020 гг.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4E63C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174 611,3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B167F6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100 255,7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EE0BE0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56 940,4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4A8377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17 415,2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A24611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6F236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B66DB27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43D67" w:rsidRPr="00AC13D7" w14:paraId="10032BEF" w14:textId="77777777" w:rsidTr="0099669A">
        <w:trPr>
          <w:trHeight w:val="528"/>
        </w:trPr>
        <w:tc>
          <w:tcPr>
            <w:tcW w:w="496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D9553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1.7</w:t>
            </w:r>
          </w:p>
        </w:tc>
        <w:tc>
          <w:tcPr>
            <w:tcW w:w="1945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66BD1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 xml:space="preserve">Строительство многофункциональной </w:t>
            </w:r>
            <w:r w:rsidRPr="00AC13D7">
              <w:rPr>
                <w:color w:val="000000"/>
                <w:sz w:val="16"/>
                <w:szCs w:val="16"/>
              </w:rPr>
              <w:lastRenderedPageBreak/>
              <w:t>игровой площадки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30287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lastRenderedPageBreak/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4A11B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5 238,6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E534CB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271B20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486A20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5 238,6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1C1CC0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7C466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МКУ "УКС ТОД"</w:t>
            </w:r>
          </w:p>
        </w:tc>
        <w:tc>
          <w:tcPr>
            <w:tcW w:w="31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3863DF1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43D67" w:rsidRPr="00AC13D7" w14:paraId="6BC2AC99" w14:textId="77777777" w:rsidTr="0099669A">
        <w:trPr>
          <w:trHeight w:val="528"/>
        </w:trPr>
        <w:tc>
          <w:tcPr>
            <w:tcW w:w="49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4B91A15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2A828E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F3CC7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B8B2B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5 212,9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86A13F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E4E9AB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E521A8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5 212,9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491063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065E3C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7A5A0D71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</w:tr>
      <w:tr w:rsidR="00243D67" w:rsidRPr="00AC13D7" w14:paraId="0E1EB9C9" w14:textId="77777777" w:rsidTr="0099669A">
        <w:trPr>
          <w:trHeight w:val="528"/>
        </w:trPr>
        <w:tc>
          <w:tcPr>
            <w:tcW w:w="49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6644FDC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1588283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3C264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55843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67C566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0CC9B3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A2A43A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833ADC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75D214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19092009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</w:tr>
      <w:tr w:rsidR="00243D67" w:rsidRPr="00AC13D7" w14:paraId="0482D132" w14:textId="77777777" w:rsidTr="0099669A">
        <w:trPr>
          <w:trHeight w:val="528"/>
        </w:trPr>
        <w:tc>
          <w:tcPr>
            <w:tcW w:w="24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A168E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ИТОГО по мероприятию</w:t>
            </w:r>
          </w:p>
        </w:tc>
        <w:tc>
          <w:tcPr>
            <w:tcW w:w="16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02AD1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2018-2020 гг.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7569D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10 451,5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9291D6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F19F8D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82B1C7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10 451,5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EAD2B1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1C15D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B8410BC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43D67" w:rsidRPr="00AC13D7" w14:paraId="2550D279" w14:textId="77777777" w:rsidTr="0099669A">
        <w:trPr>
          <w:trHeight w:val="1305"/>
        </w:trPr>
        <w:tc>
          <w:tcPr>
            <w:tcW w:w="496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016ED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1.8</w:t>
            </w:r>
          </w:p>
        </w:tc>
        <w:tc>
          <w:tcPr>
            <w:tcW w:w="1945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C3891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Проектно-сметные работы для строительства дошкольных учреждений в Городских и сельских поселениях Городищенского муниципального района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314E6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5B011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306765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FB8B1F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1500A6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C6B8B9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95193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МКУ "УКС ТОД"</w:t>
            </w:r>
          </w:p>
        </w:tc>
        <w:tc>
          <w:tcPr>
            <w:tcW w:w="31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4AB2901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43D67" w:rsidRPr="00AC13D7" w14:paraId="3F376396" w14:textId="77777777" w:rsidTr="0099669A">
        <w:trPr>
          <w:trHeight w:val="1305"/>
        </w:trPr>
        <w:tc>
          <w:tcPr>
            <w:tcW w:w="49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8A744E6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40AF656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8FF5C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93627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EF45D2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563FFD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E19751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76C010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B30425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6FB2F394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</w:tr>
      <w:tr w:rsidR="00243D67" w:rsidRPr="00AC13D7" w14:paraId="6B2D7FCA" w14:textId="77777777" w:rsidTr="0099669A">
        <w:trPr>
          <w:trHeight w:val="1305"/>
        </w:trPr>
        <w:tc>
          <w:tcPr>
            <w:tcW w:w="49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AF43DD8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6F564D5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9FF4B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3B7C3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5872,4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1D93AD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B7138A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7557BF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5872,4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B40E98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A0D46F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6E02596C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</w:tr>
      <w:tr w:rsidR="00243D67" w:rsidRPr="00AC13D7" w14:paraId="7A9A60DE" w14:textId="77777777" w:rsidTr="0099669A">
        <w:trPr>
          <w:trHeight w:val="528"/>
        </w:trPr>
        <w:tc>
          <w:tcPr>
            <w:tcW w:w="24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C5674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ИТОГО по мероприятию</w:t>
            </w:r>
          </w:p>
        </w:tc>
        <w:tc>
          <w:tcPr>
            <w:tcW w:w="16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D7389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2018-2020 гг.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62EFB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5872,4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650F5B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0AC410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1087E2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5872,4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39BC7F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13458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141F680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43D67" w:rsidRPr="00AC13D7" w14:paraId="7AD145D3" w14:textId="77777777" w:rsidTr="0099669A">
        <w:trPr>
          <w:trHeight w:val="999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312B9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19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1F03D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 xml:space="preserve">Ремонт спортивных залов  для создания в образовательных учреждениях, расположенных в сельской местности, условий  для занятий физкультурой и спортом 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A345E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57DCAF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B9D395" w14:textId="77777777" w:rsidR="00243D67" w:rsidRPr="00AC13D7" w:rsidRDefault="00243D67" w:rsidP="0099669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F6C2D7" w14:textId="77777777" w:rsidR="00243D67" w:rsidRPr="00AC13D7" w:rsidRDefault="00243D67" w:rsidP="0099669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9D6D74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7CA938" w14:textId="77777777" w:rsidR="00243D67" w:rsidRPr="00AC13D7" w:rsidRDefault="00243D67" w:rsidP="0099669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4BE63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 xml:space="preserve">Отдел по образованию администрации Городищенского </w:t>
            </w:r>
            <w:proofErr w:type="gramStart"/>
            <w:r w:rsidRPr="00AC13D7">
              <w:rPr>
                <w:color w:val="000000"/>
                <w:sz w:val="16"/>
                <w:szCs w:val="16"/>
              </w:rPr>
              <w:t>муниципального</w:t>
            </w:r>
            <w:proofErr w:type="gramEnd"/>
            <w:r w:rsidRPr="00AC13D7">
              <w:rPr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0DB884F4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МБОУ "</w:t>
            </w:r>
            <w:proofErr w:type="spellStart"/>
            <w:r w:rsidRPr="00AC13D7">
              <w:rPr>
                <w:color w:val="000000"/>
                <w:sz w:val="16"/>
                <w:szCs w:val="16"/>
              </w:rPr>
              <w:t>Котлубанская</w:t>
            </w:r>
            <w:proofErr w:type="spellEnd"/>
            <w:r w:rsidRPr="00AC13D7">
              <w:rPr>
                <w:color w:val="000000"/>
                <w:sz w:val="16"/>
                <w:szCs w:val="16"/>
              </w:rPr>
              <w:t xml:space="preserve"> СШ"</w:t>
            </w:r>
          </w:p>
        </w:tc>
      </w:tr>
      <w:tr w:rsidR="00243D67" w:rsidRPr="00AC13D7" w14:paraId="4C5D66A4" w14:textId="77777777" w:rsidTr="0099669A">
        <w:trPr>
          <w:trHeight w:val="999"/>
        </w:trPr>
        <w:tc>
          <w:tcPr>
            <w:tcW w:w="49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0B0E7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F7480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4F92A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B78F9D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1 491,2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0D2BDD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588F1B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1 391,2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76E623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6792B3" w14:textId="77777777" w:rsidR="00243D67" w:rsidRPr="00AC13D7" w:rsidRDefault="00243D67" w:rsidP="0099669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3A987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093B8B58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 xml:space="preserve">МБОУ "Орловская СШ" </w:t>
            </w:r>
          </w:p>
        </w:tc>
      </w:tr>
      <w:tr w:rsidR="00243D67" w:rsidRPr="00AC13D7" w14:paraId="4BF1EDC0" w14:textId="77777777" w:rsidTr="0099669A">
        <w:trPr>
          <w:trHeight w:val="1185"/>
        </w:trPr>
        <w:tc>
          <w:tcPr>
            <w:tcW w:w="49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779D8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A2C43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0C32E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9CA86F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F67361" w14:textId="77777777" w:rsidR="00243D67" w:rsidRPr="00AC13D7" w:rsidRDefault="00243D67" w:rsidP="0099669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B52DE5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AEAC58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167301" w14:textId="77777777" w:rsidR="00243D67" w:rsidRPr="00AC13D7" w:rsidRDefault="00243D67" w:rsidP="0099669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6A855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20B49CD9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43D67" w:rsidRPr="00AC13D7" w14:paraId="71C19AE1" w14:textId="77777777" w:rsidTr="0099669A">
        <w:trPr>
          <w:trHeight w:val="999"/>
        </w:trPr>
        <w:tc>
          <w:tcPr>
            <w:tcW w:w="244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AAC14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ИТОГО по мероприятию</w:t>
            </w:r>
          </w:p>
        </w:tc>
        <w:tc>
          <w:tcPr>
            <w:tcW w:w="16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84020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2018-2020 гг.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0E2B1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1 591,2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357CB0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FD445B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1 391,2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34176C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736532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E1CA3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A9D5B3A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43D67" w:rsidRPr="00AC13D7" w14:paraId="70FA9B07" w14:textId="77777777" w:rsidTr="0099669A">
        <w:trPr>
          <w:trHeight w:val="939"/>
        </w:trPr>
        <w:tc>
          <w:tcPr>
            <w:tcW w:w="496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FAFA3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19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1CA79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Мероприятия по уменьшению потребления энергоресурсов  образовательными учреждениями Городищенского муниципального района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137A8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10E9C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3 853,5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7A43B3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83F95F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3 230,0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02BF6D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623,5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7693A3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AA24A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МКУ "УКС ТОД"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E00D510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43D67" w:rsidRPr="00AC13D7" w14:paraId="70A63A2A" w14:textId="77777777" w:rsidTr="0099669A">
        <w:trPr>
          <w:trHeight w:val="939"/>
        </w:trPr>
        <w:tc>
          <w:tcPr>
            <w:tcW w:w="49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A620A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FF545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13787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BF941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3 313,5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3609D4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23F456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3 230,0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617DC7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83,5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2322C4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9B37D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A6786AB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43D67" w:rsidRPr="00AC13D7" w14:paraId="1F95EA7E" w14:textId="77777777" w:rsidTr="0099669A">
        <w:trPr>
          <w:trHeight w:val="939"/>
        </w:trPr>
        <w:tc>
          <w:tcPr>
            <w:tcW w:w="49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25AC4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0CE45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60854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A617F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5B1CF5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7291FB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57461E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29B102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877D6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29A2BF9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43D67" w:rsidRPr="00AC13D7" w14:paraId="75D89DAD" w14:textId="77777777" w:rsidTr="0099669A">
        <w:trPr>
          <w:trHeight w:val="939"/>
        </w:trPr>
        <w:tc>
          <w:tcPr>
            <w:tcW w:w="24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1A124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ИТОГО по мероприятию</w:t>
            </w:r>
          </w:p>
        </w:tc>
        <w:tc>
          <w:tcPr>
            <w:tcW w:w="16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FB2DA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2018-2020 гг.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D27B2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10472,0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088A9E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BA96A9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9665,0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327AE8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807,0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A1E1E2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37F82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31F60FD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43D67" w:rsidRPr="00AC13D7" w14:paraId="2EF68FE1" w14:textId="77777777" w:rsidTr="0099669A">
        <w:trPr>
          <w:trHeight w:val="2715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5F8E6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3.1</w:t>
            </w:r>
          </w:p>
        </w:tc>
        <w:tc>
          <w:tcPr>
            <w:tcW w:w="19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A5D8E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 xml:space="preserve">Замена оконных блоков и выполнение необходимых для этого работ 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3EDCC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68374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3 330,0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9DB289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D710DA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3 230,0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AE684B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E3CAB4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443D7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 xml:space="preserve">Отдел по образованию администрации Городищенского </w:t>
            </w:r>
            <w:proofErr w:type="gramStart"/>
            <w:r w:rsidRPr="00AC13D7">
              <w:rPr>
                <w:color w:val="000000"/>
                <w:sz w:val="16"/>
                <w:szCs w:val="16"/>
              </w:rPr>
              <w:t>муниципального</w:t>
            </w:r>
            <w:proofErr w:type="gramEnd"/>
            <w:r w:rsidRPr="00AC13D7">
              <w:rPr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10B70E4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 xml:space="preserve">МБОУ "ГСШ №1", МБОУ </w:t>
            </w:r>
            <w:proofErr w:type="spellStart"/>
            <w:r w:rsidRPr="00AC13D7">
              <w:rPr>
                <w:color w:val="000000"/>
                <w:sz w:val="16"/>
                <w:szCs w:val="16"/>
              </w:rPr>
              <w:t>Новонадеждингская</w:t>
            </w:r>
            <w:proofErr w:type="spellEnd"/>
            <w:r w:rsidRPr="00AC13D7">
              <w:rPr>
                <w:color w:val="000000"/>
                <w:sz w:val="16"/>
                <w:szCs w:val="16"/>
              </w:rPr>
              <w:t xml:space="preserve"> СШ", МБОУ "</w:t>
            </w:r>
            <w:proofErr w:type="spellStart"/>
            <w:r w:rsidRPr="00AC13D7">
              <w:rPr>
                <w:color w:val="000000"/>
                <w:sz w:val="16"/>
                <w:szCs w:val="16"/>
              </w:rPr>
              <w:t>Ерзовская</w:t>
            </w:r>
            <w:proofErr w:type="spellEnd"/>
            <w:r w:rsidRPr="00AC13D7">
              <w:rPr>
                <w:color w:val="000000"/>
                <w:sz w:val="16"/>
                <w:szCs w:val="16"/>
              </w:rPr>
              <w:t xml:space="preserve"> СШ", МБОУ "</w:t>
            </w:r>
            <w:proofErr w:type="spellStart"/>
            <w:r w:rsidRPr="00AC13D7">
              <w:rPr>
                <w:color w:val="000000"/>
                <w:sz w:val="16"/>
                <w:szCs w:val="16"/>
              </w:rPr>
              <w:t>Новорогачинская</w:t>
            </w:r>
            <w:proofErr w:type="spellEnd"/>
            <w:r w:rsidRPr="00AC13D7">
              <w:rPr>
                <w:color w:val="000000"/>
                <w:sz w:val="16"/>
                <w:szCs w:val="16"/>
              </w:rPr>
              <w:t xml:space="preserve"> СШ", МБОУ "Орловская СШ", МБОУ "</w:t>
            </w:r>
            <w:proofErr w:type="spellStart"/>
            <w:r w:rsidRPr="00AC13D7">
              <w:rPr>
                <w:color w:val="000000"/>
                <w:sz w:val="16"/>
                <w:szCs w:val="16"/>
              </w:rPr>
              <w:t>Котлубанская</w:t>
            </w:r>
            <w:proofErr w:type="spellEnd"/>
            <w:r w:rsidRPr="00AC13D7">
              <w:rPr>
                <w:color w:val="000000"/>
                <w:sz w:val="16"/>
                <w:szCs w:val="16"/>
              </w:rPr>
              <w:t xml:space="preserve"> СШ", МБДОУ </w:t>
            </w:r>
            <w:proofErr w:type="spellStart"/>
            <w:r w:rsidRPr="00AC13D7">
              <w:rPr>
                <w:color w:val="000000"/>
                <w:sz w:val="16"/>
                <w:szCs w:val="16"/>
              </w:rPr>
              <w:t>Ерзовский</w:t>
            </w:r>
            <w:proofErr w:type="spellEnd"/>
            <w:r w:rsidRPr="00AC13D7">
              <w:rPr>
                <w:color w:val="000000"/>
                <w:sz w:val="16"/>
                <w:szCs w:val="16"/>
              </w:rPr>
              <w:t xml:space="preserve"> ДС "Ромашка", МБДОУ ГДС "Радуга", МБДОУ "ГДС "Сказка"</w:t>
            </w:r>
          </w:p>
        </w:tc>
      </w:tr>
      <w:tr w:rsidR="00243D67" w:rsidRPr="00AC13D7" w14:paraId="73944C40" w14:textId="77777777" w:rsidTr="0099669A">
        <w:trPr>
          <w:trHeight w:val="2010"/>
        </w:trPr>
        <w:tc>
          <w:tcPr>
            <w:tcW w:w="49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A754B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29951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0C37F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89769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3 313,5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55A6E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B0C24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3 230,0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DCDA4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83,5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7037E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DB671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68CD355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МБОУ "</w:t>
            </w:r>
            <w:proofErr w:type="spellStart"/>
            <w:r w:rsidRPr="00AC13D7">
              <w:rPr>
                <w:color w:val="000000"/>
                <w:sz w:val="16"/>
                <w:szCs w:val="16"/>
              </w:rPr>
              <w:t>Новонадеждинская</w:t>
            </w:r>
            <w:proofErr w:type="spellEnd"/>
            <w:r w:rsidRPr="00AC13D7">
              <w:rPr>
                <w:color w:val="000000"/>
                <w:sz w:val="16"/>
                <w:szCs w:val="16"/>
              </w:rPr>
              <w:t xml:space="preserve"> СШ", МБОУ "</w:t>
            </w:r>
            <w:proofErr w:type="spellStart"/>
            <w:r w:rsidRPr="00AC13D7">
              <w:rPr>
                <w:color w:val="000000"/>
                <w:sz w:val="16"/>
                <w:szCs w:val="16"/>
              </w:rPr>
              <w:t>Котлубанская</w:t>
            </w:r>
            <w:proofErr w:type="spellEnd"/>
            <w:r w:rsidRPr="00AC13D7">
              <w:rPr>
                <w:color w:val="000000"/>
                <w:sz w:val="16"/>
                <w:szCs w:val="16"/>
              </w:rPr>
              <w:t xml:space="preserve"> СШ", МБОУ "ГСШ №1", МБОУ "ГСШ № 2", МБОУ "</w:t>
            </w:r>
            <w:proofErr w:type="spellStart"/>
            <w:r w:rsidRPr="00AC13D7">
              <w:rPr>
                <w:color w:val="000000"/>
                <w:sz w:val="16"/>
                <w:szCs w:val="16"/>
              </w:rPr>
              <w:t>Ерзовская</w:t>
            </w:r>
            <w:proofErr w:type="spellEnd"/>
            <w:r w:rsidRPr="00AC13D7">
              <w:rPr>
                <w:color w:val="000000"/>
                <w:sz w:val="16"/>
                <w:szCs w:val="16"/>
              </w:rPr>
              <w:t xml:space="preserve"> СШ", МБОУ "</w:t>
            </w:r>
            <w:proofErr w:type="spellStart"/>
            <w:r w:rsidRPr="00AC13D7">
              <w:rPr>
                <w:color w:val="000000"/>
                <w:sz w:val="16"/>
                <w:szCs w:val="16"/>
              </w:rPr>
              <w:t>Новорогачинская</w:t>
            </w:r>
            <w:proofErr w:type="spellEnd"/>
            <w:r w:rsidRPr="00AC13D7">
              <w:rPr>
                <w:color w:val="000000"/>
                <w:sz w:val="16"/>
                <w:szCs w:val="16"/>
              </w:rPr>
              <w:t xml:space="preserve"> СШ", МБОУ "Каменская СШ"</w:t>
            </w:r>
            <w:proofErr w:type="gramStart"/>
            <w:r w:rsidRPr="00AC13D7">
              <w:rPr>
                <w:color w:val="000000"/>
                <w:sz w:val="16"/>
                <w:szCs w:val="16"/>
              </w:rPr>
              <w:t>,М</w:t>
            </w:r>
            <w:proofErr w:type="gramEnd"/>
            <w:r w:rsidRPr="00AC13D7">
              <w:rPr>
                <w:color w:val="000000"/>
                <w:sz w:val="16"/>
                <w:szCs w:val="16"/>
              </w:rPr>
              <w:t>БДОУ НДС "Золотой Петушок"</w:t>
            </w:r>
          </w:p>
        </w:tc>
      </w:tr>
      <w:tr w:rsidR="00243D67" w:rsidRPr="00AC13D7" w14:paraId="0A790680" w14:textId="77777777" w:rsidTr="0099669A">
        <w:trPr>
          <w:trHeight w:val="1980"/>
        </w:trPr>
        <w:tc>
          <w:tcPr>
            <w:tcW w:w="49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E346E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E1922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6F787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2EF80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AEC33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42D2D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3205,0</w:t>
            </w: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61095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6F9EB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EABC0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D2FB67F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МБОУ "</w:t>
            </w:r>
            <w:proofErr w:type="spellStart"/>
            <w:r w:rsidRPr="00AC13D7">
              <w:rPr>
                <w:color w:val="000000"/>
                <w:sz w:val="16"/>
                <w:szCs w:val="16"/>
              </w:rPr>
              <w:t>Новонадеждинская</w:t>
            </w:r>
            <w:proofErr w:type="spellEnd"/>
            <w:r w:rsidRPr="00AC13D7">
              <w:rPr>
                <w:color w:val="000000"/>
                <w:sz w:val="16"/>
                <w:szCs w:val="16"/>
              </w:rPr>
              <w:t xml:space="preserve"> СШ",  МБОУ "</w:t>
            </w:r>
            <w:proofErr w:type="spellStart"/>
            <w:r w:rsidRPr="00AC13D7">
              <w:rPr>
                <w:color w:val="000000"/>
                <w:sz w:val="16"/>
                <w:szCs w:val="16"/>
              </w:rPr>
              <w:t>Котлубанская</w:t>
            </w:r>
            <w:proofErr w:type="spellEnd"/>
            <w:r w:rsidRPr="00AC13D7">
              <w:rPr>
                <w:color w:val="000000"/>
                <w:sz w:val="16"/>
                <w:szCs w:val="16"/>
              </w:rPr>
              <w:t xml:space="preserve"> СШ", МБОУ "</w:t>
            </w:r>
            <w:proofErr w:type="spellStart"/>
            <w:r w:rsidRPr="00AC13D7">
              <w:rPr>
                <w:color w:val="000000"/>
                <w:sz w:val="16"/>
                <w:szCs w:val="16"/>
              </w:rPr>
              <w:t>Ерзовская</w:t>
            </w:r>
            <w:proofErr w:type="spellEnd"/>
            <w:r w:rsidRPr="00AC13D7">
              <w:rPr>
                <w:color w:val="000000"/>
                <w:sz w:val="16"/>
                <w:szCs w:val="16"/>
              </w:rPr>
              <w:t xml:space="preserve"> СШ", МБОУ "</w:t>
            </w:r>
            <w:proofErr w:type="spellStart"/>
            <w:r w:rsidRPr="00AC13D7">
              <w:rPr>
                <w:color w:val="000000"/>
                <w:sz w:val="16"/>
                <w:szCs w:val="16"/>
              </w:rPr>
              <w:t>Карповская</w:t>
            </w:r>
            <w:proofErr w:type="spellEnd"/>
            <w:r w:rsidRPr="00AC13D7">
              <w:rPr>
                <w:color w:val="000000"/>
                <w:sz w:val="16"/>
                <w:szCs w:val="16"/>
              </w:rPr>
              <w:t xml:space="preserve"> СШ", МБОУ "Каменская СШ"</w:t>
            </w:r>
            <w:proofErr w:type="gramStart"/>
            <w:r w:rsidRPr="00AC13D7">
              <w:rPr>
                <w:color w:val="000000"/>
                <w:sz w:val="16"/>
                <w:szCs w:val="16"/>
              </w:rPr>
              <w:t>,М</w:t>
            </w:r>
            <w:proofErr w:type="gramEnd"/>
            <w:r w:rsidRPr="00AC13D7">
              <w:rPr>
                <w:color w:val="000000"/>
                <w:sz w:val="16"/>
                <w:szCs w:val="16"/>
              </w:rPr>
              <w:t xml:space="preserve">БДОУ НДС "Золотой Петушок",  МБДОУ </w:t>
            </w:r>
            <w:proofErr w:type="spellStart"/>
            <w:r w:rsidRPr="00AC13D7">
              <w:rPr>
                <w:color w:val="000000"/>
                <w:sz w:val="16"/>
                <w:szCs w:val="16"/>
              </w:rPr>
              <w:t>Ерзовский</w:t>
            </w:r>
            <w:proofErr w:type="spellEnd"/>
            <w:r w:rsidRPr="00AC13D7">
              <w:rPr>
                <w:color w:val="000000"/>
                <w:sz w:val="16"/>
                <w:szCs w:val="16"/>
              </w:rPr>
              <w:t xml:space="preserve"> ДС "Ромашка"</w:t>
            </w:r>
          </w:p>
        </w:tc>
      </w:tr>
      <w:tr w:rsidR="00243D67" w:rsidRPr="00AC13D7" w14:paraId="0821D5EA" w14:textId="77777777" w:rsidTr="0099669A">
        <w:trPr>
          <w:trHeight w:val="564"/>
        </w:trPr>
        <w:tc>
          <w:tcPr>
            <w:tcW w:w="24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B003D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ИТОГО по мероприятию</w:t>
            </w:r>
          </w:p>
        </w:tc>
        <w:tc>
          <w:tcPr>
            <w:tcW w:w="16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516A7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2018-2020 гг.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2CD1F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9948,5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410E8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9444F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9665,0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E751A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283,5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2F173A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AC910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8203F1B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43D67" w:rsidRPr="00AC13D7" w14:paraId="6E543E7F" w14:textId="77777777" w:rsidTr="0099669A">
        <w:trPr>
          <w:trHeight w:val="615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82317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3.2</w:t>
            </w:r>
          </w:p>
        </w:tc>
        <w:tc>
          <w:tcPr>
            <w:tcW w:w="19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6DBDB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Установка тепловых пунктов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D4ABB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8D088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4E120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D5BCD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76C6A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6E70A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A3DE2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 xml:space="preserve">Отдел по образованию администрации Городищенского </w:t>
            </w:r>
            <w:proofErr w:type="gramStart"/>
            <w:r w:rsidRPr="00AC13D7">
              <w:rPr>
                <w:color w:val="000000"/>
                <w:sz w:val="16"/>
                <w:szCs w:val="16"/>
              </w:rPr>
              <w:t>муниципального</w:t>
            </w:r>
            <w:proofErr w:type="gramEnd"/>
            <w:r w:rsidRPr="00AC13D7">
              <w:rPr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B04B303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43D67" w:rsidRPr="00AC13D7" w14:paraId="5E9A6602" w14:textId="77777777" w:rsidTr="0099669A">
        <w:trPr>
          <w:trHeight w:val="615"/>
        </w:trPr>
        <w:tc>
          <w:tcPr>
            <w:tcW w:w="49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E881F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8DC03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D3543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0FA77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5B11A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7EE50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E51EC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9A2ED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C2FEC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4D731B2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43D67" w:rsidRPr="00AC13D7" w14:paraId="0A3C9D5D" w14:textId="77777777" w:rsidTr="0099669A">
        <w:trPr>
          <w:trHeight w:val="615"/>
        </w:trPr>
        <w:tc>
          <w:tcPr>
            <w:tcW w:w="49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84D97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58527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20734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B2E29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68D53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865FF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DADFF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8D89E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AFC18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555DE44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43D67" w:rsidRPr="00AC13D7" w14:paraId="274AA36D" w14:textId="77777777" w:rsidTr="0099669A">
        <w:trPr>
          <w:trHeight w:val="600"/>
        </w:trPr>
        <w:tc>
          <w:tcPr>
            <w:tcW w:w="24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DB746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ИТОГО по мероприятию</w:t>
            </w:r>
          </w:p>
        </w:tc>
        <w:tc>
          <w:tcPr>
            <w:tcW w:w="16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CE500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2018-2020 гг.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A1269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0FEB8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891A4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80E47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38A17E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84799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BFF96D7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43D67" w:rsidRPr="00AC13D7" w14:paraId="789CD37B" w14:textId="77777777" w:rsidTr="0099669A">
        <w:trPr>
          <w:trHeight w:val="2130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C66F5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3.3</w:t>
            </w:r>
          </w:p>
        </w:tc>
        <w:tc>
          <w:tcPr>
            <w:tcW w:w="19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6C774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Замена существующих светильников на светильники энергосберегающие (светодиодные)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E901F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BCD15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523,5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74D9C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92F3E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621A3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523,5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521F6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4B99B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 xml:space="preserve">Отдел по образованию администрации Городищенского </w:t>
            </w:r>
            <w:proofErr w:type="gramStart"/>
            <w:r w:rsidRPr="00AC13D7">
              <w:rPr>
                <w:color w:val="000000"/>
                <w:sz w:val="16"/>
                <w:szCs w:val="16"/>
              </w:rPr>
              <w:t>муниципального</w:t>
            </w:r>
            <w:proofErr w:type="gramEnd"/>
            <w:r w:rsidRPr="00AC13D7">
              <w:rPr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1C11DB0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МБОУ "ГСШ №1", МБОУ "</w:t>
            </w:r>
            <w:proofErr w:type="spellStart"/>
            <w:r w:rsidRPr="00AC13D7">
              <w:rPr>
                <w:color w:val="000000"/>
                <w:sz w:val="16"/>
                <w:szCs w:val="16"/>
              </w:rPr>
              <w:t>Вертячинская</w:t>
            </w:r>
            <w:proofErr w:type="spellEnd"/>
            <w:r w:rsidRPr="00AC13D7">
              <w:rPr>
                <w:color w:val="000000"/>
                <w:sz w:val="16"/>
                <w:szCs w:val="16"/>
              </w:rPr>
              <w:t xml:space="preserve"> СШ", МБОУ "Каменская СШ", МБОУ "</w:t>
            </w:r>
            <w:proofErr w:type="spellStart"/>
            <w:r w:rsidRPr="00AC13D7">
              <w:rPr>
                <w:color w:val="000000"/>
                <w:sz w:val="16"/>
                <w:szCs w:val="16"/>
              </w:rPr>
              <w:t>Карповская</w:t>
            </w:r>
            <w:proofErr w:type="spellEnd"/>
            <w:r w:rsidRPr="00AC13D7">
              <w:rPr>
                <w:color w:val="000000"/>
                <w:sz w:val="16"/>
                <w:szCs w:val="16"/>
              </w:rPr>
              <w:t xml:space="preserve"> СШ", МБОУ "</w:t>
            </w:r>
            <w:proofErr w:type="spellStart"/>
            <w:r w:rsidRPr="00AC13D7">
              <w:rPr>
                <w:color w:val="000000"/>
                <w:sz w:val="16"/>
                <w:szCs w:val="16"/>
              </w:rPr>
              <w:t>Кузьмичевская</w:t>
            </w:r>
            <w:proofErr w:type="spellEnd"/>
            <w:r w:rsidRPr="00AC13D7">
              <w:rPr>
                <w:color w:val="000000"/>
                <w:sz w:val="16"/>
                <w:szCs w:val="16"/>
              </w:rPr>
              <w:t xml:space="preserve"> СШ", МБОУ "</w:t>
            </w:r>
            <w:proofErr w:type="spellStart"/>
            <w:r w:rsidRPr="00AC13D7">
              <w:rPr>
                <w:color w:val="000000"/>
                <w:sz w:val="16"/>
                <w:szCs w:val="16"/>
              </w:rPr>
              <w:t>Новорогачинская</w:t>
            </w:r>
            <w:proofErr w:type="spellEnd"/>
            <w:r w:rsidRPr="00AC13D7">
              <w:rPr>
                <w:color w:val="000000"/>
                <w:sz w:val="16"/>
                <w:szCs w:val="16"/>
              </w:rPr>
              <w:t xml:space="preserve"> СШ" -</w:t>
            </w:r>
            <w:r w:rsidRPr="00AC13D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466 шт.</w:t>
            </w:r>
          </w:p>
        </w:tc>
      </w:tr>
      <w:tr w:rsidR="00243D67" w:rsidRPr="00AC13D7" w14:paraId="05A6B16B" w14:textId="77777777" w:rsidTr="0099669A">
        <w:trPr>
          <w:trHeight w:val="435"/>
        </w:trPr>
        <w:tc>
          <w:tcPr>
            <w:tcW w:w="49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A2120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5A3D1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A3E93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F6957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90394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AF77E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5757E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918A6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362C8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71181A0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43D67" w:rsidRPr="00AC13D7" w14:paraId="6794B3F4" w14:textId="77777777" w:rsidTr="0099669A">
        <w:trPr>
          <w:trHeight w:val="435"/>
        </w:trPr>
        <w:tc>
          <w:tcPr>
            <w:tcW w:w="49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104A0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B5527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E89A4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33591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ABF1D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2814B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6F836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CDA8E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93023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6D86B2E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43D67" w:rsidRPr="00AC13D7" w14:paraId="292EE265" w14:textId="77777777" w:rsidTr="0099669A">
        <w:trPr>
          <w:trHeight w:val="525"/>
        </w:trPr>
        <w:tc>
          <w:tcPr>
            <w:tcW w:w="24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87560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ИТОГО по мероприятию</w:t>
            </w:r>
          </w:p>
        </w:tc>
        <w:tc>
          <w:tcPr>
            <w:tcW w:w="16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BC6A1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2018-2020 гг.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FF7C4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523,5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0D59E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0102C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958E6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523,5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04657E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66904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DE79AEB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43D67" w:rsidRPr="00AC13D7" w14:paraId="7BFF396A" w14:textId="77777777" w:rsidTr="0099669A">
        <w:trPr>
          <w:trHeight w:val="1065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FF8F0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19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DC42A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 xml:space="preserve"> Проведение ремонта, приобретение оборудования и (или) оснащения с целью открытия мест для детей в возрасте от 2 месяцев до 3 лет в образовательных организациях, реализующих программы дошкольного образования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B42D7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02C29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B1CFB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374DF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73E85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62DEF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D2950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2E6D17B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43D67" w:rsidRPr="00AC13D7" w14:paraId="28E33F2B" w14:textId="77777777" w:rsidTr="0099669A">
        <w:trPr>
          <w:trHeight w:val="1779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AA0A1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1038D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20181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07E11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1 381,6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1219A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2D91A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1 378,8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F9136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2AB7E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9E9AC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0D650B7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 xml:space="preserve">МБДОУ "ГДС "Сказка", МБДОУ ГДС "Аленушка" МБДОУ ГДС "Радуга", МБДОУ </w:t>
            </w:r>
            <w:proofErr w:type="spellStart"/>
            <w:r w:rsidRPr="00AC13D7">
              <w:rPr>
                <w:color w:val="000000"/>
                <w:sz w:val="16"/>
                <w:szCs w:val="16"/>
              </w:rPr>
              <w:t>Ерзовский</w:t>
            </w:r>
            <w:proofErr w:type="spellEnd"/>
            <w:r w:rsidRPr="00AC13D7">
              <w:rPr>
                <w:color w:val="000000"/>
                <w:sz w:val="16"/>
                <w:szCs w:val="16"/>
              </w:rPr>
              <w:t xml:space="preserve"> ДС "Ромашка", </w:t>
            </w:r>
          </w:p>
        </w:tc>
      </w:tr>
      <w:tr w:rsidR="00243D67" w:rsidRPr="00AC13D7" w14:paraId="4B29AA30" w14:textId="77777777" w:rsidTr="0099669A">
        <w:trPr>
          <w:trHeight w:val="2115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B216D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E0D0B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72C8C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4D0A0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3 158,0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454D4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72688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DD6E6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158,0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9DE77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86751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C4055D4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 xml:space="preserve">МБДОУ "ГДС "Колокольчик", МБДОУ "ГДС "Сказка", МБДОУ ГДС "Аленушка" МБДОУ ГДС "Радуга", МБДОУ </w:t>
            </w:r>
            <w:proofErr w:type="spellStart"/>
            <w:r w:rsidRPr="00AC13D7">
              <w:rPr>
                <w:color w:val="000000"/>
                <w:sz w:val="16"/>
                <w:szCs w:val="16"/>
              </w:rPr>
              <w:t>Ерзовский</w:t>
            </w:r>
            <w:proofErr w:type="spellEnd"/>
            <w:r w:rsidRPr="00AC13D7">
              <w:rPr>
                <w:color w:val="000000"/>
                <w:sz w:val="16"/>
                <w:szCs w:val="16"/>
              </w:rPr>
              <w:t xml:space="preserve"> ДС "Ромашка", МБДОУ КДС "Ромашка", МБДОУ НДС "Золотой Петушок"</w:t>
            </w:r>
          </w:p>
        </w:tc>
      </w:tr>
      <w:tr w:rsidR="00243D67" w:rsidRPr="00AC13D7" w14:paraId="10610D35" w14:textId="77777777" w:rsidTr="0099669A">
        <w:trPr>
          <w:trHeight w:val="432"/>
        </w:trPr>
        <w:tc>
          <w:tcPr>
            <w:tcW w:w="2441" w:type="dxa"/>
            <w:gridSpan w:val="3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2DD2A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ИТОГО по мероприятию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B530D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2018-2020 гг.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DD571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4 539,6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220F9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7D0E4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4 378,8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58BE6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160,8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4E4EC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F20ED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F0F1337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43D67" w:rsidRPr="00AC13D7" w14:paraId="55F471B8" w14:textId="77777777" w:rsidTr="0099669A">
        <w:trPr>
          <w:trHeight w:val="570"/>
        </w:trPr>
        <w:tc>
          <w:tcPr>
            <w:tcW w:w="496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47721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194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B14C4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 xml:space="preserve">Замена кровли и выполнение необходимых для этого работ в зданиях муниципальных образовательных </w:t>
            </w:r>
            <w:r w:rsidRPr="00AC13D7">
              <w:rPr>
                <w:color w:val="000000"/>
                <w:sz w:val="16"/>
                <w:szCs w:val="16"/>
              </w:rPr>
              <w:lastRenderedPageBreak/>
              <w:t>организаций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86CB5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lastRenderedPageBreak/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F3CDC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FEAD5A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4CF8B0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ED4B1B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67537B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A5525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 xml:space="preserve">Отдел по образованию администрации Городищенского </w:t>
            </w:r>
            <w:proofErr w:type="gramStart"/>
            <w:r w:rsidRPr="00AC13D7">
              <w:rPr>
                <w:color w:val="000000"/>
                <w:sz w:val="16"/>
                <w:szCs w:val="16"/>
              </w:rPr>
              <w:t>муниципального</w:t>
            </w:r>
            <w:proofErr w:type="gramEnd"/>
            <w:r w:rsidRPr="00AC13D7">
              <w:rPr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166E1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43D67" w:rsidRPr="00AC13D7" w14:paraId="3A98C9AF" w14:textId="77777777" w:rsidTr="0099669A">
        <w:trPr>
          <w:trHeight w:val="570"/>
        </w:trPr>
        <w:tc>
          <w:tcPr>
            <w:tcW w:w="496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BB9196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FCCF6FE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C3D66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C44B2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246E48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A77F52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CC4B59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737829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D5AD37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2D52D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43D67" w:rsidRPr="00AC13D7" w14:paraId="2440242B" w14:textId="77777777" w:rsidTr="0099669A">
        <w:trPr>
          <w:trHeight w:val="1530"/>
        </w:trPr>
        <w:tc>
          <w:tcPr>
            <w:tcW w:w="496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27E0A1B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85664E2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8F8FB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4AEF1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5 263,2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5833D6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C95BE2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5 000,0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D696FD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263,2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6B2FFD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1CF313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5E49D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МБОУ "ГСШ №1", МБОУ "ГСШ № 3", МБОУ "</w:t>
            </w:r>
            <w:proofErr w:type="spellStart"/>
            <w:r w:rsidRPr="00AC13D7">
              <w:rPr>
                <w:color w:val="000000"/>
                <w:sz w:val="16"/>
                <w:szCs w:val="16"/>
              </w:rPr>
              <w:t>Карповская</w:t>
            </w:r>
            <w:proofErr w:type="spellEnd"/>
            <w:r w:rsidRPr="00AC13D7">
              <w:rPr>
                <w:color w:val="000000"/>
                <w:sz w:val="16"/>
                <w:szCs w:val="16"/>
              </w:rPr>
              <w:t xml:space="preserve"> СШ", МБОУ "Орловская СШ", МБОУ "</w:t>
            </w:r>
            <w:proofErr w:type="spellStart"/>
            <w:r w:rsidRPr="00AC13D7">
              <w:rPr>
                <w:color w:val="000000"/>
                <w:sz w:val="16"/>
                <w:szCs w:val="16"/>
              </w:rPr>
              <w:t>Самофаловская</w:t>
            </w:r>
            <w:proofErr w:type="spellEnd"/>
            <w:r w:rsidRPr="00AC13D7">
              <w:rPr>
                <w:color w:val="000000"/>
                <w:sz w:val="16"/>
                <w:szCs w:val="16"/>
              </w:rPr>
              <w:t xml:space="preserve"> СШ"</w:t>
            </w:r>
          </w:p>
        </w:tc>
      </w:tr>
      <w:tr w:rsidR="00243D67" w:rsidRPr="00AC13D7" w14:paraId="0783D280" w14:textId="77777777" w:rsidTr="0099669A">
        <w:trPr>
          <w:trHeight w:val="528"/>
        </w:trPr>
        <w:tc>
          <w:tcPr>
            <w:tcW w:w="24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843E3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lastRenderedPageBreak/>
              <w:t>ИТОГО по мероприятию</w:t>
            </w:r>
          </w:p>
        </w:tc>
        <w:tc>
          <w:tcPr>
            <w:tcW w:w="16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13321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2018-2020 гг.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366C2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5 263,2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E9FE5C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D0001D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5 000,0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A13992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263,2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2A5222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DAFC1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A6C4AF0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43D67" w:rsidRPr="00AC13D7" w14:paraId="40FD319E" w14:textId="77777777" w:rsidTr="0099669A">
        <w:trPr>
          <w:trHeight w:val="1080"/>
        </w:trPr>
        <w:tc>
          <w:tcPr>
            <w:tcW w:w="496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F2EE5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1945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70274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Благоустройство площадок для проведения праздничных линеек и других мероприятий в муниципальных общеобразовательных организациях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5C7E6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29F64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499B31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D374CC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34B9AE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C446EA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15EC4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 xml:space="preserve">Отдел по образованию администрации Городищенского </w:t>
            </w:r>
            <w:proofErr w:type="gramStart"/>
            <w:r w:rsidRPr="00AC13D7">
              <w:rPr>
                <w:color w:val="000000"/>
                <w:sz w:val="16"/>
                <w:szCs w:val="16"/>
              </w:rPr>
              <w:t>муниципального</w:t>
            </w:r>
            <w:proofErr w:type="gramEnd"/>
            <w:r w:rsidRPr="00AC13D7">
              <w:rPr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D644A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43D67" w:rsidRPr="00AC13D7" w14:paraId="26845B39" w14:textId="77777777" w:rsidTr="0099669A">
        <w:trPr>
          <w:trHeight w:val="1080"/>
        </w:trPr>
        <w:tc>
          <w:tcPr>
            <w:tcW w:w="49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C653FDB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4F9D02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73783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951A4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2DCB23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D6B550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F68F5D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E69955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9534B6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3F3FF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43D67" w:rsidRPr="00AC13D7" w14:paraId="40F061D9" w14:textId="77777777" w:rsidTr="0099669A">
        <w:trPr>
          <w:trHeight w:val="1080"/>
        </w:trPr>
        <w:tc>
          <w:tcPr>
            <w:tcW w:w="49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EAC6E87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818FC31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FEB1E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BDFE6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1 052,6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095A17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D1EE8A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B8D0DE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52,6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3198FB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C6C833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B1F66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МБОУ "</w:t>
            </w:r>
            <w:proofErr w:type="spellStart"/>
            <w:r w:rsidRPr="00AC13D7">
              <w:rPr>
                <w:color w:val="000000"/>
                <w:sz w:val="16"/>
                <w:szCs w:val="16"/>
              </w:rPr>
              <w:t>Новонадеждинская</w:t>
            </w:r>
            <w:proofErr w:type="spellEnd"/>
            <w:r w:rsidRPr="00AC13D7">
              <w:rPr>
                <w:color w:val="000000"/>
                <w:sz w:val="16"/>
                <w:szCs w:val="16"/>
              </w:rPr>
              <w:t xml:space="preserve"> СШ",  МБОУ "</w:t>
            </w:r>
            <w:proofErr w:type="spellStart"/>
            <w:r w:rsidRPr="00AC13D7">
              <w:rPr>
                <w:color w:val="000000"/>
                <w:sz w:val="16"/>
                <w:szCs w:val="16"/>
              </w:rPr>
              <w:t>Котлубанская</w:t>
            </w:r>
            <w:proofErr w:type="spellEnd"/>
            <w:r w:rsidRPr="00AC13D7">
              <w:rPr>
                <w:color w:val="000000"/>
                <w:sz w:val="16"/>
                <w:szCs w:val="16"/>
              </w:rPr>
              <w:t xml:space="preserve"> СШ", МБОУ "</w:t>
            </w:r>
            <w:proofErr w:type="spellStart"/>
            <w:r w:rsidRPr="00AC13D7">
              <w:rPr>
                <w:color w:val="000000"/>
                <w:sz w:val="16"/>
                <w:szCs w:val="16"/>
              </w:rPr>
              <w:t>Новожизненская</w:t>
            </w:r>
            <w:proofErr w:type="spellEnd"/>
            <w:r w:rsidRPr="00AC13D7">
              <w:rPr>
                <w:color w:val="000000"/>
                <w:sz w:val="16"/>
                <w:szCs w:val="16"/>
              </w:rPr>
              <w:t xml:space="preserve"> СШ"</w:t>
            </w:r>
          </w:p>
        </w:tc>
      </w:tr>
      <w:tr w:rsidR="00243D67" w:rsidRPr="00AC13D7" w14:paraId="667EF156" w14:textId="77777777" w:rsidTr="0099669A">
        <w:trPr>
          <w:trHeight w:val="528"/>
        </w:trPr>
        <w:tc>
          <w:tcPr>
            <w:tcW w:w="24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69AD8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ИТОГО по мероприятию</w:t>
            </w:r>
          </w:p>
        </w:tc>
        <w:tc>
          <w:tcPr>
            <w:tcW w:w="16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F4895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2018-2020 гг.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0361F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1 052,6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C933BB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D25923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B26323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52,6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92243D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4E891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FDAC330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43D67" w:rsidRPr="00AC13D7" w14:paraId="55CD7588" w14:textId="77777777" w:rsidTr="0099669A">
        <w:trPr>
          <w:trHeight w:val="1245"/>
        </w:trPr>
        <w:tc>
          <w:tcPr>
            <w:tcW w:w="496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D5579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7.</w:t>
            </w:r>
          </w:p>
        </w:tc>
        <w:tc>
          <w:tcPr>
            <w:tcW w:w="1945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4C5A5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Приобретение и замену осветительных приборов, а также на выполнение необходимых для этого работ в зданиях муниципальных образовательных организаций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F17BE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EB4D5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8C1CEF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3EB03B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FB6BC6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626870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D84E6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 xml:space="preserve">Отдел по образованию администрации Городищенского </w:t>
            </w:r>
            <w:proofErr w:type="gramStart"/>
            <w:r w:rsidRPr="00AC13D7">
              <w:rPr>
                <w:color w:val="000000"/>
                <w:sz w:val="16"/>
                <w:szCs w:val="16"/>
              </w:rPr>
              <w:t>муниципального</w:t>
            </w:r>
            <w:proofErr w:type="gramEnd"/>
            <w:r w:rsidRPr="00AC13D7">
              <w:rPr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06131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43D67" w:rsidRPr="00AC13D7" w14:paraId="741FF63D" w14:textId="77777777" w:rsidTr="0099669A">
        <w:trPr>
          <w:trHeight w:val="1245"/>
        </w:trPr>
        <w:tc>
          <w:tcPr>
            <w:tcW w:w="49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622CF5A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0798D95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95776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D0489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03DE3B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712478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9101C9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E4EF7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28367E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F54AC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43D67" w:rsidRPr="00AC13D7" w14:paraId="0E6F5F1C" w14:textId="77777777" w:rsidTr="0099669A">
        <w:trPr>
          <w:trHeight w:val="1245"/>
        </w:trPr>
        <w:tc>
          <w:tcPr>
            <w:tcW w:w="49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936855D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BA6F65D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5FC65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0616B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1 052,6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D61E96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603CBA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069C6A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52,6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AB5744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3F8D7D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3E0AF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МБОУ "ГСШ №1", МБОУ "ГСШ № 2", МБОУ "</w:t>
            </w:r>
            <w:proofErr w:type="spellStart"/>
            <w:r w:rsidRPr="00AC13D7">
              <w:rPr>
                <w:color w:val="000000"/>
                <w:sz w:val="16"/>
                <w:szCs w:val="16"/>
              </w:rPr>
              <w:t>Кузьмичевская</w:t>
            </w:r>
            <w:proofErr w:type="spellEnd"/>
            <w:r w:rsidRPr="00AC13D7">
              <w:rPr>
                <w:color w:val="000000"/>
                <w:sz w:val="16"/>
                <w:szCs w:val="16"/>
              </w:rPr>
              <w:t xml:space="preserve"> СШ", МБОУ "</w:t>
            </w:r>
            <w:proofErr w:type="spellStart"/>
            <w:r w:rsidRPr="00AC13D7">
              <w:rPr>
                <w:color w:val="000000"/>
                <w:sz w:val="16"/>
                <w:szCs w:val="16"/>
              </w:rPr>
              <w:t>Новожизненская</w:t>
            </w:r>
            <w:proofErr w:type="spellEnd"/>
            <w:r w:rsidRPr="00AC13D7">
              <w:rPr>
                <w:color w:val="000000"/>
                <w:sz w:val="16"/>
                <w:szCs w:val="16"/>
              </w:rPr>
              <w:t xml:space="preserve"> СШ" </w:t>
            </w:r>
          </w:p>
        </w:tc>
      </w:tr>
      <w:tr w:rsidR="00243D67" w:rsidRPr="00AC13D7" w14:paraId="607C06A6" w14:textId="77777777" w:rsidTr="0099669A">
        <w:trPr>
          <w:trHeight w:val="528"/>
        </w:trPr>
        <w:tc>
          <w:tcPr>
            <w:tcW w:w="24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07E3A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ИТОГО по мероприятию</w:t>
            </w:r>
          </w:p>
        </w:tc>
        <w:tc>
          <w:tcPr>
            <w:tcW w:w="16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754BB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2018-2020 гг.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A65B8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1 052,6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BD313D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16D27E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9603BD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52,6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1A4CF1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686E1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0712A9A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43D67" w:rsidRPr="00AC13D7" w14:paraId="1FB73B3C" w14:textId="77777777" w:rsidTr="0099669A">
        <w:trPr>
          <w:trHeight w:val="588"/>
        </w:trPr>
        <w:tc>
          <w:tcPr>
            <w:tcW w:w="411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14:paraId="1117EAB2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ИТОГО по подпрограмме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14:paraId="5D9360B7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1160177,1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14:paraId="79F23334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601 461,4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14:paraId="5BA35337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433156,7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14:paraId="23BC529A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125559,0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14:paraId="0AB9ADD3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000000" w:fill="D9D9D9"/>
            <w:noWrap/>
            <w:vAlign w:val="center"/>
            <w:hideMark/>
          </w:tcPr>
          <w:p w14:paraId="104E1CE5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43D67" w:rsidRPr="00AC13D7" w14:paraId="5A221F13" w14:textId="77777777" w:rsidTr="0099669A">
        <w:trPr>
          <w:trHeight w:val="579"/>
        </w:trPr>
        <w:tc>
          <w:tcPr>
            <w:tcW w:w="244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14:paraId="53682F8F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В том числе по годам: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14:paraId="5EF554B8" w14:textId="77777777" w:rsidR="00243D67" w:rsidRPr="00AC13D7" w:rsidRDefault="00243D67" w:rsidP="0099669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i/>
                <w:i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14:paraId="04BFF389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36 048,3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14:paraId="52EE7655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5 354,6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14:paraId="213E7120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19 209,7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14:paraId="73868EB8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11 484,0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14:paraId="0C1E2E98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20" w:type="dxa"/>
            <w:gridSpan w:val="2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CEE3988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</w:tr>
      <w:tr w:rsidR="00243D67" w:rsidRPr="00AC13D7" w14:paraId="6BE94091" w14:textId="77777777" w:rsidTr="0099669A">
        <w:trPr>
          <w:trHeight w:val="579"/>
        </w:trPr>
        <w:tc>
          <w:tcPr>
            <w:tcW w:w="2441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A0F01BA" w14:textId="77777777" w:rsidR="00243D67" w:rsidRPr="00AC13D7" w:rsidRDefault="00243D67" w:rsidP="0099669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14:paraId="5CC23700" w14:textId="77777777" w:rsidR="00243D67" w:rsidRPr="00AC13D7" w:rsidRDefault="00243D67" w:rsidP="0099669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i/>
                <w:i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14:paraId="21C4F390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584 619,1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14:paraId="1BC098C2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414 415,4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14:paraId="46B0FBDB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129 393,4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14:paraId="0EBACEF0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40 810,3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14:paraId="2FA18084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20" w:type="dxa"/>
            <w:gridSpan w:val="2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1CC0BB0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</w:tr>
      <w:tr w:rsidR="00243D67" w:rsidRPr="00AC13D7" w14:paraId="50016149" w14:textId="77777777" w:rsidTr="0099669A">
        <w:trPr>
          <w:trHeight w:val="579"/>
        </w:trPr>
        <w:tc>
          <w:tcPr>
            <w:tcW w:w="2441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E5EEE83" w14:textId="77777777" w:rsidR="00243D67" w:rsidRPr="00AC13D7" w:rsidRDefault="00243D67" w:rsidP="0099669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14:paraId="4AF110E6" w14:textId="77777777" w:rsidR="00243D67" w:rsidRPr="00AC13D7" w:rsidRDefault="00243D67" w:rsidP="0099669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i/>
                <w:i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14:paraId="1D222465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539509,7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14:paraId="41DAEC31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181 691,4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14:paraId="06A3E1CE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284553,6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14:paraId="581A52AF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73264,7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14:paraId="04E2DBEB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20" w:type="dxa"/>
            <w:gridSpan w:val="2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E1B7FC5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</w:tr>
      <w:tr w:rsidR="00243D67" w:rsidRPr="00AC13D7" w14:paraId="324FE4DC" w14:textId="77777777" w:rsidTr="0099669A">
        <w:trPr>
          <w:trHeight w:val="870"/>
        </w:trPr>
        <w:tc>
          <w:tcPr>
            <w:tcW w:w="15735" w:type="dxa"/>
            <w:gridSpan w:val="11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FFE1A9D" w14:textId="77777777" w:rsidR="00243D67" w:rsidRPr="00AC13D7" w:rsidRDefault="00243D67" w:rsidP="009966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C13D7">
              <w:rPr>
                <w:i/>
                <w:iCs/>
                <w:color w:val="000000"/>
                <w:sz w:val="16"/>
                <w:szCs w:val="16"/>
              </w:rPr>
              <w:t xml:space="preserve"> Мероприятия подпрограммы "Обеспечение пожарной безопасности и </w:t>
            </w:r>
            <w:proofErr w:type="spellStart"/>
            <w:r w:rsidRPr="00AC13D7">
              <w:rPr>
                <w:i/>
                <w:iCs/>
                <w:color w:val="000000"/>
                <w:sz w:val="16"/>
                <w:szCs w:val="16"/>
              </w:rPr>
              <w:t>антитеррорстической</w:t>
            </w:r>
            <w:proofErr w:type="spellEnd"/>
            <w:r w:rsidRPr="00AC13D7">
              <w:rPr>
                <w:i/>
                <w:iCs/>
                <w:color w:val="000000"/>
                <w:sz w:val="16"/>
                <w:szCs w:val="16"/>
              </w:rPr>
              <w:t xml:space="preserve"> защищенности образовательных учреждений Городищенского муниципального района на 2018 - 2020 годы"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43D67" w:rsidRPr="00AC13D7" w14:paraId="23F529DF" w14:textId="77777777" w:rsidTr="0099669A">
        <w:trPr>
          <w:trHeight w:val="519"/>
        </w:trPr>
        <w:tc>
          <w:tcPr>
            <w:tcW w:w="496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B8E02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19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3C482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Мероприятия, направленные на обеспечение пожарной безопасности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68AA4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18022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3 753,1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D67ED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8C530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1B753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3 753,1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2D2C7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CFE26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Отдел по образованию, образовательные учреждения</w:t>
            </w:r>
          </w:p>
        </w:tc>
        <w:tc>
          <w:tcPr>
            <w:tcW w:w="31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9AEDA2F" w14:textId="77777777" w:rsidR="00243D67" w:rsidRPr="00AC13D7" w:rsidRDefault="00243D67" w:rsidP="009966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C13D7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243D67" w:rsidRPr="00AC13D7" w14:paraId="02D87E98" w14:textId="77777777" w:rsidTr="0099669A">
        <w:trPr>
          <w:trHeight w:val="519"/>
        </w:trPr>
        <w:tc>
          <w:tcPr>
            <w:tcW w:w="49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41FF7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AF2F1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6C179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90217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2 604,4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222F8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44C2D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B2A26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2 604,4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CB871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C8936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5F98C55E" w14:textId="77777777" w:rsidR="00243D67" w:rsidRPr="00AC13D7" w:rsidRDefault="00243D67" w:rsidP="0099669A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</w:tr>
      <w:tr w:rsidR="00243D67" w:rsidRPr="00AC13D7" w14:paraId="6874AC7A" w14:textId="77777777" w:rsidTr="0099669A">
        <w:trPr>
          <w:trHeight w:val="519"/>
        </w:trPr>
        <w:tc>
          <w:tcPr>
            <w:tcW w:w="49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D3FB8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26005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A790E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2F4BE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2 946,6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3CAA8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25A43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D7DE6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2 946,6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3DE49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36891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187F588C" w14:textId="77777777" w:rsidR="00243D67" w:rsidRPr="00AC13D7" w:rsidRDefault="00243D67" w:rsidP="0099669A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</w:tr>
      <w:tr w:rsidR="00243D67" w:rsidRPr="00AC13D7" w14:paraId="39E1A89D" w14:textId="77777777" w:rsidTr="0099669A">
        <w:trPr>
          <w:trHeight w:val="519"/>
        </w:trPr>
        <w:tc>
          <w:tcPr>
            <w:tcW w:w="24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9B84F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ИТОГО по мероприятию</w:t>
            </w:r>
          </w:p>
        </w:tc>
        <w:tc>
          <w:tcPr>
            <w:tcW w:w="16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08F6F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2018-2020 гг.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B5BE8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9 304,1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1B12A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688F3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0B350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9 304,1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DBC027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78BEF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7A701BA6" w14:textId="77777777" w:rsidR="00243D67" w:rsidRPr="00AC13D7" w:rsidRDefault="00243D67" w:rsidP="0099669A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</w:tr>
      <w:tr w:rsidR="00243D67" w:rsidRPr="00AC13D7" w14:paraId="2B6085B2" w14:textId="77777777" w:rsidTr="0099669A">
        <w:trPr>
          <w:trHeight w:val="600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E6BE0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19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D25E0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Содержание электрохозяйства (замеры сопротивлений, изоляции, освещение территорий и т.д.)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2D060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0D016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1 675,0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BB454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200A4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F4C73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1 675,0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4AC73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874FF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Отдел по образованию, образовательные учреждения</w:t>
            </w:r>
          </w:p>
        </w:tc>
        <w:tc>
          <w:tcPr>
            <w:tcW w:w="3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AFD1D7A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Приобретение и обслуживание трансформаторных подстанций - 32,0 тыс. руб., Обслуживание электрохозяйства -  786,9 тыс. руб., профилактические испытания 0,0 тыс. руб.</w:t>
            </w:r>
          </w:p>
        </w:tc>
      </w:tr>
      <w:tr w:rsidR="00243D67" w:rsidRPr="00AC13D7" w14:paraId="5E3738A4" w14:textId="77777777" w:rsidTr="0099669A">
        <w:trPr>
          <w:trHeight w:val="600"/>
        </w:trPr>
        <w:tc>
          <w:tcPr>
            <w:tcW w:w="49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5D63B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863BB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6F605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8E5AC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714,5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FD8BD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AC206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22138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714,5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12E4C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9E1FE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8CF9295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</w:tr>
      <w:tr w:rsidR="00243D67" w:rsidRPr="00AC13D7" w14:paraId="4157EE0D" w14:textId="77777777" w:rsidTr="0099669A">
        <w:trPr>
          <w:trHeight w:val="1200"/>
        </w:trPr>
        <w:tc>
          <w:tcPr>
            <w:tcW w:w="49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4D59B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34F9D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1E545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55A7D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856,5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D3FC2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3C0DB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A610E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856,5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A4B93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2190C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F77C89C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</w:tr>
      <w:tr w:rsidR="00243D67" w:rsidRPr="00AC13D7" w14:paraId="438696F9" w14:textId="77777777" w:rsidTr="0099669A">
        <w:trPr>
          <w:trHeight w:val="600"/>
        </w:trPr>
        <w:tc>
          <w:tcPr>
            <w:tcW w:w="24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43958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ИТОГО по мероприятию</w:t>
            </w:r>
          </w:p>
        </w:tc>
        <w:tc>
          <w:tcPr>
            <w:tcW w:w="16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8CFE4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2018-2020 гг.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C3F63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3 246,0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87FA0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4DB9E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A029B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3 246,0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92D5B7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DAC69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06C3DAB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</w:tr>
      <w:tr w:rsidR="00243D67" w:rsidRPr="00AC13D7" w14:paraId="1E6A7025" w14:textId="77777777" w:rsidTr="0099669A">
        <w:trPr>
          <w:trHeight w:val="432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A9DBC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1.2</w:t>
            </w:r>
          </w:p>
        </w:tc>
        <w:tc>
          <w:tcPr>
            <w:tcW w:w="19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1EF84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Подготовка котельной к отопительному сезону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E79F7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9B87F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56,1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7A9B8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6B98E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961E3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56,1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D317C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02ABB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Отдел по образованию, образовательные учреждения</w:t>
            </w:r>
          </w:p>
        </w:tc>
        <w:tc>
          <w:tcPr>
            <w:tcW w:w="3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78402C0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 xml:space="preserve">Профилактические испытания </w:t>
            </w:r>
            <w:proofErr w:type="spellStart"/>
            <w:r w:rsidRPr="00AC13D7">
              <w:rPr>
                <w:color w:val="000000"/>
                <w:sz w:val="16"/>
                <w:szCs w:val="16"/>
              </w:rPr>
              <w:t>электооборудования</w:t>
            </w:r>
            <w:proofErr w:type="spellEnd"/>
            <w:r w:rsidRPr="00AC13D7">
              <w:rPr>
                <w:color w:val="000000"/>
                <w:sz w:val="16"/>
                <w:szCs w:val="16"/>
              </w:rPr>
              <w:t xml:space="preserve"> котельной</w:t>
            </w:r>
          </w:p>
        </w:tc>
      </w:tr>
      <w:tr w:rsidR="00243D67" w:rsidRPr="00AC13D7" w14:paraId="56B1E6FF" w14:textId="77777777" w:rsidTr="0099669A">
        <w:trPr>
          <w:trHeight w:val="432"/>
        </w:trPr>
        <w:tc>
          <w:tcPr>
            <w:tcW w:w="49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D0099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CE086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E40BB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62DC9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7486B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206E4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F2062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A3B59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3A6F6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9791F49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</w:tr>
      <w:tr w:rsidR="00243D67" w:rsidRPr="00AC13D7" w14:paraId="58009299" w14:textId="77777777" w:rsidTr="0099669A">
        <w:trPr>
          <w:trHeight w:val="432"/>
        </w:trPr>
        <w:tc>
          <w:tcPr>
            <w:tcW w:w="49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79650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E2E17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AF695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294E2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70,2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68B61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DC395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4FF93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70,2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D7914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AC376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42985D8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</w:tr>
      <w:tr w:rsidR="00243D67" w:rsidRPr="00AC13D7" w14:paraId="3C5EF8E8" w14:textId="77777777" w:rsidTr="0099669A">
        <w:trPr>
          <w:trHeight w:val="432"/>
        </w:trPr>
        <w:tc>
          <w:tcPr>
            <w:tcW w:w="24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4DD56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ИТОГО по мероприятию</w:t>
            </w:r>
          </w:p>
        </w:tc>
        <w:tc>
          <w:tcPr>
            <w:tcW w:w="16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BF958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2018-2020 гг.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97B49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166,3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B82F4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B7F9E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B93FC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166,3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B8FE3E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E663E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5A52A92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</w:tr>
      <w:tr w:rsidR="00243D67" w:rsidRPr="00AC13D7" w14:paraId="1A0B3D43" w14:textId="77777777" w:rsidTr="0099669A">
        <w:trPr>
          <w:trHeight w:val="732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FBC44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1.3</w:t>
            </w:r>
          </w:p>
        </w:tc>
        <w:tc>
          <w:tcPr>
            <w:tcW w:w="19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64A55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Монтаж, ремонт и обслуживание сетей наружного и внутреннего противопожарного водопровода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E5941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2B2D5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77,6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37345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9C208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58DF1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77,6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312B8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1F137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Отдел по образованию, образовательные учреждения</w:t>
            </w:r>
          </w:p>
        </w:tc>
        <w:tc>
          <w:tcPr>
            <w:tcW w:w="3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6DF92B1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 xml:space="preserve">Техническое обслуживание пожарных кранов - 27,6 </w:t>
            </w:r>
            <w:proofErr w:type="spellStart"/>
            <w:r w:rsidRPr="00AC13D7">
              <w:rPr>
                <w:color w:val="000000"/>
                <w:sz w:val="16"/>
                <w:szCs w:val="16"/>
              </w:rPr>
              <w:t>тыс</w:t>
            </w:r>
            <w:proofErr w:type="gramStart"/>
            <w:r w:rsidRPr="00AC13D7">
              <w:rPr>
                <w:color w:val="000000"/>
                <w:sz w:val="16"/>
                <w:szCs w:val="16"/>
              </w:rPr>
              <w:t>.р</w:t>
            </w:r>
            <w:proofErr w:type="gramEnd"/>
            <w:r w:rsidRPr="00AC13D7">
              <w:rPr>
                <w:color w:val="000000"/>
                <w:sz w:val="16"/>
                <w:szCs w:val="16"/>
              </w:rPr>
              <w:t>уб</w:t>
            </w:r>
            <w:proofErr w:type="spellEnd"/>
            <w:r w:rsidRPr="00AC13D7">
              <w:rPr>
                <w:color w:val="000000"/>
                <w:sz w:val="16"/>
                <w:szCs w:val="16"/>
              </w:rPr>
              <w:t xml:space="preserve">., Техническое обслуживание гидрантов - 3,6 </w:t>
            </w:r>
            <w:proofErr w:type="spellStart"/>
            <w:r w:rsidRPr="00AC13D7">
              <w:rPr>
                <w:color w:val="000000"/>
                <w:sz w:val="16"/>
                <w:szCs w:val="16"/>
              </w:rPr>
              <w:t>тыс.руб</w:t>
            </w:r>
            <w:proofErr w:type="spellEnd"/>
            <w:r w:rsidRPr="00AC13D7">
              <w:rPr>
                <w:color w:val="000000"/>
                <w:sz w:val="16"/>
                <w:szCs w:val="16"/>
              </w:rPr>
              <w:t>.</w:t>
            </w:r>
          </w:p>
        </w:tc>
      </w:tr>
      <w:tr w:rsidR="00243D67" w:rsidRPr="00AC13D7" w14:paraId="3FF891A9" w14:textId="77777777" w:rsidTr="0099669A">
        <w:trPr>
          <w:trHeight w:val="732"/>
        </w:trPr>
        <w:tc>
          <w:tcPr>
            <w:tcW w:w="49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9E637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1B2A3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EC4D9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28410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11B60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4093E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3616C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28,0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D342B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7177B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94CBCEC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</w:tr>
      <w:tr w:rsidR="00243D67" w:rsidRPr="00AC13D7" w14:paraId="587636A5" w14:textId="77777777" w:rsidTr="0099669A">
        <w:trPr>
          <w:trHeight w:val="732"/>
        </w:trPr>
        <w:tc>
          <w:tcPr>
            <w:tcW w:w="49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8D7C3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A25BD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68B96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60815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0DA96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E4E83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6BCE7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31,2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9B512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4547E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34A67A1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</w:tr>
      <w:tr w:rsidR="00243D67" w:rsidRPr="00AC13D7" w14:paraId="08499F06" w14:textId="77777777" w:rsidTr="0099669A">
        <w:trPr>
          <w:trHeight w:val="600"/>
        </w:trPr>
        <w:tc>
          <w:tcPr>
            <w:tcW w:w="24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B49C2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ИТОГО по мероприятию</w:t>
            </w:r>
          </w:p>
        </w:tc>
        <w:tc>
          <w:tcPr>
            <w:tcW w:w="16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984F3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2018-2020 гг.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E2038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136,8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6B1D3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0CF4F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DDEF9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136,8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1F9EB1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7DAE6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2357800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</w:tr>
      <w:tr w:rsidR="00243D67" w:rsidRPr="00AC13D7" w14:paraId="374775AD" w14:textId="77777777" w:rsidTr="0099669A">
        <w:trPr>
          <w:trHeight w:val="504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668F2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1.4</w:t>
            </w:r>
          </w:p>
        </w:tc>
        <w:tc>
          <w:tcPr>
            <w:tcW w:w="19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4D57E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Огнезащитная обработка конструкций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F2AD9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BAC35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260,5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A643E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46316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9FE2F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260,5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93DF2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A43D4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Отдел по образованию, образовательные учреждения</w:t>
            </w:r>
          </w:p>
        </w:tc>
        <w:tc>
          <w:tcPr>
            <w:tcW w:w="3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B3910D4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Кол-во учреждений - 10</w:t>
            </w:r>
          </w:p>
        </w:tc>
      </w:tr>
      <w:tr w:rsidR="00243D67" w:rsidRPr="00AC13D7" w14:paraId="2F6F6227" w14:textId="77777777" w:rsidTr="0099669A">
        <w:trPr>
          <w:trHeight w:val="504"/>
        </w:trPr>
        <w:tc>
          <w:tcPr>
            <w:tcW w:w="49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A2D76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EE9E0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F0055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C7B12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202,5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A323D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619AF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45260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202,5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8F3D5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F0CBD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3B8B11D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</w:tr>
      <w:tr w:rsidR="00243D67" w:rsidRPr="00AC13D7" w14:paraId="004AFA7F" w14:textId="77777777" w:rsidTr="0099669A">
        <w:trPr>
          <w:trHeight w:val="504"/>
        </w:trPr>
        <w:tc>
          <w:tcPr>
            <w:tcW w:w="49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549FB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41DE4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B8965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2D22A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189,6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5735E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7BC63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2D045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189,6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CCAA6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70524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00D10D1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</w:tr>
      <w:tr w:rsidR="00243D67" w:rsidRPr="00AC13D7" w14:paraId="7218625B" w14:textId="77777777" w:rsidTr="0099669A">
        <w:trPr>
          <w:trHeight w:val="504"/>
        </w:trPr>
        <w:tc>
          <w:tcPr>
            <w:tcW w:w="24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88213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ИТОГО по мероприятию</w:t>
            </w:r>
          </w:p>
        </w:tc>
        <w:tc>
          <w:tcPr>
            <w:tcW w:w="16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2E5A0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2018-2020 гг.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0015E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652,6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14F9C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7F30D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442B0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652,6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5F5BA3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B662A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E9B2CF5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</w:tr>
      <w:tr w:rsidR="00243D67" w:rsidRPr="00AC13D7" w14:paraId="4095488F" w14:textId="77777777" w:rsidTr="0099669A">
        <w:trPr>
          <w:trHeight w:val="1080"/>
        </w:trPr>
        <w:tc>
          <w:tcPr>
            <w:tcW w:w="496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23578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lastRenderedPageBreak/>
              <w:t>1.5</w:t>
            </w:r>
          </w:p>
        </w:tc>
        <w:tc>
          <w:tcPr>
            <w:tcW w:w="19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A128A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Обеспечение первичных мер пожарной безопасности (приобретение и обслуживание первичных средств пожаротушения, пожарного инвентаря)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5F8B9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39AB7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31939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B8921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8A6A1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D6135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6E541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Отдел по образованию, образовательные учреждения</w:t>
            </w:r>
          </w:p>
        </w:tc>
        <w:tc>
          <w:tcPr>
            <w:tcW w:w="3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0D5AE88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Стоимость одного огнетушителя 400-800 руб.</w:t>
            </w:r>
          </w:p>
        </w:tc>
      </w:tr>
      <w:tr w:rsidR="00243D67" w:rsidRPr="00AC13D7" w14:paraId="7341930C" w14:textId="77777777" w:rsidTr="0099669A">
        <w:trPr>
          <w:trHeight w:val="1080"/>
        </w:trPr>
        <w:tc>
          <w:tcPr>
            <w:tcW w:w="49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D75C8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C5FB6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08BBB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D4AC5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28,9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A2622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5B387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51F54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28,9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FB8D2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2524A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4EBC06A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</w:tr>
      <w:tr w:rsidR="00243D67" w:rsidRPr="00AC13D7" w14:paraId="6D075A22" w14:textId="77777777" w:rsidTr="0099669A">
        <w:trPr>
          <w:trHeight w:val="924"/>
        </w:trPr>
        <w:tc>
          <w:tcPr>
            <w:tcW w:w="49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32CD2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B38B3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AFEA6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7F50D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0F040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DC31B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2C664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1AD29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CFEFE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0CF5547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</w:tr>
      <w:tr w:rsidR="00243D67" w:rsidRPr="00AC13D7" w14:paraId="125DD083" w14:textId="77777777" w:rsidTr="0099669A">
        <w:trPr>
          <w:trHeight w:val="588"/>
        </w:trPr>
        <w:tc>
          <w:tcPr>
            <w:tcW w:w="24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9C648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ИТОГО по мероприятию</w:t>
            </w:r>
          </w:p>
        </w:tc>
        <w:tc>
          <w:tcPr>
            <w:tcW w:w="16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8A2C7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2018-2020 гг.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99858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58,9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61899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A7B00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D8B89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58,9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DEED1F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B9CBE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5F9271A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</w:tr>
      <w:tr w:rsidR="00243D67" w:rsidRPr="00AC13D7" w14:paraId="73D345C2" w14:textId="77777777" w:rsidTr="0099669A">
        <w:trPr>
          <w:trHeight w:val="504"/>
        </w:trPr>
        <w:tc>
          <w:tcPr>
            <w:tcW w:w="496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4F0AE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1.6</w:t>
            </w:r>
          </w:p>
        </w:tc>
        <w:tc>
          <w:tcPr>
            <w:tcW w:w="19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21ACE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AC13D7">
              <w:rPr>
                <w:color w:val="000000"/>
                <w:sz w:val="16"/>
                <w:szCs w:val="16"/>
              </w:rPr>
              <w:t>Обучение по требованиям</w:t>
            </w:r>
            <w:proofErr w:type="gramEnd"/>
            <w:r w:rsidRPr="00AC13D7">
              <w:rPr>
                <w:color w:val="000000"/>
                <w:sz w:val="16"/>
                <w:szCs w:val="16"/>
              </w:rPr>
              <w:t xml:space="preserve"> пожарной безопасности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B1147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28C5C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326,4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F8EC5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5043E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08ED9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326,4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4E9E2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D4EC8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Отдел по образованию, образовательные учреждения</w:t>
            </w:r>
          </w:p>
        </w:tc>
        <w:tc>
          <w:tcPr>
            <w:tcW w:w="3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7E413AB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AC13D7">
              <w:rPr>
                <w:color w:val="000000"/>
                <w:sz w:val="16"/>
                <w:szCs w:val="16"/>
              </w:rPr>
              <w:t>Обучение по теплу</w:t>
            </w:r>
            <w:proofErr w:type="gramEnd"/>
            <w:r w:rsidRPr="00AC13D7">
              <w:rPr>
                <w:color w:val="000000"/>
                <w:sz w:val="16"/>
                <w:szCs w:val="16"/>
              </w:rPr>
              <w:t>, обучение оператора котельной, обучение электрика, пожарный тех минимум, ТБ ОТ, ГОЧС.</w:t>
            </w:r>
          </w:p>
        </w:tc>
      </w:tr>
      <w:tr w:rsidR="00243D67" w:rsidRPr="00AC13D7" w14:paraId="36EDF666" w14:textId="77777777" w:rsidTr="0099669A">
        <w:trPr>
          <w:trHeight w:val="504"/>
        </w:trPr>
        <w:tc>
          <w:tcPr>
            <w:tcW w:w="49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81DFD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325CA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D76AD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E787A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213,8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0D1EB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1D6A6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47392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213,8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29D01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DF798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B805FF4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</w:tr>
      <w:tr w:rsidR="00243D67" w:rsidRPr="00AC13D7" w14:paraId="263A233A" w14:textId="77777777" w:rsidTr="0099669A">
        <w:trPr>
          <w:trHeight w:val="504"/>
        </w:trPr>
        <w:tc>
          <w:tcPr>
            <w:tcW w:w="49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26A1D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DCA2D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212EA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C6A82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292,5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ECC5A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26B57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CCFDC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292,5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EEA17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72C8E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2E4FFE8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</w:tr>
      <w:tr w:rsidR="00243D67" w:rsidRPr="00AC13D7" w14:paraId="48204809" w14:textId="77777777" w:rsidTr="0099669A">
        <w:trPr>
          <w:trHeight w:val="504"/>
        </w:trPr>
        <w:tc>
          <w:tcPr>
            <w:tcW w:w="24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6278A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ИТОГО по мероприятию</w:t>
            </w:r>
          </w:p>
        </w:tc>
        <w:tc>
          <w:tcPr>
            <w:tcW w:w="16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79DD8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2018-2020 гг.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F309A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832,7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84236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0E948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25CED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832,7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83CDE8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F2702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A083685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</w:tr>
      <w:tr w:rsidR="00243D67" w:rsidRPr="00AC13D7" w14:paraId="6C529DBE" w14:textId="77777777" w:rsidTr="0099669A">
        <w:trPr>
          <w:trHeight w:val="1080"/>
        </w:trPr>
        <w:tc>
          <w:tcPr>
            <w:tcW w:w="496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85232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1.7</w:t>
            </w:r>
          </w:p>
        </w:tc>
        <w:tc>
          <w:tcPr>
            <w:tcW w:w="19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6023C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 xml:space="preserve">Монтаж, ремонт и техническое обслуживание АПС (автоматическая пожарная сигнализация), СОУЭ </w:t>
            </w:r>
            <w:proofErr w:type="gramStart"/>
            <w:r w:rsidRPr="00AC13D7">
              <w:rPr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AC13D7">
              <w:rPr>
                <w:color w:val="000000"/>
                <w:sz w:val="16"/>
                <w:szCs w:val="16"/>
              </w:rPr>
              <w:t>система оповещения и управления эвакуацией)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088DE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F9B05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1 337,0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AD7B8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2A3EF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7C57D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1 337,0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0390E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9B676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Отдел по образованию, образовательные учреждения</w:t>
            </w:r>
          </w:p>
        </w:tc>
        <w:tc>
          <w:tcPr>
            <w:tcW w:w="3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C69A7AF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Ремонт АПС, Техническое обслуживание АПС (кол-во учреждений - 34 ), Техническое обслуживание "Стреле</w:t>
            </w:r>
            <w:proofErr w:type="gramStart"/>
            <w:r w:rsidRPr="00AC13D7">
              <w:rPr>
                <w:color w:val="000000"/>
                <w:sz w:val="16"/>
                <w:szCs w:val="16"/>
              </w:rPr>
              <w:t>ц-</w:t>
            </w:r>
            <w:proofErr w:type="gramEnd"/>
            <w:r w:rsidRPr="00AC13D7">
              <w:rPr>
                <w:color w:val="000000"/>
                <w:sz w:val="16"/>
                <w:szCs w:val="16"/>
              </w:rPr>
              <w:t xml:space="preserve"> мониторинг" (кол-во учреждений - 34), Установка АПС. </w:t>
            </w:r>
          </w:p>
        </w:tc>
      </w:tr>
      <w:tr w:rsidR="00243D67" w:rsidRPr="00AC13D7" w14:paraId="665C88A9" w14:textId="77777777" w:rsidTr="0099669A">
        <w:trPr>
          <w:trHeight w:val="1080"/>
        </w:trPr>
        <w:tc>
          <w:tcPr>
            <w:tcW w:w="49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A7291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9F7EC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8EB01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C7022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1 376,7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6C255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A2BFE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68584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1 376,7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CF56A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FC2E4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AD48770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</w:tr>
      <w:tr w:rsidR="00243D67" w:rsidRPr="00AC13D7" w14:paraId="47399ECF" w14:textId="77777777" w:rsidTr="0099669A">
        <w:trPr>
          <w:trHeight w:val="1080"/>
        </w:trPr>
        <w:tc>
          <w:tcPr>
            <w:tcW w:w="49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3A559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AF4AA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8F37A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1615E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1 476,6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12904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F5E70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6BC4F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1 476,6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329CB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73DC4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3D96D10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</w:tr>
      <w:tr w:rsidR="00243D67" w:rsidRPr="00AC13D7" w14:paraId="49534397" w14:textId="77777777" w:rsidTr="0099669A">
        <w:trPr>
          <w:trHeight w:val="1080"/>
        </w:trPr>
        <w:tc>
          <w:tcPr>
            <w:tcW w:w="24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E342F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lastRenderedPageBreak/>
              <w:t>ИТОГО по мероприятию</w:t>
            </w:r>
          </w:p>
        </w:tc>
        <w:tc>
          <w:tcPr>
            <w:tcW w:w="16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49F67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2018-2020 гг.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41253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4 190,3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FE72D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467D7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06951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4 190,3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C50378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2F188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698A734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</w:tr>
      <w:tr w:rsidR="00243D67" w:rsidRPr="00AC13D7" w14:paraId="404494FB" w14:textId="77777777" w:rsidTr="0099669A">
        <w:trPr>
          <w:trHeight w:val="900"/>
        </w:trPr>
        <w:tc>
          <w:tcPr>
            <w:tcW w:w="496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4DF8F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1.8</w:t>
            </w:r>
          </w:p>
        </w:tc>
        <w:tc>
          <w:tcPr>
            <w:tcW w:w="19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13369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 xml:space="preserve">Уточнение схем и инструкций по эвакуации людей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E2168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45997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20,5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DC248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3287D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4FF33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20,5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F45C8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4E5F8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Отдел по образованию, образовательные учреждения</w:t>
            </w:r>
          </w:p>
        </w:tc>
        <w:tc>
          <w:tcPr>
            <w:tcW w:w="3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A072C8B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2 учреждений</w:t>
            </w:r>
          </w:p>
        </w:tc>
      </w:tr>
      <w:tr w:rsidR="00243D67" w:rsidRPr="00AC13D7" w14:paraId="2EAC1996" w14:textId="77777777" w:rsidTr="0099669A">
        <w:trPr>
          <w:trHeight w:val="900"/>
        </w:trPr>
        <w:tc>
          <w:tcPr>
            <w:tcW w:w="49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43BC6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5E58E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4757D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C34D2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3323B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AE863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1E779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9C7B3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F0773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2DDB66C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</w:tr>
      <w:tr w:rsidR="00243D67" w:rsidRPr="00AC13D7" w14:paraId="5A184A82" w14:textId="77777777" w:rsidTr="0099669A">
        <w:trPr>
          <w:trHeight w:val="900"/>
        </w:trPr>
        <w:tc>
          <w:tcPr>
            <w:tcW w:w="49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E6CDB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2CD7A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1727A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16BCB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10A6F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A2D4E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8A8E2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3ABA3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C60C6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78951EA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</w:tr>
      <w:tr w:rsidR="00243D67" w:rsidRPr="00AC13D7" w14:paraId="3D3617AC" w14:textId="77777777" w:rsidTr="0099669A">
        <w:trPr>
          <w:trHeight w:val="900"/>
        </w:trPr>
        <w:tc>
          <w:tcPr>
            <w:tcW w:w="24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F4885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ИТОГО по мероприятию</w:t>
            </w:r>
          </w:p>
        </w:tc>
        <w:tc>
          <w:tcPr>
            <w:tcW w:w="16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E1AB7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2018-2020 гг.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3B6D2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20,5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9760D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28972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FA126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20,5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45F443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896CA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67DA52B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</w:tr>
      <w:tr w:rsidR="00243D67" w:rsidRPr="00AC13D7" w14:paraId="6C1D3BA0" w14:textId="77777777" w:rsidTr="0099669A">
        <w:trPr>
          <w:trHeight w:val="900"/>
        </w:trPr>
        <w:tc>
          <w:tcPr>
            <w:tcW w:w="496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6EC09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1.9</w:t>
            </w:r>
          </w:p>
        </w:tc>
        <w:tc>
          <w:tcPr>
            <w:tcW w:w="19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A0B35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 xml:space="preserve">Обновление наглядной агитации, направленной на обеспечение пожарной безопасности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CC658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212DC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A4330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043EF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AE3D7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39BE7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0BCDE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Отдел по образованию, образовательные учреждения</w:t>
            </w:r>
          </w:p>
        </w:tc>
        <w:tc>
          <w:tcPr>
            <w:tcW w:w="3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3DA6339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5 учреждений</w:t>
            </w:r>
          </w:p>
        </w:tc>
      </w:tr>
      <w:tr w:rsidR="00243D67" w:rsidRPr="00AC13D7" w14:paraId="7494FB03" w14:textId="77777777" w:rsidTr="0099669A">
        <w:trPr>
          <w:trHeight w:val="900"/>
        </w:trPr>
        <w:tc>
          <w:tcPr>
            <w:tcW w:w="49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552A0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F945F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BEEF4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AFCF5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6EF36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3CAE6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BC30E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6C055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D6B54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C6B1F1A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</w:tr>
      <w:tr w:rsidR="00243D67" w:rsidRPr="00AC13D7" w14:paraId="4981456A" w14:textId="77777777" w:rsidTr="0099669A">
        <w:trPr>
          <w:trHeight w:val="900"/>
        </w:trPr>
        <w:tc>
          <w:tcPr>
            <w:tcW w:w="49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EA8BD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C1DDF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2CB3B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B5A64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7A4DD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C99E9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96181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E4DE2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E9D88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46E60B7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</w:tr>
      <w:tr w:rsidR="00243D67" w:rsidRPr="00AC13D7" w14:paraId="57444310" w14:textId="77777777" w:rsidTr="0099669A">
        <w:trPr>
          <w:trHeight w:val="900"/>
        </w:trPr>
        <w:tc>
          <w:tcPr>
            <w:tcW w:w="24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0D3F0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ИТОГО по мероприятию</w:t>
            </w:r>
          </w:p>
        </w:tc>
        <w:tc>
          <w:tcPr>
            <w:tcW w:w="16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F959F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2018-2020 гг.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BE348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B17ED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19F9C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50C93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303945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1EC0E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C997C59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</w:tr>
      <w:tr w:rsidR="00243D67" w:rsidRPr="00AC13D7" w14:paraId="4797AA68" w14:textId="77777777" w:rsidTr="0099669A">
        <w:trPr>
          <w:trHeight w:val="900"/>
        </w:trPr>
        <w:tc>
          <w:tcPr>
            <w:tcW w:w="496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DA9D5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19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9353C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 xml:space="preserve">Мероприятия, </w:t>
            </w:r>
            <w:proofErr w:type="spellStart"/>
            <w:r w:rsidRPr="00AC13D7">
              <w:rPr>
                <w:color w:val="000000"/>
                <w:sz w:val="16"/>
                <w:szCs w:val="16"/>
              </w:rPr>
              <w:t>направленые</w:t>
            </w:r>
            <w:proofErr w:type="spellEnd"/>
            <w:r w:rsidRPr="00AC13D7">
              <w:rPr>
                <w:color w:val="000000"/>
                <w:sz w:val="16"/>
                <w:szCs w:val="16"/>
              </w:rPr>
              <w:t xml:space="preserve"> на обеспечение антитеррористической </w:t>
            </w:r>
            <w:r w:rsidRPr="00AC13D7">
              <w:rPr>
                <w:color w:val="000000"/>
                <w:sz w:val="16"/>
                <w:szCs w:val="16"/>
              </w:rPr>
              <w:lastRenderedPageBreak/>
              <w:t xml:space="preserve">безопасности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C0528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lastRenderedPageBreak/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E9882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DB048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09A23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624B4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AEE20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E0835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Отдел по образованию, образовательные учреждения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1EDB723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43D67" w:rsidRPr="00AC13D7" w14:paraId="26809F71" w14:textId="77777777" w:rsidTr="0099669A">
        <w:trPr>
          <w:trHeight w:val="900"/>
        </w:trPr>
        <w:tc>
          <w:tcPr>
            <w:tcW w:w="49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138D1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D6605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F9B37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27F2B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58DEF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2C04C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7FF78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092F5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29E49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3FF5C30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43D67" w:rsidRPr="00AC13D7" w14:paraId="61EB80AC" w14:textId="77777777" w:rsidTr="0099669A">
        <w:trPr>
          <w:trHeight w:val="900"/>
        </w:trPr>
        <w:tc>
          <w:tcPr>
            <w:tcW w:w="49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16B39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B33E3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25E8F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27EA5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172F6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3F3E0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FAE2B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980A2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8BEF6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12C3B9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43D67" w:rsidRPr="00AC13D7" w14:paraId="303BDC2C" w14:textId="77777777" w:rsidTr="0099669A">
        <w:trPr>
          <w:trHeight w:val="900"/>
        </w:trPr>
        <w:tc>
          <w:tcPr>
            <w:tcW w:w="24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438FA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ИТОГО по мероприятию</w:t>
            </w:r>
          </w:p>
        </w:tc>
        <w:tc>
          <w:tcPr>
            <w:tcW w:w="16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A9746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2018-2020 гг.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A4B13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EC816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E9F99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DA5D9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104A94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9D3F3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514F65C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43D67" w:rsidRPr="00AC13D7" w14:paraId="3B967DBA" w14:textId="77777777" w:rsidTr="0099669A">
        <w:trPr>
          <w:trHeight w:val="3168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A5908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2.1</w:t>
            </w:r>
          </w:p>
        </w:tc>
        <w:tc>
          <w:tcPr>
            <w:tcW w:w="19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6419B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Установка видеонаблюдения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F8589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2DBBE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4F557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50B55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0981E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88160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82ED8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Отдел по образованию, образовательные учреждения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989EEAE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МБОУ "</w:t>
            </w:r>
            <w:proofErr w:type="spellStart"/>
            <w:r w:rsidRPr="00AC13D7">
              <w:rPr>
                <w:color w:val="000000"/>
                <w:sz w:val="16"/>
                <w:szCs w:val="16"/>
              </w:rPr>
              <w:t>Новонадеждинская</w:t>
            </w:r>
            <w:proofErr w:type="spellEnd"/>
            <w:r w:rsidRPr="00AC13D7">
              <w:rPr>
                <w:color w:val="000000"/>
                <w:sz w:val="16"/>
                <w:szCs w:val="16"/>
              </w:rPr>
              <w:t xml:space="preserve"> СШ", МБОУ "</w:t>
            </w:r>
            <w:proofErr w:type="spellStart"/>
            <w:r w:rsidRPr="00AC13D7">
              <w:rPr>
                <w:color w:val="000000"/>
                <w:sz w:val="16"/>
                <w:szCs w:val="16"/>
              </w:rPr>
              <w:t>Песковатская</w:t>
            </w:r>
            <w:proofErr w:type="spellEnd"/>
            <w:r w:rsidRPr="00AC13D7">
              <w:rPr>
                <w:color w:val="000000"/>
                <w:sz w:val="16"/>
                <w:szCs w:val="16"/>
              </w:rPr>
              <w:t xml:space="preserve"> СШ", МБОУ "</w:t>
            </w:r>
            <w:proofErr w:type="spellStart"/>
            <w:r w:rsidRPr="00AC13D7">
              <w:rPr>
                <w:color w:val="000000"/>
                <w:sz w:val="16"/>
                <w:szCs w:val="16"/>
              </w:rPr>
              <w:t>Котлубанская</w:t>
            </w:r>
            <w:proofErr w:type="spellEnd"/>
            <w:r w:rsidRPr="00AC13D7">
              <w:rPr>
                <w:color w:val="000000"/>
                <w:sz w:val="16"/>
                <w:szCs w:val="16"/>
              </w:rPr>
              <w:t xml:space="preserve"> СШ", МБОУ "ГСШ №3",  МБОУ "</w:t>
            </w:r>
            <w:proofErr w:type="spellStart"/>
            <w:r w:rsidRPr="00AC13D7">
              <w:rPr>
                <w:color w:val="000000"/>
                <w:sz w:val="16"/>
                <w:szCs w:val="16"/>
              </w:rPr>
              <w:t>Ерзовская</w:t>
            </w:r>
            <w:proofErr w:type="spellEnd"/>
            <w:r w:rsidRPr="00AC13D7">
              <w:rPr>
                <w:color w:val="000000"/>
                <w:sz w:val="16"/>
                <w:szCs w:val="16"/>
              </w:rPr>
              <w:t xml:space="preserve"> СШ", МБОУ "</w:t>
            </w:r>
            <w:proofErr w:type="spellStart"/>
            <w:r w:rsidRPr="00AC13D7">
              <w:rPr>
                <w:color w:val="000000"/>
                <w:sz w:val="16"/>
                <w:szCs w:val="16"/>
              </w:rPr>
              <w:t>Новорогачинская</w:t>
            </w:r>
            <w:proofErr w:type="spellEnd"/>
            <w:r w:rsidRPr="00AC13D7">
              <w:rPr>
                <w:color w:val="000000"/>
                <w:sz w:val="16"/>
                <w:szCs w:val="16"/>
              </w:rPr>
              <w:t xml:space="preserve"> СШ", МБОУ "Каменская СШ"</w:t>
            </w:r>
            <w:proofErr w:type="gramStart"/>
            <w:r w:rsidRPr="00AC13D7">
              <w:rPr>
                <w:color w:val="000000"/>
                <w:sz w:val="16"/>
                <w:szCs w:val="16"/>
              </w:rPr>
              <w:t>,М</w:t>
            </w:r>
            <w:proofErr w:type="gramEnd"/>
            <w:r w:rsidRPr="00AC13D7">
              <w:rPr>
                <w:color w:val="000000"/>
                <w:sz w:val="16"/>
                <w:szCs w:val="16"/>
              </w:rPr>
              <w:t>БОУ "Вечерняя СШ", МБОУ "</w:t>
            </w:r>
            <w:proofErr w:type="spellStart"/>
            <w:r w:rsidRPr="00AC13D7">
              <w:rPr>
                <w:color w:val="000000"/>
                <w:sz w:val="16"/>
                <w:szCs w:val="16"/>
              </w:rPr>
              <w:t>Паньшинская</w:t>
            </w:r>
            <w:proofErr w:type="spellEnd"/>
            <w:r w:rsidRPr="00AC13D7">
              <w:rPr>
                <w:color w:val="000000"/>
                <w:sz w:val="16"/>
                <w:szCs w:val="16"/>
              </w:rPr>
              <w:t xml:space="preserve"> СШ", МБОУ "</w:t>
            </w:r>
            <w:proofErr w:type="spellStart"/>
            <w:r w:rsidRPr="00AC13D7">
              <w:rPr>
                <w:color w:val="000000"/>
                <w:sz w:val="16"/>
                <w:szCs w:val="16"/>
              </w:rPr>
              <w:t>Грачевская</w:t>
            </w:r>
            <w:proofErr w:type="spellEnd"/>
            <w:r w:rsidRPr="00AC13D7">
              <w:rPr>
                <w:color w:val="000000"/>
                <w:sz w:val="16"/>
                <w:szCs w:val="16"/>
              </w:rPr>
              <w:t xml:space="preserve"> СШ", МБОУ "</w:t>
            </w:r>
            <w:proofErr w:type="spellStart"/>
            <w:r w:rsidRPr="00AC13D7">
              <w:rPr>
                <w:color w:val="000000"/>
                <w:sz w:val="16"/>
                <w:szCs w:val="16"/>
              </w:rPr>
              <w:t>Вертячинская</w:t>
            </w:r>
            <w:proofErr w:type="spellEnd"/>
            <w:r w:rsidRPr="00AC13D7">
              <w:rPr>
                <w:color w:val="000000"/>
                <w:sz w:val="16"/>
                <w:szCs w:val="16"/>
              </w:rPr>
              <w:t xml:space="preserve"> СШ", МБОУ "Орловская СШ", МБОУ "</w:t>
            </w:r>
            <w:proofErr w:type="spellStart"/>
            <w:r w:rsidRPr="00AC13D7">
              <w:rPr>
                <w:color w:val="000000"/>
                <w:sz w:val="16"/>
                <w:szCs w:val="16"/>
              </w:rPr>
              <w:t>Самофаловская</w:t>
            </w:r>
            <w:proofErr w:type="spellEnd"/>
            <w:r w:rsidRPr="00AC13D7">
              <w:rPr>
                <w:color w:val="000000"/>
                <w:sz w:val="16"/>
                <w:szCs w:val="16"/>
              </w:rPr>
              <w:t xml:space="preserve"> СШ"</w:t>
            </w:r>
          </w:p>
        </w:tc>
      </w:tr>
      <w:tr w:rsidR="00243D67" w:rsidRPr="00AC13D7" w14:paraId="3B080976" w14:textId="77777777" w:rsidTr="0099669A">
        <w:trPr>
          <w:trHeight w:val="3480"/>
        </w:trPr>
        <w:tc>
          <w:tcPr>
            <w:tcW w:w="49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20D6F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A0C08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C44EE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D36E1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F161A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FBE68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88941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6449F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388EF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D993EB9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МБОУ "</w:t>
            </w:r>
            <w:proofErr w:type="spellStart"/>
            <w:r w:rsidRPr="00AC13D7">
              <w:rPr>
                <w:color w:val="000000"/>
                <w:sz w:val="16"/>
                <w:szCs w:val="16"/>
              </w:rPr>
              <w:t>Новонадеждинская</w:t>
            </w:r>
            <w:proofErr w:type="spellEnd"/>
            <w:r w:rsidRPr="00AC13D7">
              <w:rPr>
                <w:color w:val="000000"/>
                <w:sz w:val="16"/>
                <w:szCs w:val="16"/>
              </w:rPr>
              <w:t xml:space="preserve"> СШ", МБОУ "</w:t>
            </w:r>
            <w:proofErr w:type="spellStart"/>
            <w:r w:rsidRPr="00AC13D7">
              <w:rPr>
                <w:color w:val="000000"/>
                <w:sz w:val="16"/>
                <w:szCs w:val="16"/>
              </w:rPr>
              <w:t>Котлубанская</w:t>
            </w:r>
            <w:proofErr w:type="spellEnd"/>
            <w:r w:rsidRPr="00AC13D7">
              <w:rPr>
                <w:color w:val="000000"/>
                <w:sz w:val="16"/>
                <w:szCs w:val="16"/>
              </w:rPr>
              <w:t xml:space="preserve"> СШ", МБОУ "ГСШ №3", МБОУ "</w:t>
            </w:r>
            <w:proofErr w:type="spellStart"/>
            <w:r w:rsidRPr="00AC13D7">
              <w:rPr>
                <w:color w:val="000000"/>
                <w:sz w:val="16"/>
                <w:szCs w:val="16"/>
              </w:rPr>
              <w:t>Ерзовская</w:t>
            </w:r>
            <w:proofErr w:type="spellEnd"/>
            <w:r w:rsidRPr="00AC13D7">
              <w:rPr>
                <w:color w:val="000000"/>
                <w:sz w:val="16"/>
                <w:szCs w:val="16"/>
              </w:rPr>
              <w:t xml:space="preserve"> СШ", МБОУ "</w:t>
            </w:r>
            <w:proofErr w:type="spellStart"/>
            <w:r w:rsidRPr="00AC13D7">
              <w:rPr>
                <w:color w:val="000000"/>
                <w:sz w:val="16"/>
                <w:szCs w:val="16"/>
              </w:rPr>
              <w:t>Новорогачинская</w:t>
            </w:r>
            <w:proofErr w:type="spellEnd"/>
            <w:r w:rsidRPr="00AC13D7">
              <w:rPr>
                <w:color w:val="000000"/>
                <w:sz w:val="16"/>
                <w:szCs w:val="16"/>
              </w:rPr>
              <w:t xml:space="preserve"> СШ", МБОУ "Каменская СШ"</w:t>
            </w:r>
            <w:proofErr w:type="gramStart"/>
            <w:r w:rsidRPr="00AC13D7">
              <w:rPr>
                <w:color w:val="000000"/>
                <w:sz w:val="16"/>
                <w:szCs w:val="16"/>
              </w:rPr>
              <w:t>,М</w:t>
            </w:r>
            <w:proofErr w:type="gramEnd"/>
            <w:r w:rsidRPr="00AC13D7">
              <w:rPr>
                <w:color w:val="000000"/>
                <w:sz w:val="16"/>
                <w:szCs w:val="16"/>
              </w:rPr>
              <w:t>БОУ "ГСШ №1", МБОУ "</w:t>
            </w:r>
            <w:proofErr w:type="spellStart"/>
            <w:r w:rsidRPr="00AC13D7">
              <w:rPr>
                <w:color w:val="000000"/>
                <w:sz w:val="16"/>
                <w:szCs w:val="16"/>
              </w:rPr>
              <w:t>Паньшинская</w:t>
            </w:r>
            <w:proofErr w:type="spellEnd"/>
            <w:r w:rsidRPr="00AC13D7">
              <w:rPr>
                <w:color w:val="000000"/>
                <w:sz w:val="16"/>
                <w:szCs w:val="16"/>
              </w:rPr>
              <w:t xml:space="preserve"> СШ", МБОУ "</w:t>
            </w:r>
            <w:proofErr w:type="spellStart"/>
            <w:r w:rsidRPr="00AC13D7">
              <w:rPr>
                <w:color w:val="000000"/>
                <w:sz w:val="16"/>
                <w:szCs w:val="16"/>
              </w:rPr>
              <w:t>Грачевская</w:t>
            </w:r>
            <w:proofErr w:type="spellEnd"/>
            <w:r w:rsidRPr="00AC13D7">
              <w:rPr>
                <w:color w:val="000000"/>
                <w:sz w:val="16"/>
                <w:szCs w:val="16"/>
              </w:rPr>
              <w:t xml:space="preserve"> СШ", МБОУ "</w:t>
            </w:r>
            <w:proofErr w:type="spellStart"/>
            <w:r w:rsidRPr="00AC13D7">
              <w:rPr>
                <w:color w:val="000000"/>
                <w:sz w:val="16"/>
                <w:szCs w:val="16"/>
              </w:rPr>
              <w:t>Вертячинская</w:t>
            </w:r>
            <w:proofErr w:type="spellEnd"/>
            <w:r w:rsidRPr="00AC13D7">
              <w:rPr>
                <w:color w:val="000000"/>
                <w:sz w:val="16"/>
                <w:szCs w:val="16"/>
              </w:rPr>
              <w:t xml:space="preserve"> СШ", МБОУ "Орловская СШ", МБОУ "</w:t>
            </w:r>
            <w:proofErr w:type="spellStart"/>
            <w:r w:rsidRPr="00AC13D7">
              <w:rPr>
                <w:color w:val="000000"/>
                <w:sz w:val="16"/>
                <w:szCs w:val="16"/>
              </w:rPr>
              <w:t>Самофаловская</w:t>
            </w:r>
            <w:proofErr w:type="spellEnd"/>
            <w:r w:rsidRPr="00AC13D7">
              <w:rPr>
                <w:color w:val="000000"/>
                <w:sz w:val="16"/>
                <w:szCs w:val="16"/>
              </w:rPr>
              <w:t xml:space="preserve"> СШ",МБДОУ </w:t>
            </w:r>
            <w:proofErr w:type="spellStart"/>
            <w:r w:rsidRPr="00AC13D7">
              <w:rPr>
                <w:color w:val="000000"/>
                <w:sz w:val="16"/>
                <w:szCs w:val="16"/>
              </w:rPr>
              <w:t>Ерзовский</w:t>
            </w:r>
            <w:proofErr w:type="spellEnd"/>
            <w:r w:rsidRPr="00AC13D7">
              <w:rPr>
                <w:color w:val="000000"/>
                <w:sz w:val="16"/>
                <w:szCs w:val="16"/>
              </w:rPr>
              <w:t xml:space="preserve"> ДС "Ромашка", МБДОУ КДС "Улыбка", МБДОУ "ГДС "Колокольчик", МБДОУ КДС "Ромашка", МБДОУ НЖДС "Березка", МБДОУ "ВДС "</w:t>
            </w:r>
            <w:proofErr w:type="spellStart"/>
            <w:r w:rsidRPr="00AC13D7">
              <w:rPr>
                <w:color w:val="000000"/>
                <w:sz w:val="16"/>
                <w:szCs w:val="16"/>
              </w:rPr>
              <w:t>Дюймовочка</w:t>
            </w:r>
            <w:proofErr w:type="spellEnd"/>
            <w:r w:rsidRPr="00AC13D7">
              <w:rPr>
                <w:color w:val="000000"/>
                <w:sz w:val="16"/>
                <w:szCs w:val="16"/>
              </w:rPr>
              <w:t xml:space="preserve">", МБОУДОД ЦДТ,  МБОУДОД </w:t>
            </w:r>
            <w:proofErr w:type="spellStart"/>
            <w:r w:rsidRPr="00AC13D7">
              <w:rPr>
                <w:color w:val="000000"/>
                <w:sz w:val="16"/>
                <w:szCs w:val="16"/>
              </w:rPr>
              <w:t>Новорогачинская</w:t>
            </w:r>
            <w:proofErr w:type="spellEnd"/>
            <w:r w:rsidRPr="00AC13D7">
              <w:rPr>
                <w:color w:val="000000"/>
                <w:sz w:val="16"/>
                <w:szCs w:val="16"/>
              </w:rPr>
              <w:t xml:space="preserve"> ДЮСШ</w:t>
            </w:r>
          </w:p>
        </w:tc>
      </w:tr>
      <w:tr w:rsidR="00243D67" w:rsidRPr="00AC13D7" w14:paraId="6F1009E7" w14:textId="77777777" w:rsidTr="0099669A">
        <w:trPr>
          <w:trHeight w:val="2472"/>
        </w:trPr>
        <w:tc>
          <w:tcPr>
            <w:tcW w:w="49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FCDEE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C0A09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9EEA8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598BE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19893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71A71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E2F21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2C2CE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82D0E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9655237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 xml:space="preserve">МБДОУ НДС "Золотой </w:t>
            </w:r>
            <w:proofErr w:type="spellStart"/>
            <w:r w:rsidRPr="00AC13D7">
              <w:rPr>
                <w:color w:val="000000"/>
                <w:sz w:val="16"/>
                <w:szCs w:val="16"/>
              </w:rPr>
              <w:t>Пеиушок</w:t>
            </w:r>
            <w:proofErr w:type="spellEnd"/>
            <w:r w:rsidRPr="00AC13D7">
              <w:rPr>
                <w:color w:val="000000"/>
                <w:sz w:val="16"/>
                <w:szCs w:val="16"/>
              </w:rPr>
              <w:t xml:space="preserve">",  МБДОУ КДС "Улыбка", МБДОУ "ННДС "Березка", МБДОУ КДС "Ромашка", МБДОУ НЖДС "Березка", МБОУДОД </w:t>
            </w:r>
            <w:proofErr w:type="spellStart"/>
            <w:r w:rsidRPr="00AC13D7">
              <w:rPr>
                <w:color w:val="000000"/>
                <w:sz w:val="16"/>
                <w:szCs w:val="16"/>
              </w:rPr>
              <w:t>Новорогачинская</w:t>
            </w:r>
            <w:proofErr w:type="spellEnd"/>
            <w:r w:rsidRPr="00AC13D7">
              <w:rPr>
                <w:color w:val="000000"/>
                <w:sz w:val="16"/>
                <w:szCs w:val="16"/>
              </w:rPr>
              <w:t xml:space="preserve"> ДЮСШ, МБОУ "</w:t>
            </w:r>
            <w:proofErr w:type="spellStart"/>
            <w:r w:rsidRPr="00AC13D7">
              <w:rPr>
                <w:color w:val="000000"/>
                <w:sz w:val="16"/>
                <w:szCs w:val="16"/>
              </w:rPr>
              <w:t>Ерзовская</w:t>
            </w:r>
            <w:proofErr w:type="spellEnd"/>
            <w:r w:rsidRPr="00AC13D7">
              <w:rPr>
                <w:color w:val="000000"/>
                <w:sz w:val="16"/>
                <w:szCs w:val="16"/>
              </w:rPr>
              <w:t xml:space="preserve"> СШ", МБОУ "</w:t>
            </w:r>
            <w:proofErr w:type="spellStart"/>
            <w:r w:rsidRPr="00AC13D7">
              <w:rPr>
                <w:color w:val="000000"/>
                <w:sz w:val="16"/>
                <w:szCs w:val="16"/>
              </w:rPr>
              <w:t>Новорогачинская</w:t>
            </w:r>
            <w:proofErr w:type="spellEnd"/>
            <w:r w:rsidRPr="00AC13D7">
              <w:rPr>
                <w:color w:val="000000"/>
                <w:sz w:val="16"/>
                <w:szCs w:val="16"/>
              </w:rPr>
              <w:t xml:space="preserve"> СШ"</w:t>
            </w:r>
            <w:proofErr w:type="gramStart"/>
            <w:r w:rsidRPr="00AC13D7">
              <w:rPr>
                <w:color w:val="000000"/>
                <w:sz w:val="16"/>
                <w:szCs w:val="16"/>
              </w:rPr>
              <w:t>,М</w:t>
            </w:r>
            <w:proofErr w:type="gramEnd"/>
            <w:r w:rsidRPr="00AC13D7">
              <w:rPr>
                <w:color w:val="000000"/>
                <w:sz w:val="16"/>
                <w:szCs w:val="16"/>
              </w:rPr>
              <w:t xml:space="preserve">БОУ "ГСШ №1", </w:t>
            </w:r>
          </w:p>
        </w:tc>
      </w:tr>
      <w:tr w:rsidR="00243D67" w:rsidRPr="00AC13D7" w14:paraId="38297842" w14:textId="77777777" w:rsidTr="0099669A">
        <w:trPr>
          <w:trHeight w:val="552"/>
        </w:trPr>
        <w:tc>
          <w:tcPr>
            <w:tcW w:w="24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8E1C5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ИТОГО по мероприятию</w:t>
            </w:r>
          </w:p>
        </w:tc>
        <w:tc>
          <w:tcPr>
            <w:tcW w:w="16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A3056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2018-2020 гг.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D310D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FA972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45F90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31FC2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16267A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ED75D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428B15F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43D67" w:rsidRPr="00AC13D7" w14:paraId="48E23121" w14:textId="77777777" w:rsidTr="0099669A">
        <w:trPr>
          <w:trHeight w:val="639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7584A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2.2</w:t>
            </w:r>
          </w:p>
        </w:tc>
        <w:tc>
          <w:tcPr>
            <w:tcW w:w="19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2E055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AC13D7">
              <w:rPr>
                <w:color w:val="000000"/>
                <w:sz w:val="16"/>
                <w:szCs w:val="16"/>
              </w:rPr>
              <w:t>Востановление</w:t>
            </w:r>
            <w:proofErr w:type="spellEnd"/>
            <w:r w:rsidRPr="00AC13D7">
              <w:rPr>
                <w:color w:val="000000"/>
                <w:sz w:val="16"/>
                <w:szCs w:val="16"/>
              </w:rPr>
              <w:t xml:space="preserve"> ограждений территории образовательных учреждений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4E15D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6875F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43880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88369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5FED4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DE0E3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91E16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Отдел по образованию, образовательные учреждения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F33FF9E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МБОУ ГСШ№1, МБОУ "</w:t>
            </w:r>
            <w:proofErr w:type="spellStart"/>
            <w:r w:rsidRPr="00AC13D7">
              <w:rPr>
                <w:color w:val="000000"/>
                <w:sz w:val="16"/>
                <w:szCs w:val="16"/>
              </w:rPr>
              <w:t>Новожизненская</w:t>
            </w:r>
            <w:proofErr w:type="spellEnd"/>
            <w:r w:rsidRPr="00AC13D7">
              <w:rPr>
                <w:color w:val="000000"/>
                <w:sz w:val="16"/>
                <w:szCs w:val="16"/>
              </w:rPr>
              <w:t xml:space="preserve"> СШ"</w:t>
            </w:r>
          </w:p>
        </w:tc>
      </w:tr>
      <w:tr w:rsidR="00243D67" w:rsidRPr="00AC13D7" w14:paraId="28FD281E" w14:textId="77777777" w:rsidTr="0099669A">
        <w:trPr>
          <w:trHeight w:val="639"/>
        </w:trPr>
        <w:tc>
          <w:tcPr>
            <w:tcW w:w="49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3ABF0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7CDB5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B8972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4BB73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7E6DF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0C669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89C55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2622F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DA847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52D615E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МБОУ "</w:t>
            </w:r>
            <w:proofErr w:type="spellStart"/>
            <w:r w:rsidRPr="00AC13D7">
              <w:rPr>
                <w:color w:val="000000"/>
                <w:sz w:val="16"/>
                <w:szCs w:val="16"/>
              </w:rPr>
              <w:t>Новонадеждинская</w:t>
            </w:r>
            <w:proofErr w:type="spellEnd"/>
            <w:r w:rsidRPr="00AC13D7">
              <w:rPr>
                <w:color w:val="000000"/>
                <w:sz w:val="16"/>
                <w:szCs w:val="16"/>
              </w:rPr>
              <w:t xml:space="preserve"> СШ"</w:t>
            </w:r>
          </w:p>
        </w:tc>
      </w:tr>
      <w:tr w:rsidR="00243D67" w:rsidRPr="00AC13D7" w14:paraId="3056D1F6" w14:textId="77777777" w:rsidTr="0099669A">
        <w:trPr>
          <w:trHeight w:val="639"/>
        </w:trPr>
        <w:tc>
          <w:tcPr>
            <w:tcW w:w="49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8DFFE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5C59F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B675E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92557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A4A2E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C9CCF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8595C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9060C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9DC38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6720C84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МБОУ "</w:t>
            </w:r>
            <w:proofErr w:type="spellStart"/>
            <w:r w:rsidRPr="00AC13D7">
              <w:rPr>
                <w:color w:val="000000"/>
                <w:sz w:val="16"/>
                <w:szCs w:val="16"/>
              </w:rPr>
              <w:t>Ерзовская</w:t>
            </w:r>
            <w:proofErr w:type="spellEnd"/>
            <w:r w:rsidRPr="00AC13D7">
              <w:rPr>
                <w:color w:val="000000"/>
                <w:sz w:val="16"/>
                <w:szCs w:val="16"/>
              </w:rPr>
              <w:t xml:space="preserve"> СШ"</w:t>
            </w:r>
          </w:p>
        </w:tc>
      </w:tr>
      <w:tr w:rsidR="00243D67" w:rsidRPr="00AC13D7" w14:paraId="6AB11965" w14:textId="77777777" w:rsidTr="0099669A">
        <w:trPr>
          <w:trHeight w:val="519"/>
        </w:trPr>
        <w:tc>
          <w:tcPr>
            <w:tcW w:w="244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19214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ИТОГО по мероприятию</w:t>
            </w:r>
          </w:p>
        </w:tc>
        <w:tc>
          <w:tcPr>
            <w:tcW w:w="16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DB639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2018-2020 гг.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481F2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A0792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119AC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2A6B6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27C0C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D8970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0FE668D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43D67" w:rsidRPr="00AC13D7" w14:paraId="6A79BB09" w14:textId="77777777" w:rsidTr="0099669A">
        <w:trPr>
          <w:trHeight w:val="624"/>
        </w:trPr>
        <w:tc>
          <w:tcPr>
            <w:tcW w:w="496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8205E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lastRenderedPageBreak/>
              <w:t>2.3</w:t>
            </w:r>
          </w:p>
        </w:tc>
        <w:tc>
          <w:tcPr>
            <w:tcW w:w="19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E8679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Обновление наглядной агитации, направленной на обеспечение антитеррористической деятельности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99F02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5DB67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EE9CB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BCF62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FDD1C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2546A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D26CC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Отдел по образованию, образовательные учреждения</w:t>
            </w:r>
          </w:p>
        </w:tc>
        <w:tc>
          <w:tcPr>
            <w:tcW w:w="3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036341A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43D67" w:rsidRPr="00AC13D7" w14:paraId="7A59E836" w14:textId="77777777" w:rsidTr="0099669A">
        <w:trPr>
          <w:trHeight w:val="624"/>
        </w:trPr>
        <w:tc>
          <w:tcPr>
            <w:tcW w:w="49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93032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AC589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8C44E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FAC45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094ED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E3B56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73A2A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F5AFD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26DCE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20B6622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</w:tr>
      <w:tr w:rsidR="00243D67" w:rsidRPr="00AC13D7" w14:paraId="175160DC" w14:textId="77777777" w:rsidTr="0099669A">
        <w:trPr>
          <w:trHeight w:val="624"/>
        </w:trPr>
        <w:tc>
          <w:tcPr>
            <w:tcW w:w="49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E52DB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D837D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A0369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1CB69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51CB6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B5A58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5AED8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17C3E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84651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E5E6B90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</w:tr>
      <w:tr w:rsidR="00243D67" w:rsidRPr="00AC13D7" w14:paraId="0F206574" w14:textId="77777777" w:rsidTr="0099669A">
        <w:trPr>
          <w:trHeight w:val="519"/>
        </w:trPr>
        <w:tc>
          <w:tcPr>
            <w:tcW w:w="24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DA0D4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ИТОГО по мероприятию</w:t>
            </w:r>
          </w:p>
        </w:tc>
        <w:tc>
          <w:tcPr>
            <w:tcW w:w="16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FB4BD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2018-2020 гг.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59AB1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C3E96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9C281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7A9AE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053162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446C8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A5C39C1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</w:tr>
      <w:tr w:rsidR="00243D67" w:rsidRPr="00AC13D7" w14:paraId="53E457E6" w14:textId="77777777" w:rsidTr="0099669A">
        <w:trPr>
          <w:trHeight w:val="600"/>
        </w:trPr>
        <w:tc>
          <w:tcPr>
            <w:tcW w:w="411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14:paraId="68E0B96D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ИТОГО по подпрограмме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14:paraId="103683D6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9 304,1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14:paraId="166C582D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14:paraId="557F6900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14:paraId="13EBF6C0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9 304,1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14:paraId="5E65DDBE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000000" w:fill="D9D9D9"/>
            <w:noWrap/>
            <w:vAlign w:val="center"/>
            <w:hideMark/>
          </w:tcPr>
          <w:p w14:paraId="04F8B27F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43D67" w:rsidRPr="00AC13D7" w14:paraId="20CECFDA" w14:textId="77777777" w:rsidTr="0099669A">
        <w:trPr>
          <w:trHeight w:val="600"/>
        </w:trPr>
        <w:tc>
          <w:tcPr>
            <w:tcW w:w="244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14:paraId="7A0D015F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В том числе по годам: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14:paraId="5FFA8C27" w14:textId="77777777" w:rsidR="00243D67" w:rsidRPr="00AC13D7" w:rsidRDefault="00243D67" w:rsidP="0099669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i/>
                <w:i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14:paraId="29DF8AB6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3 753,1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14:paraId="7FD93A16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14:paraId="4B965341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14:paraId="6104C8CA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3 753,1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14:paraId="0F97E7F8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20" w:type="dxa"/>
            <w:gridSpan w:val="2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1AACEDD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</w:tr>
      <w:tr w:rsidR="00243D67" w:rsidRPr="00AC13D7" w14:paraId="499B593C" w14:textId="77777777" w:rsidTr="0099669A">
        <w:trPr>
          <w:trHeight w:val="600"/>
        </w:trPr>
        <w:tc>
          <w:tcPr>
            <w:tcW w:w="2441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9089053" w14:textId="77777777" w:rsidR="00243D67" w:rsidRPr="00AC13D7" w:rsidRDefault="00243D67" w:rsidP="0099669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14:paraId="1895877D" w14:textId="77777777" w:rsidR="00243D67" w:rsidRPr="00AC13D7" w:rsidRDefault="00243D67" w:rsidP="0099669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i/>
                <w:i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14:paraId="3B7B76E4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2 604,4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14:paraId="0A8CD050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14:paraId="57204B7A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14:paraId="0CFC6CED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2 604,4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14:paraId="4AEB7F43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20" w:type="dxa"/>
            <w:gridSpan w:val="2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77E0BE6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</w:tr>
      <w:tr w:rsidR="00243D67" w:rsidRPr="00AC13D7" w14:paraId="1B17CE18" w14:textId="77777777" w:rsidTr="0099669A">
        <w:trPr>
          <w:trHeight w:val="600"/>
        </w:trPr>
        <w:tc>
          <w:tcPr>
            <w:tcW w:w="2441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7BB351A" w14:textId="77777777" w:rsidR="00243D67" w:rsidRPr="00AC13D7" w:rsidRDefault="00243D67" w:rsidP="0099669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14:paraId="13F10C47" w14:textId="77777777" w:rsidR="00243D67" w:rsidRPr="00AC13D7" w:rsidRDefault="00243D67" w:rsidP="0099669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i/>
                <w:i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14:paraId="2170AD80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2 946,6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14:paraId="7ABCD9B1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14:paraId="39F86578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14:paraId="09598457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2 946,6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14:paraId="4A36A59E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20" w:type="dxa"/>
            <w:gridSpan w:val="2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D7C7817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</w:tr>
      <w:tr w:rsidR="00243D67" w:rsidRPr="00AC13D7" w14:paraId="67399C62" w14:textId="77777777" w:rsidTr="0099669A">
        <w:trPr>
          <w:trHeight w:val="672"/>
        </w:trPr>
        <w:tc>
          <w:tcPr>
            <w:tcW w:w="15735" w:type="dxa"/>
            <w:gridSpan w:val="11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B4A29FC" w14:textId="77777777" w:rsidR="00243D67" w:rsidRPr="00AC13D7" w:rsidRDefault="00243D67" w:rsidP="009966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C13D7">
              <w:rPr>
                <w:i/>
                <w:iCs/>
                <w:color w:val="000000"/>
                <w:sz w:val="16"/>
                <w:szCs w:val="16"/>
              </w:rPr>
              <w:t xml:space="preserve">Перечень мероприятий подпрограммы "Воспитание и социализация обучающихся  Городищенского </w:t>
            </w:r>
            <w:proofErr w:type="gramStart"/>
            <w:r w:rsidRPr="00AC13D7">
              <w:rPr>
                <w:i/>
                <w:iCs/>
                <w:color w:val="000000"/>
                <w:sz w:val="16"/>
                <w:szCs w:val="16"/>
              </w:rPr>
              <w:t>муниципального</w:t>
            </w:r>
            <w:proofErr w:type="gramEnd"/>
            <w:r w:rsidRPr="00AC13D7">
              <w:rPr>
                <w:i/>
                <w:iCs/>
                <w:color w:val="000000"/>
                <w:sz w:val="16"/>
                <w:szCs w:val="16"/>
              </w:rPr>
              <w:t xml:space="preserve"> района на 2018-2020 годы"</w:t>
            </w:r>
          </w:p>
        </w:tc>
      </w:tr>
      <w:tr w:rsidR="00243D67" w:rsidRPr="00AC13D7" w14:paraId="1F537C46" w14:textId="77777777" w:rsidTr="0099669A">
        <w:trPr>
          <w:trHeight w:val="504"/>
        </w:trPr>
        <w:tc>
          <w:tcPr>
            <w:tcW w:w="496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154EA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19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34B69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Проведение семинаров для лидеров детского движения "Школа лидеров"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0A9AD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A23F8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2BDEF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D2F54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D5127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F2261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6D294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 xml:space="preserve">МБУ ДОД "Городищенский Центр детского творчества", МКУ "Центр", руководитель </w:t>
            </w:r>
            <w:proofErr w:type="gramStart"/>
            <w:r w:rsidRPr="00AC13D7">
              <w:rPr>
                <w:color w:val="000000"/>
                <w:sz w:val="16"/>
                <w:szCs w:val="16"/>
              </w:rPr>
              <w:t>ДО</w:t>
            </w:r>
            <w:proofErr w:type="gramEnd"/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78974D2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43D67" w:rsidRPr="00AC13D7" w14:paraId="08D7D524" w14:textId="77777777" w:rsidTr="0099669A">
        <w:trPr>
          <w:trHeight w:val="504"/>
        </w:trPr>
        <w:tc>
          <w:tcPr>
            <w:tcW w:w="49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3570E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F94D2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D02E0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402E5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FFBE3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EEE23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270CF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E8299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519C7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80A93E0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43D67" w:rsidRPr="00AC13D7" w14:paraId="0B8D2CB9" w14:textId="77777777" w:rsidTr="0099669A">
        <w:trPr>
          <w:trHeight w:val="504"/>
        </w:trPr>
        <w:tc>
          <w:tcPr>
            <w:tcW w:w="49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8749B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E56CB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48694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BDDFE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0276C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54562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390D9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3,0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8C348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84A97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B926DDB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43D67" w:rsidRPr="00AC13D7" w14:paraId="63C743E8" w14:textId="77777777" w:rsidTr="0099669A">
        <w:trPr>
          <w:trHeight w:val="504"/>
        </w:trPr>
        <w:tc>
          <w:tcPr>
            <w:tcW w:w="24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97798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ИТОГО по мероприятию</w:t>
            </w:r>
          </w:p>
        </w:tc>
        <w:tc>
          <w:tcPr>
            <w:tcW w:w="16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DD983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2018-2020 гг.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E4186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12,0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4575F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89900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27C63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12,0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AEC5B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A4BC8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D0A00A3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43D67" w:rsidRPr="00AC13D7" w14:paraId="6A8CD549" w14:textId="77777777" w:rsidTr="0099669A">
        <w:trPr>
          <w:trHeight w:val="504"/>
        </w:trPr>
        <w:tc>
          <w:tcPr>
            <w:tcW w:w="496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4FB30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19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54D74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 xml:space="preserve">Проведение районного конкурса методических разработок «Живи </w:t>
            </w:r>
            <w:proofErr w:type="gramStart"/>
            <w:r w:rsidRPr="00AC13D7">
              <w:rPr>
                <w:color w:val="000000"/>
                <w:sz w:val="16"/>
                <w:szCs w:val="16"/>
              </w:rPr>
              <w:t>здорово</w:t>
            </w:r>
            <w:proofErr w:type="gramEnd"/>
            <w:r w:rsidRPr="00AC13D7">
              <w:rPr>
                <w:color w:val="000000"/>
                <w:sz w:val="16"/>
                <w:szCs w:val="16"/>
              </w:rPr>
              <w:t>!»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9666F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B7D93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D54A7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58C39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11C6F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C8ADF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8377E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Отдел по образованию администрации Городищенского муниципального района,  МКУ "Центр"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F25DC99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43D67" w:rsidRPr="00AC13D7" w14:paraId="736DD250" w14:textId="77777777" w:rsidTr="0099669A">
        <w:trPr>
          <w:trHeight w:val="504"/>
        </w:trPr>
        <w:tc>
          <w:tcPr>
            <w:tcW w:w="49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F4D87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DFF20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12241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BD0DC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85913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DD683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B4AAB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C24E3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FFD17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54D5976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43D67" w:rsidRPr="00AC13D7" w14:paraId="61F84E3C" w14:textId="77777777" w:rsidTr="0099669A">
        <w:trPr>
          <w:trHeight w:val="504"/>
        </w:trPr>
        <w:tc>
          <w:tcPr>
            <w:tcW w:w="49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A4E15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261C2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D190F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7162A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A0833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9562F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C11C2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1FA4C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BFFA4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EDAFBBC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43D67" w:rsidRPr="00AC13D7" w14:paraId="4B926133" w14:textId="77777777" w:rsidTr="0099669A">
        <w:trPr>
          <w:trHeight w:val="504"/>
        </w:trPr>
        <w:tc>
          <w:tcPr>
            <w:tcW w:w="24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E4637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lastRenderedPageBreak/>
              <w:t>ИТОГО по мероприятию</w:t>
            </w:r>
          </w:p>
        </w:tc>
        <w:tc>
          <w:tcPr>
            <w:tcW w:w="16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86D78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2018-2020 гг.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C64FE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6,0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B3A4B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816CE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FA239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6,0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F1FD3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4C78F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EF86D9F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43D67" w:rsidRPr="00AC13D7" w14:paraId="73944E28" w14:textId="77777777" w:rsidTr="0099669A">
        <w:trPr>
          <w:trHeight w:val="480"/>
        </w:trPr>
        <w:tc>
          <w:tcPr>
            <w:tcW w:w="496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7C5DB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19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E44B7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Материальное оснащение районной детской организации "Радуга"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EF85E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B30D2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CE019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E0A02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2A9EC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25,0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D893E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6E671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 xml:space="preserve">МБУ ДОД "Городищенский Центр детского творчества", МКУ "Центр", руководитель </w:t>
            </w:r>
            <w:proofErr w:type="gramStart"/>
            <w:r w:rsidRPr="00AC13D7">
              <w:rPr>
                <w:color w:val="000000"/>
                <w:sz w:val="16"/>
                <w:szCs w:val="16"/>
              </w:rPr>
              <w:t>ДО</w:t>
            </w:r>
            <w:proofErr w:type="gramEnd"/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0A34B80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43D67" w:rsidRPr="00AC13D7" w14:paraId="56F05C6D" w14:textId="77777777" w:rsidTr="0099669A">
        <w:trPr>
          <w:trHeight w:val="480"/>
        </w:trPr>
        <w:tc>
          <w:tcPr>
            <w:tcW w:w="49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73A83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C6F4F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6FA9E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98632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DFD50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BB50A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D0558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2CA19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005B6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0D7EEC8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43D67" w:rsidRPr="00AC13D7" w14:paraId="6195C919" w14:textId="77777777" w:rsidTr="0099669A">
        <w:trPr>
          <w:trHeight w:val="480"/>
        </w:trPr>
        <w:tc>
          <w:tcPr>
            <w:tcW w:w="49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69F68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E4282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A3404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A5F88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FDBB2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BF5BC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EFE5F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8,0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14A85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49925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9C40F90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43D67" w:rsidRPr="00AC13D7" w14:paraId="109A0DDD" w14:textId="77777777" w:rsidTr="0099669A">
        <w:trPr>
          <w:trHeight w:val="480"/>
        </w:trPr>
        <w:tc>
          <w:tcPr>
            <w:tcW w:w="24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0B05A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ИТОГО по мероприятию</w:t>
            </w:r>
          </w:p>
        </w:tc>
        <w:tc>
          <w:tcPr>
            <w:tcW w:w="16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A5898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2018-2020 гг.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58847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53,0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9C317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E2524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3C379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53,0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EDA4A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920D9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44E081D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43D67" w:rsidRPr="00AC13D7" w14:paraId="194527D9" w14:textId="77777777" w:rsidTr="0099669A">
        <w:trPr>
          <w:trHeight w:val="888"/>
        </w:trPr>
        <w:tc>
          <w:tcPr>
            <w:tcW w:w="496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29C26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19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D0E82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 xml:space="preserve">Мероприятия по совершенствованию процесса воспитания и социализации </w:t>
            </w:r>
            <w:proofErr w:type="gramStart"/>
            <w:r w:rsidRPr="00AC13D7">
              <w:rPr>
                <w:color w:val="000000"/>
                <w:sz w:val="16"/>
                <w:szCs w:val="16"/>
              </w:rPr>
              <w:t>обучающихся</w:t>
            </w:r>
            <w:proofErr w:type="gramEnd"/>
            <w:r w:rsidRPr="00AC13D7">
              <w:rPr>
                <w:color w:val="000000"/>
                <w:sz w:val="16"/>
                <w:szCs w:val="16"/>
              </w:rPr>
              <w:t xml:space="preserve"> Городищенского муниципального района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26D9E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403EA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231,0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706B7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98B19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A1838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231,0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009E4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838BB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Отдел по образованию администрации Городищенского муниципального района, МБУ ДОД "Городищенский Центр детского творчества", МКУ "Центр", образовательные учреждения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C155405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43D67" w:rsidRPr="00AC13D7" w14:paraId="5A5647C7" w14:textId="77777777" w:rsidTr="0099669A">
        <w:trPr>
          <w:trHeight w:val="888"/>
        </w:trPr>
        <w:tc>
          <w:tcPr>
            <w:tcW w:w="49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D16761E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E1EE9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4AB75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28709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173,0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354D0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982A8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651BA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173,0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A3F96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6305E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C2A3594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43D67" w:rsidRPr="00AC13D7" w14:paraId="1A7EA18C" w14:textId="77777777" w:rsidTr="0099669A">
        <w:trPr>
          <w:trHeight w:val="888"/>
        </w:trPr>
        <w:tc>
          <w:tcPr>
            <w:tcW w:w="49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B0C9567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C70C6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F4C65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2B142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32,9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70079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A1771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24310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32,9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37DC7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D0146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C86CD4C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43D67" w:rsidRPr="00AC13D7" w14:paraId="53D7F460" w14:textId="77777777" w:rsidTr="0099669A">
        <w:trPr>
          <w:trHeight w:val="588"/>
        </w:trPr>
        <w:tc>
          <w:tcPr>
            <w:tcW w:w="24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82F89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ИТОГО по мероприятию</w:t>
            </w:r>
          </w:p>
        </w:tc>
        <w:tc>
          <w:tcPr>
            <w:tcW w:w="16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44CAC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2018-2020 гг.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E3B47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436,9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4CFA2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E6693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1DE63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436,9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D2C4A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91928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DF6E5BB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43D67" w:rsidRPr="00AC13D7" w14:paraId="378D6EB9" w14:textId="77777777" w:rsidTr="0099669A">
        <w:trPr>
          <w:trHeight w:val="699"/>
        </w:trPr>
        <w:tc>
          <w:tcPr>
            <w:tcW w:w="496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6DE9E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4.1</w:t>
            </w:r>
          </w:p>
        </w:tc>
        <w:tc>
          <w:tcPr>
            <w:tcW w:w="19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721C6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Проведение торжественных мероприятий, посвященных празднованию Дня учителя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7829E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AD17F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3D6C5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3110B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1A5CA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22B92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E5D2D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Отдел по образованию администрации Городищенского муниципального района, МБУ ДОД "Городищенский Центр детского творчества", МКУ "Центр"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EB958B8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43D67" w:rsidRPr="00AC13D7" w14:paraId="06C07E29" w14:textId="77777777" w:rsidTr="0099669A">
        <w:trPr>
          <w:trHeight w:val="699"/>
        </w:trPr>
        <w:tc>
          <w:tcPr>
            <w:tcW w:w="49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D8DEB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A3AA1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7E630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6A604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BB47A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7A209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FF475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20765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26DD4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1FC4A70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43D67" w:rsidRPr="00AC13D7" w14:paraId="552B2FC4" w14:textId="77777777" w:rsidTr="0099669A">
        <w:trPr>
          <w:trHeight w:val="1005"/>
        </w:trPr>
        <w:tc>
          <w:tcPr>
            <w:tcW w:w="49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4ABB6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C1D2A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7A900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B4F8C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792F0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CDC4D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C4B04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6B882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14E30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C813DC4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43D67" w:rsidRPr="00AC13D7" w14:paraId="63900112" w14:textId="77777777" w:rsidTr="0099669A">
        <w:trPr>
          <w:trHeight w:val="459"/>
        </w:trPr>
        <w:tc>
          <w:tcPr>
            <w:tcW w:w="24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44871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ИТОГО по мероприятию</w:t>
            </w:r>
          </w:p>
        </w:tc>
        <w:tc>
          <w:tcPr>
            <w:tcW w:w="16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C19E1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2018-2020 гг.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985E9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23,0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305D4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342C0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48415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23,0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C0CA5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DE8D0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149495B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43D67" w:rsidRPr="00AC13D7" w14:paraId="2E68CDF7" w14:textId="77777777" w:rsidTr="0099669A">
        <w:trPr>
          <w:trHeight w:val="519"/>
        </w:trPr>
        <w:tc>
          <w:tcPr>
            <w:tcW w:w="496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607A7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4.2</w:t>
            </w:r>
          </w:p>
        </w:tc>
        <w:tc>
          <w:tcPr>
            <w:tcW w:w="19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04BA9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 xml:space="preserve">Проведение слетов лидеров детского </w:t>
            </w:r>
            <w:r w:rsidRPr="00AC13D7">
              <w:rPr>
                <w:color w:val="000000"/>
                <w:sz w:val="16"/>
                <w:szCs w:val="16"/>
              </w:rPr>
              <w:lastRenderedPageBreak/>
              <w:t>движения "Лидер 21 века"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382DC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lastRenderedPageBreak/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0247D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49EE8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11FC5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C9B36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B4DDF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7232D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 xml:space="preserve">МБУ ДОД "Городищенский </w:t>
            </w:r>
            <w:r w:rsidRPr="00AC13D7">
              <w:rPr>
                <w:color w:val="000000"/>
                <w:sz w:val="16"/>
                <w:szCs w:val="16"/>
              </w:rPr>
              <w:lastRenderedPageBreak/>
              <w:t xml:space="preserve">Центр детского творчества", МКУ "Центр", руководитель </w:t>
            </w:r>
            <w:proofErr w:type="gramStart"/>
            <w:r w:rsidRPr="00AC13D7">
              <w:rPr>
                <w:color w:val="000000"/>
                <w:sz w:val="16"/>
                <w:szCs w:val="16"/>
              </w:rPr>
              <w:t>ДО</w:t>
            </w:r>
            <w:proofErr w:type="gramEnd"/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35D53E9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</w:tr>
      <w:tr w:rsidR="00243D67" w:rsidRPr="00AC13D7" w14:paraId="2D3E80A4" w14:textId="77777777" w:rsidTr="0099669A">
        <w:trPr>
          <w:trHeight w:val="519"/>
        </w:trPr>
        <w:tc>
          <w:tcPr>
            <w:tcW w:w="49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238AD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50450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34523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FFB8C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20DA9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30A80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69EF4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15,0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CB0F0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CA6CD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117E87B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43D67" w:rsidRPr="00AC13D7" w14:paraId="458AA8B2" w14:textId="77777777" w:rsidTr="0099669A">
        <w:trPr>
          <w:trHeight w:val="519"/>
        </w:trPr>
        <w:tc>
          <w:tcPr>
            <w:tcW w:w="49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9D1C5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14344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E533B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BDBDF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EC0E4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AE496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02EC6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F4B6D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D8B36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4D25EC5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43D67" w:rsidRPr="00AC13D7" w14:paraId="70C646B3" w14:textId="77777777" w:rsidTr="0099669A">
        <w:trPr>
          <w:trHeight w:val="468"/>
        </w:trPr>
        <w:tc>
          <w:tcPr>
            <w:tcW w:w="24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69BB0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ИТОГО по мероприятию</w:t>
            </w:r>
          </w:p>
        </w:tc>
        <w:tc>
          <w:tcPr>
            <w:tcW w:w="16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FA5C7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2018-2020 гг.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77A11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2AF8B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571BE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93E72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D6CA3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D7F28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704087B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43D67" w:rsidRPr="00AC13D7" w14:paraId="3C73D528" w14:textId="77777777" w:rsidTr="0099669A">
        <w:trPr>
          <w:trHeight w:val="672"/>
        </w:trPr>
        <w:tc>
          <w:tcPr>
            <w:tcW w:w="496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33026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4.3</w:t>
            </w:r>
          </w:p>
        </w:tc>
        <w:tc>
          <w:tcPr>
            <w:tcW w:w="19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AE3AC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 xml:space="preserve">Проведение </w:t>
            </w:r>
            <w:proofErr w:type="spellStart"/>
            <w:r w:rsidRPr="00AC13D7">
              <w:rPr>
                <w:color w:val="000000"/>
                <w:sz w:val="16"/>
                <w:szCs w:val="16"/>
              </w:rPr>
              <w:t>районого</w:t>
            </w:r>
            <w:proofErr w:type="spellEnd"/>
            <w:r w:rsidRPr="00AC13D7">
              <w:rPr>
                <w:color w:val="000000"/>
                <w:sz w:val="16"/>
                <w:szCs w:val="16"/>
              </w:rPr>
              <w:t xml:space="preserve"> и участие в областном конкурсе "Моя малая Родина: природа, культура, этнос"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CE3FF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3A0E8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0DB1F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2EB08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F89A3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03C9B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1F308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AC13D7">
              <w:rPr>
                <w:color w:val="000000"/>
                <w:sz w:val="16"/>
                <w:szCs w:val="16"/>
              </w:rPr>
              <w:t>Отдел по образованию администрации Городищенского муниципального района, МБУ ДОД "Городищенский ЦДТ", образовательные учреждения</w:t>
            </w:r>
            <w:proofErr w:type="gramEnd"/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CD542E4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43D67" w:rsidRPr="00AC13D7" w14:paraId="46D9A0FC" w14:textId="77777777" w:rsidTr="0099669A">
        <w:trPr>
          <w:trHeight w:val="672"/>
        </w:trPr>
        <w:tc>
          <w:tcPr>
            <w:tcW w:w="49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53F71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F98B6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23C9B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BF2E2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18338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3E140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51463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C0662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DD76F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15EA481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43D67" w:rsidRPr="00AC13D7" w14:paraId="6965A5A7" w14:textId="77777777" w:rsidTr="0099669A">
        <w:trPr>
          <w:trHeight w:val="672"/>
        </w:trPr>
        <w:tc>
          <w:tcPr>
            <w:tcW w:w="49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1BF43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32D68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1ADDE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81B99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7C9D3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66644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E048A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0E0B2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90035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D69A82D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43D67" w:rsidRPr="00AC13D7" w14:paraId="3185901A" w14:textId="77777777" w:rsidTr="0099669A">
        <w:trPr>
          <w:trHeight w:val="672"/>
        </w:trPr>
        <w:tc>
          <w:tcPr>
            <w:tcW w:w="24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0F9AA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ИТОГО по мероприятию</w:t>
            </w:r>
          </w:p>
        </w:tc>
        <w:tc>
          <w:tcPr>
            <w:tcW w:w="16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6F495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2018-2020 гг.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1BB7E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8,0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28F91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A6966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A2F9F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8,0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197C4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80C1A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6450960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43D67" w:rsidRPr="00AC13D7" w14:paraId="5A79DD6B" w14:textId="77777777" w:rsidTr="0099669A">
        <w:trPr>
          <w:trHeight w:val="504"/>
        </w:trPr>
        <w:tc>
          <w:tcPr>
            <w:tcW w:w="496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60252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4.4</w:t>
            </w:r>
          </w:p>
        </w:tc>
        <w:tc>
          <w:tcPr>
            <w:tcW w:w="19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3EB90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 xml:space="preserve">Организация </w:t>
            </w:r>
            <w:proofErr w:type="spellStart"/>
            <w:r w:rsidRPr="00AC13D7">
              <w:rPr>
                <w:color w:val="000000"/>
                <w:sz w:val="16"/>
                <w:szCs w:val="16"/>
              </w:rPr>
              <w:t>районых</w:t>
            </w:r>
            <w:proofErr w:type="spellEnd"/>
            <w:r w:rsidRPr="00AC13D7">
              <w:rPr>
                <w:color w:val="000000"/>
                <w:sz w:val="16"/>
                <w:szCs w:val="16"/>
              </w:rPr>
              <w:t xml:space="preserve"> новогодних мероприятий для детей и подростков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0E32F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83CD1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2075A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0D10E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0B2E5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BC67E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ABEAB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МБУ ДОД "Городищенский Центр детского творчества"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461795D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43D67" w:rsidRPr="00AC13D7" w14:paraId="26326E23" w14:textId="77777777" w:rsidTr="0099669A">
        <w:trPr>
          <w:trHeight w:val="504"/>
        </w:trPr>
        <w:tc>
          <w:tcPr>
            <w:tcW w:w="49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03CCC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9194E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C8BD7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DB463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E086B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5AB2B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4503D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706CE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CF417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D1CD560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43D67" w:rsidRPr="00AC13D7" w14:paraId="4F6B5DD6" w14:textId="77777777" w:rsidTr="0099669A">
        <w:trPr>
          <w:trHeight w:val="630"/>
        </w:trPr>
        <w:tc>
          <w:tcPr>
            <w:tcW w:w="49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7F945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2D3FC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B5792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B3A87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1399D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C1D85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536DC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64A99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89DA8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9251A35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43D67" w:rsidRPr="00AC13D7" w14:paraId="1384115E" w14:textId="77777777" w:rsidTr="0099669A">
        <w:trPr>
          <w:trHeight w:val="504"/>
        </w:trPr>
        <w:tc>
          <w:tcPr>
            <w:tcW w:w="24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BBAE0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ИТОГО по мероприятию</w:t>
            </w:r>
          </w:p>
        </w:tc>
        <w:tc>
          <w:tcPr>
            <w:tcW w:w="16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CFEF0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2018-2020 гг.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D15AD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18,0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57B8B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15A56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38317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18,0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8C7C4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4B62C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1FD7527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43D67" w:rsidRPr="00AC13D7" w14:paraId="7A4D7026" w14:textId="77777777" w:rsidTr="0099669A">
        <w:trPr>
          <w:trHeight w:val="480"/>
        </w:trPr>
        <w:tc>
          <w:tcPr>
            <w:tcW w:w="496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AFF77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4.5</w:t>
            </w:r>
          </w:p>
        </w:tc>
        <w:tc>
          <w:tcPr>
            <w:tcW w:w="19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75A89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 xml:space="preserve">Проведение </w:t>
            </w:r>
            <w:proofErr w:type="spellStart"/>
            <w:r w:rsidRPr="00AC13D7">
              <w:rPr>
                <w:color w:val="000000"/>
                <w:sz w:val="16"/>
                <w:szCs w:val="16"/>
              </w:rPr>
              <w:t>районого</w:t>
            </w:r>
            <w:proofErr w:type="spellEnd"/>
            <w:r w:rsidRPr="00AC13D7">
              <w:rPr>
                <w:color w:val="000000"/>
                <w:sz w:val="16"/>
                <w:szCs w:val="16"/>
              </w:rPr>
              <w:t xml:space="preserve"> конкурса творческих работ "Мой любимый детский сад"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91F99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E04BA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82CBC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907FB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4004C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C54D4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F0E2C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Дошкольные образовательные учреждения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B7FA0ED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43D67" w:rsidRPr="00AC13D7" w14:paraId="28195A85" w14:textId="77777777" w:rsidTr="0099669A">
        <w:trPr>
          <w:trHeight w:val="480"/>
        </w:trPr>
        <w:tc>
          <w:tcPr>
            <w:tcW w:w="49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449A9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A8294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04BB8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5B7AB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415A2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E9ABB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2B839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236B5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9629F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4792F53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43D67" w:rsidRPr="00AC13D7" w14:paraId="57D83651" w14:textId="77777777" w:rsidTr="0099669A">
        <w:trPr>
          <w:trHeight w:val="720"/>
        </w:trPr>
        <w:tc>
          <w:tcPr>
            <w:tcW w:w="49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27236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46FEA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625E0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7A8E4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6F43D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4B7F5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1E5C7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8F0D6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C3128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D86CFA2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43D67" w:rsidRPr="00AC13D7" w14:paraId="6D46572D" w14:textId="77777777" w:rsidTr="0099669A">
        <w:trPr>
          <w:trHeight w:val="480"/>
        </w:trPr>
        <w:tc>
          <w:tcPr>
            <w:tcW w:w="24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8B1AC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ИТОГО по мероприятию</w:t>
            </w:r>
          </w:p>
        </w:tc>
        <w:tc>
          <w:tcPr>
            <w:tcW w:w="16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4CAB6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2018-2020 гг.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15693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5,0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3108F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EF88C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1C7FD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5,0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1E012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DDDFD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23A2FBD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43D67" w:rsidRPr="00AC13D7" w14:paraId="31FD3DCC" w14:textId="77777777" w:rsidTr="0099669A">
        <w:trPr>
          <w:trHeight w:val="639"/>
        </w:trPr>
        <w:tc>
          <w:tcPr>
            <w:tcW w:w="496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B3A4E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lastRenderedPageBreak/>
              <w:t>4.6</w:t>
            </w:r>
          </w:p>
        </w:tc>
        <w:tc>
          <w:tcPr>
            <w:tcW w:w="19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89DF8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 xml:space="preserve">Проведение </w:t>
            </w:r>
            <w:proofErr w:type="spellStart"/>
            <w:r w:rsidRPr="00AC13D7">
              <w:rPr>
                <w:color w:val="000000"/>
                <w:sz w:val="16"/>
                <w:szCs w:val="16"/>
              </w:rPr>
              <w:t>районого</w:t>
            </w:r>
            <w:proofErr w:type="spellEnd"/>
            <w:r w:rsidRPr="00AC13D7">
              <w:rPr>
                <w:color w:val="000000"/>
                <w:sz w:val="16"/>
                <w:szCs w:val="16"/>
              </w:rPr>
              <w:t xml:space="preserve"> конкурса социально-учебных проектов для учащихся начальной и старшей школы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138EA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152BB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FB517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2EF13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A7CD2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38B17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B9C25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Отдел по образованию администрации Городищенского муниципального района, МКУ "Центр"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B01E00E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43D67" w:rsidRPr="00AC13D7" w14:paraId="02695A82" w14:textId="77777777" w:rsidTr="0099669A">
        <w:trPr>
          <w:trHeight w:val="639"/>
        </w:trPr>
        <w:tc>
          <w:tcPr>
            <w:tcW w:w="49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8843D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5FCCA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FA90D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51F22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812CC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605D5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AA19B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6A05C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2B638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FB58984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43D67" w:rsidRPr="00AC13D7" w14:paraId="29878B98" w14:textId="77777777" w:rsidTr="0099669A">
        <w:trPr>
          <w:trHeight w:val="639"/>
        </w:trPr>
        <w:tc>
          <w:tcPr>
            <w:tcW w:w="49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1E0A1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34B33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88B50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56737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552B7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316FD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5BFF3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1B786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A7F3F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2E07F7B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43D67" w:rsidRPr="00AC13D7" w14:paraId="34623C59" w14:textId="77777777" w:rsidTr="0099669A">
        <w:trPr>
          <w:trHeight w:val="480"/>
        </w:trPr>
        <w:tc>
          <w:tcPr>
            <w:tcW w:w="24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30E13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ИТОГО по мероприятию</w:t>
            </w:r>
          </w:p>
        </w:tc>
        <w:tc>
          <w:tcPr>
            <w:tcW w:w="16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FD029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2018-2020 гг.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185E4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18,0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A633A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D9B62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EED58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18,0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434CA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A11E8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EBDDA08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43D67" w:rsidRPr="00AC13D7" w14:paraId="5785F7CD" w14:textId="77777777" w:rsidTr="0099669A">
        <w:trPr>
          <w:trHeight w:val="480"/>
        </w:trPr>
        <w:tc>
          <w:tcPr>
            <w:tcW w:w="496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1FB33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4.7</w:t>
            </w:r>
          </w:p>
        </w:tc>
        <w:tc>
          <w:tcPr>
            <w:tcW w:w="19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E9756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 xml:space="preserve">Проведение </w:t>
            </w:r>
            <w:proofErr w:type="spellStart"/>
            <w:r w:rsidRPr="00AC13D7">
              <w:rPr>
                <w:color w:val="000000"/>
                <w:sz w:val="16"/>
                <w:szCs w:val="16"/>
              </w:rPr>
              <w:t>районого</w:t>
            </w:r>
            <w:proofErr w:type="spellEnd"/>
            <w:r w:rsidRPr="00AC13D7">
              <w:rPr>
                <w:color w:val="000000"/>
                <w:sz w:val="16"/>
                <w:szCs w:val="16"/>
              </w:rPr>
              <w:t xml:space="preserve"> фестиваля социальных  проектов </w:t>
            </w:r>
            <w:proofErr w:type="gramStart"/>
            <w:r w:rsidRPr="00AC13D7">
              <w:rPr>
                <w:color w:val="000000"/>
                <w:sz w:val="16"/>
                <w:szCs w:val="16"/>
              </w:rPr>
              <w:t>для</w:t>
            </w:r>
            <w:proofErr w:type="gramEnd"/>
            <w:r w:rsidRPr="00AC13D7">
              <w:rPr>
                <w:color w:val="000000"/>
                <w:sz w:val="16"/>
                <w:szCs w:val="16"/>
              </w:rPr>
              <w:t xml:space="preserve"> ДО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0A6D7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D75D3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DF2D3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953F6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6A68A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FA904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3D0B9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Отдел по образованию администрации Городищенского муниципального района, МКУ "Центр"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E7B33FA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43D67" w:rsidRPr="00AC13D7" w14:paraId="30B67DE7" w14:textId="77777777" w:rsidTr="0099669A">
        <w:trPr>
          <w:trHeight w:val="480"/>
        </w:trPr>
        <w:tc>
          <w:tcPr>
            <w:tcW w:w="49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06896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918A9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3E0E3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747F9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0D752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16A02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CCD6F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1D4CC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D55CC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F815C15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43D67" w:rsidRPr="00AC13D7" w14:paraId="67F895FD" w14:textId="77777777" w:rsidTr="0099669A">
        <w:trPr>
          <w:trHeight w:val="480"/>
        </w:trPr>
        <w:tc>
          <w:tcPr>
            <w:tcW w:w="49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8CC73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84732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026D3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E4871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DDE16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DACF6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13156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E8429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10385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080CB01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43D67" w:rsidRPr="00AC13D7" w14:paraId="293C30DB" w14:textId="77777777" w:rsidTr="0099669A">
        <w:trPr>
          <w:trHeight w:val="480"/>
        </w:trPr>
        <w:tc>
          <w:tcPr>
            <w:tcW w:w="24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F06B1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ИТОГО по мероприятию</w:t>
            </w:r>
          </w:p>
        </w:tc>
        <w:tc>
          <w:tcPr>
            <w:tcW w:w="16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09C4D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2018-2020 гг.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9144F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CE87A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F58A0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7D6D4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961A7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406F4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87B9CD4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43D67" w:rsidRPr="00AC13D7" w14:paraId="18043CEA" w14:textId="77777777" w:rsidTr="0099669A">
        <w:trPr>
          <w:trHeight w:val="444"/>
        </w:trPr>
        <w:tc>
          <w:tcPr>
            <w:tcW w:w="496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B121C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4.8</w:t>
            </w:r>
          </w:p>
        </w:tc>
        <w:tc>
          <w:tcPr>
            <w:tcW w:w="19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279C3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Районный детский экологический парламент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61385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79B73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36538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ED209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C820E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6244F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BC0A5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МБУ ДОД "Городищенский ЦДТ", МКУ "Центр"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DDA3A87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43D67" w:rsidRPr="00AC13D7" w14:paraId="10F64F99" w14:textId="77777777" w:rsidTr="0099669A">
        <w:trPr>
          <w:trHeight w:val="444"/>
        </w:trPr>
        <w:tc>
          <w:tcPr>
            <w:tcW w:w="49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197C0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78A2C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CA9B3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73191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52CC5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331AD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569FD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FF094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D41DE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684D543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43D67" w:rsidRPr="00AC13D7" w14:paraId="0CB917E2" w14:textId="77777777" w:rsidTr="0099669A">
        <w:trPr>
          <w:trHeight w:val="444"/>
        </w:trPr>
        <w:tc>
          <w:tcPr>
            <w:tcW w:w="49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85568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152CB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211B0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D3B8B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21C95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F7F35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FF07D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3,0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9DC41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3725E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387684C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43D67" w:rsidRPr="00AC13D7" w14:paraId="341CCFA8" w14:textId="77777777" w:rsidTr="0099669A">
        <w:trPr>
          <w:trHeight w:val="444"/>
        </w:trPr>
        <w:tc>
          <w:tcPr>
            <w:tcW w:w="24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5FEA3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ИТОГО по мероприятию</w:t>
            </w:r>
          </w:p>
        </w:tc>
        <w:tc>
          <w:tcPr>
            <w:tcW w:w="16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67C45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2018-2020 гг.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A40BA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12,0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1FB5D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4BF73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1A679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12,0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C5EED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28463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08D9F15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43D67" w:rsidRPr="00AC13D7" w14:paraId="46D32A64" w14:textId="77777777" w:rsidTr="0099669A">
        <w:trPr>
          <w:trHeight w:val="480"/>
        </w:trPr>
        <w:tc>
          <w:tcPr>
            <w:tcW w:w="496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73081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4.9</w:t>
            </w:r>
          </w:p>
        </w:tc>
        <w:tc>
          <w:tcPr>
            <w:tcW w:w="19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CA1DA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Районный этап областного конкурса творческих работ "Зеркало природы"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9EBA3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16B9D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A1DA3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FAECD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1EC21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C78EA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79B6D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МБУ ДОД "Городищенский ЦДТ", МКУ "Центр"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2C26617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43D67" w:rsidRPr="00AC13D7" w14:paraId="6D0F0DE5" w14:textId="77777777" w:rsidTr="0099669A">
        <w:trPr>
          <w:trHeight w:val="480"/>
        </w:trPr>
        <w:tc>
          <w:tcPr>
            <w:tcW w:w="49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E1459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F61E3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B2D36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25241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A2EBA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F685E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3ACF8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FA999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9FDAB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7D54D9C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43D67" w:rsidRPr="00AC13D7" w14:paraId="391D6814" w14:textId="77777777" w:rsidTr="0099669A">
        <w:trPr>
          <w:trHeight w:val="480"/>
        </w:trPr>
        <w:tc>
          <w:tcPr>
            <w:tcW w:w="49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4FB2E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5109D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B4F71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39E5B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EF016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D4C77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B4E38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3,0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47DC8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A276A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066F6F7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43D67" w:rsidRPr="00AC13D7" w14:paraId="59F161FF" w14:textId="77777777" w:rsidTr="0099669A">
        <w:trPr>
          <w:trHeight w:val="480"/>
        </w:trPr>
        <w:tc>
          <w:tcPr>
            <w:tcW w:w="24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E94F8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ИТОГО по мероприятию</w:t>
            </w:r>
          </w:p>
        </w:tc>
        <w:tc>
          <w:tcPr>
            <w:tcW w:w="16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5AF6E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2018-2020 гг.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7F7C9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8,0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9B85A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248D5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1020D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8,0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86B10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02372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04CB610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43D67" w:rsidRPr="00AC13D7" w14:paraId="00DEDDEB" w14:textId="77777777" w:rsidTr="0099669A">
        <w:trPr>
          <w:trHeight w:val="648"/>
        </w:trPr>
        <w:tc>
          <w:tcPr>
            <w:tcW w:w="496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959D7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4.10</w:t>
            </w:r>
          </w:p>
        </w:tc>
        <w:tc>
          <w:tcPr>
            <w:tcW w:w="19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85DA7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 xml:space="preserve">Участие в областном Слете представителей лучших школьных </w:t>
            </w:r>
            <w:r w:rsidRPr="00AC13D7">
              <w:rPr>
                <w:color w:val="000000"/>
                <w:sz w:val="16"/>
                <w:szCs w:val="16"/>
              </w:rPr>
              <w:lastRenderedPageBreak/>
              <w:t>музеев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DB39F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lastRenderedPageBreak/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0C070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37542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64662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6FC89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2F2ED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E622A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 xml:space="preserve">Отдел по образованию администрации </w:t>
            </w:r>
            <w:r w:rsidRPr="00AC13D7">
              <w:rPr>
                <w:color w:val="000000"/>
                <w:sz w:val="16"/>
                <w:szCs w:val="16"/>
              </w:rPr>
              <w:lastRenderedPageBreak/>
              <w:t>Городищенского муниципального района, МКУ "Центр", образовательные учреждения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B8A6AD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</w:tr>
      <w:tr w:rsidR="00243D67" w:rsidRPr="00AC13D7" w14:paraId="7A5B0F1E" w14:textId="77777777" w:rsidTr="0099669A">
        <w:trPr>
          <w:trHeight w:val="648"/>
        </w:trPr>
        <w:tc>
          <w:tcPr>
            <w:tcW w:w="49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43FA6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A8224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F7539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0E16D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4E4A5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463D0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5DC2F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CC4B3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2E7C4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011EA6B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43D67" w:rsidRPr="00AC13D7" w14:paraId="4226D697" w14:textId="77777777" w:rsidTr="0099669A">
        <w:trPr>
          <w:trHeight w:val="648"/>
        </w:trPr>
        <w:tc>
          <w:tcPr>
            <w:tcW w:w="49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FF999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71443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11239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50447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1DD08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92916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A1F23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95C00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B677C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D8DC0B5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43D67" w:rsidRPr="00AC13D7" w14:paraId="708603CE" w14:textId="77777777" w:rsidTr="0099669A">
        <w:trPr>
          <w:trHeight w:val="648"/>
        </w:trPr>
        <w:tc>
          <w:tcPr>
            <w:tcW w:w="24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33BFD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ИТОГО по мероприятию</w:t>
            </w:r>
          </w:p>
        </w:tc>
        <w:tc>
          <w:tcPr>
            <w:tcW w:w="16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150A6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2018-2020 гг.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FADD2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14,0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C3001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A5142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C21FA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14,0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04053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07517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DB8AB07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43D67" w:rsidRPr="00AC13D7" w14:paraId="1FD1787D" w14:textId="77777777" w:rsidTr="0099669A">
        <w:trPr>
          <w:trHeight w:val="612"/>
        </w:trPr>
        <w:tc>
          <w:tcPr>
            <w:tcW w:w="496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CF4FD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4.11</w:t>
            </w:r>
          </w:p>
        </w:tc>
        <w:tc>
          <w:tcPr>
            <w:tcW w:w="19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F7132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Районный этап Всероссийского конкурса "Живая классика"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63220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DE0D9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7BBFA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322CF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B59DB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30DAA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FE3D6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Отдел по образованию администрации Городищенского муниципального района, МКУ "Центр", образовательные учреждения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474619D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43D67" w:rsidRPr="00AC13D7" w14:paraId="0F7E0369" w14:textId="77777777" w:rsidTr="0099669A">
        <w:trPr>
          <w:trHeight w:val="612"/>
        </w:trPr>
        <w:tc>
          <w:tcPr>
            <w:tcW w:w="49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80C95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77A4F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BFBCB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78572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73311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EE60C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C3027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0212F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5D9D2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6622DA5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43D67" w:rsidRPr="00AC13D7" w14:paraId="6DD27B15" w14:textId="77777777" w:rsidTr="0099669A">
        <w:trPr>
          <w:trHeight w:val="612"/>
        </w:trPr>
        <w:tc>
          <w:tcPr>
            <w:tcW w:w="49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59F45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C08E3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DB8D0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80748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C61F2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66672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4DB9C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9D25A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7A901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EDB4AD3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43D67" w:rsidRPr="00AC13D7" w14:paraId="3FC236F3" w14:textId="77777777" w:rsidTr="0099669A">
        <w:trPr>
          <w:trHeight w:val="612"/>
        </w:trPr>
        <w:tc>
          <w:tcPr>
            <w:tcW w:w="24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8CD57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ИТОГО по мероприятию</w:t>
            </w:r>
          </w:p>
        </w:tc>
        <w:tc>
          <w:tcPr>
            <w:tcW w:w="16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A4E0F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2018-2020 гг.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16BEB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5,0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5E161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3F2E6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A1EEC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5,0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12B82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F0A19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C331BE7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43D67" w:rsidRPr="00AC13D7" w14:paraId="71AB6D50" w14:textId="77777777" w:rsidTr="0099669A">
        <w:trPr>
          <w:trHeight w:val="600"/>
        </w:trPr>
        <w:tc>
          <w:tcPr>
            <w:tcW w:w="496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2CD70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4.12</w:t>
            </w:r>
          </w:p>
        </w:tc>
        <w:tc>
          <w:tcPr>
            <w:tcW w:w="19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00E45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Районный фестиваль детских и педагогических фантазий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0129C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69E39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0C959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9309A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A528C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D8D16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A8917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Отдел по образованию администрации Городищенского муниципального района, МКУ "Центр", образовательные учреждения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E5A1A2F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43D67" w:rsidRPr="00AC13D7" w14:paraId="3B3F5EC0" w14:textId="77777777" w:rsidTr="0099669A">
        <w:trPr>
          <w:trHeight w:val="600"/>
        </w:trPr>
        <w:tc>
          <w:tcPr>
            <w:tcW w:w="49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D9A03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A39FC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F4AAB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05EF5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7B8DD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BEAA6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5BF96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3E329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E9DE6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4FC39B9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43D67" w:rsidRPr="00AC13D7" w14:paraId="6075A332" w14:textId="77777777" w:rsidTr="0099669A">
        <w:trPr>
          <w:trHeight w:val="600"/>
        </w:trPr>
        <w:tc>
          <w:tcPr>
            <w:tcW w:w="49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2BED9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04F2B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9F146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9DD4C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BA8C3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6404C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D55F7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79A9A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2F6C9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826BFE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43D67" w:rsidRPr="00AC13D7" w14:paraId="1AFAF58F" w14:textId="77777777" w:rsidTr="0099669A">
        <w:trPr>
          <w:trHeight w:val="600"/>
        </w:trPr>
        <w:tc>
          <w:tcPr>
            <w:tcW w:w="24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2B0A7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ИТОГО по мероприятию</w:t>
            </w:r>
          </w:p>
        </w:tc>
        <w:tc>
          <w:tcPr>
            <w:tcW w:w="16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FA7F9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2018-2020 гг.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BC2DD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F7618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26072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AB435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010F9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7F161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963F6AC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43D67" w:rsidRPr="00AC13D7" w14:paraId="37DCD2C9" w14:textId="77777777" w:rsidTr="0099669A">
        <w:trPr>
          <w:trHeight w:val="600"/>
        </w:trPr>
        <w:tc>
          <w:tcPr>
            <w:tcW w:w="496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B36F5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4.13</w:t>
            </w:r>
          </w:p>
        </w:tc>
        <w:tc>
          <w:tcPr>
            <w:tcW w:w="19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81DD5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Районный фестиваль детских организаций "Радуга собирает друзей"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D637F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EE749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BC7F2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23C05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57300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96FB1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E7E9E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Отдел по образованию администрации Городищенского муниципального района, МКУ "Центр", образовательные учреждения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80C3868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43D67" w:rsidRPr="00AC13D7" w14:paraId="2DE66BEF" w14:textId="77777777" w:rsidTr="0099669A">
        <w:trPr>
          <w:trHeight w:val="600"/>
        </w:trPr>
        <w:tc>
          <w:tcPr>
            <w:tcW w:w="49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F3D2A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A4D6C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907EB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19A91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35822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8F7AD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29433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C0ED1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13ACB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F9979E7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43D67" w:rsidRPr="00AC13D7" w14:paraId="648CAA90" w14:textId="77777777" w:rsidTr="0099669A">
        <w:trPr>
          <w:trHeight w:val="600"/>
        </w:trPr>
        <w:tc>
          <w:tcPr>
            <w:tcW w:w="49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78191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29E66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3794F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1A5C4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1106C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FA5E6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C37E7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98BF9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B92AB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0B68157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43D67" w:rsidRPr="00AC13D7" w14:paraId="0F27CD1E" w14:textId="77777777" w:rsidTr="0099669A">
        <w:trPr>
          <w:trHeight w:val="600"/>
        </w:trPr>
        <w:tc>
          <w:tcPr>
            <w:tcW w:w="24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84CDA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lastRenderedPageBreak/>
              <w:t>ИТОГО по мероприятию</w:t>
            </w:r>
          </w:p>
        </w:tc>
        <w:tc>
          <w:tcPr>
            <w:tcW w:w="16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9084F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2018-2020 гг.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0929E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5A206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585EF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02626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45140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DEF19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1FA6CAB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43D67" w:rsidRPr="00AC13D7" w14:paraId="47D948D0" w14:textId="77777777" w:rsidTr="0099669A">
        <w:trPr>
          <w:trHeight w:val="459"/>
        </w:trPr>
        <w:tc>
          <w:tcPr>
            <w:tcW w:w="496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4A815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4.14</w:t>
            </w:r>
          </w:p>
        </w:tc>
        <w:tc>
          <w:tcPr>
            <w:tcW w:w="19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0D93D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Районный конкурс "Педагогический дебют", "Учитель гола"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AC810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9CB8E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2D3D7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59D00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4BDD3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15,0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323A9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C0CB3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Отдел по образованию администрации Городищенского муниципального района, МКУ "Центр"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AFDDB4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43D67" w:rsidRPr="00AC13D7" w14:paraId="3018FF66" w14:textId="77777777" w:rsidTr="0099669A">
        <w:trPr>
          <w:trHeight w:val="459"/>
        </w:trPr>
        <w:tc>
          <w:tcPr>
            <w:tcW w:w="49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B33B1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B0F3B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3FCB5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2A763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C4F91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535E8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1E304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EF349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80167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D7A83A5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43D67" w:rsidRPr="00AC13D7" w14:paraId="31D05E4C" w14:textId="77777777" w:rsidTr="0099669A">
        <w:trPr>
          <w:trHeight w:val="459"/>
        </w:trPr>
        <w:tc>
          <w:tcPr>
            <w:tcW w:w="49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AB735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34D37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5EC1B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F9956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A1D54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41C5A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04D7C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96F01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454DA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6C800B8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43D67" w:rsidRPr="00AC13D7" w14:paraId="135BE73C" w14:textId="77777777" w:rsidTr="0099669A">
        <w:trPr>
          <w:trHeight w:val="459"/>
        </w:trPr>
        <w:tc>
          <w:tcPr>
            <w:tcW w:w="24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E6014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ИТОГО по мероприятию</w:t>
            </w:r>
          </w:p>
        </w:tc>
        <w:tc>
          <w:tcPr>
            <w:tcW w:w="16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8AA45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2018-2020 гг.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8EC16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25,0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5EBBA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0E90F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9978C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25,0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7D16B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9BD94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8FAAA17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43D67" w:rsidRPr="00AC13D7" w14:paraId="03BD09C2" w14:textId="77777777" w:rsidTr="0099669A">
        <w:trPr>
          <w:trHeight w:val="624"/>
        </w:trPr>
        <w:tc>
          <w:tcPr>
            <w:tcW w:w="496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2A916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4.15</w:t>
            </w:r>
          </w:p>
        </w:tc>
        <w:tc>
          <w:tcPr>
            <w:tcW w:w="19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D84FD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AC13D7">
              <w:rPr>
                <w:color w:val="000000"/>
                <w:sz w:val="16"/>
                <w:szCs w:val="16"/>
              </w:rPr>
              <w:t>Обдастной</w:t>
            </w:r>
            <w:proofErr w:type="spellEnd"/>
            <w:r w:rsidRPr="00AC13D7">
              <w:rPr>
                <w:color w:val="000000"/>
                <w:sz w:val="16"/>
                <w:szCs w:val="16"/>
              </w:rPr>
              <w:t xml:space="preserve"> слет юных краеведов, экологов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3A923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C8BA5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5EA05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F9AAF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DEF62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56B33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E733E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Отдел по образованию администрации Городищенского муниципального района, МКУ "Центр", образовательные учреждения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A80B10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43D67" w:rsidRPr="00AC13D7" w14:paraId="4626863F" w14:textId="77777777" w:rsidTr="0099669A">
        <w:trPr>
          <w:trHeight w:val="624"/>
        </w:trPr>
        <w:tc>
          <w:tcPr>
            <w:tcW w:w="49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BF9A6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5192E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3DA06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FE2BD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A15DF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5E21B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FF456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D4881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35EB9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4059B5F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43D67" w:rsidRPr="00AC13D7" w14:paraId="7325FC8B" w14:textId="77777777" w:rsidTr="0099669A">
        <w:trPr>
          <w:trHeight w:val="624"/>
        </w:trPr>
        <w:tc>
          <w:tcPr>
            <w:tcW w:w="49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8E698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3288A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70F60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59629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E9D40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391EB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1ACE7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2ED2A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13688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7B5C3D1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43D67" w:rsidRPr="00AC13D7" w14:paraId="451B03D3" w14:textId="77777777" w:rsidTr="0099669A">
        <w:trPr>
          <w:trHeight w:val="624"/>
        </w:trPr>
        <w:tc>
          <w:tcPr>
            <w:tcW w:w="24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6559D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ИТОГО по мероприятию</w:t>
            </w:r>
          </w:p>
        </w:tc>
        <w:tc>
          <w:tcPr>
            <w:tcW w:w="16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F17E9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2018-2020 гг.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54879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14,0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A0320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6D32C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FEBB7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14,0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2B62E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3CF5D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56F5A9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43D67" w:rsidRPr="00AC13D7" w14:paraId="09CBEC74" w14:textId="77777777" w:rsidTr="0099669A">
        <w:trPr>
          <w:trHeight w:val="492"/>
        </w:trPr>
        <w:tc>
          <w:tcPr>
            <w:tcW w:w="496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E8EAB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4.16</w:t>
            </w:r>
          </w:p>
        </w:tc>
        <w:tc>
          <w:tcPr>
            <w:tcW w:w="19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407DF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Областные и всероссийские семинары для лидеров детского движения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EB002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306D4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9E581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674AF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729DA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D6696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572E4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 xml:space="preserve">МБУ ДОД "Городищенский Центр детского творчества", МКУ "Центр", руководитель </w:t>
            </w:r>
            <w:proofErr w:type="gramStart"/>
            <w:r w:rsidRPr="00AC13D7">
              <w:rPr>
                <w:color w:val="000000"/>
                <w:sz w:val="16"/>
                <w:szCs w:val="16"/>
              </w:rPr>
              <w:t>ДО</w:t>
            </w:r>
            <w:proofErr w:type="gramEnd"/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DC56BF9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43D67" w:rsidRPr="00AC13D7" w14:paraId="5838B283" w14:textId="77777777" w:rsidTr="0099669A">
        <w:trPr>
          <w:trHeight w:val="492"/>
        </w:trPr>
        <w:tc>
          <w:tcPr>
            <w:tcW w:w="49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ACC12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3B5A4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C2C05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194AF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1C163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4B534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85540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B3C10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BF40C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17E6014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43D67" w:rsidRPr="00AC13D7" w14:paraId="7B15C8B3" w14:textId="77777777" w:rsidTr="0099669A">
        <w:trPr>
          <w:trHeight w:val="492"/>
        </w:trPr>
        <w:tc>
          <w:tcPr>
            <w:tcW w:w="49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51DDD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76BB2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B5F4A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34244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2273B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7FE4A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34077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3,0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CD812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9DEEA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2498F93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43D67" w:rsidRPr="00AC13D7" w14:paraId="52FAA752" w14:textId="77777777" w:rsidTr="0099669A">
        <w:trPr>
          <w:trHeight w:val="492"/>
        </w:trPr>
        <w:tc>
          <w:tcPr>
            <w:tcW w:w="24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1741D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ИТОГО по мероприятию</w:t>
            </w:r>
          </w:p>
        </w:tc>
        <w:tc>
          <w:tcPr>
            <w:tcW w:w="16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04464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2018-2020 гг.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C9196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17,0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9F87D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EBAD0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18A84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17,0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BB256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5528D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6BCC5BC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43D67" w:rsidRPr="00AC13D7" w14:paraId="342D43A9" w14:textId="77777777" w:rsidTr="0099669A">
        <w:trPr>
          <w:trHeight w:val="579"/>
        </w:trPr>
        <w:tc>
          <w:tcPr>
            <w:tcW w:w="496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1CF73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4.17</w:t>
            </w:r>
          </w:p>
        </w:tc>
        <w:tc>
          <w:tcPr>
            <w:tcW w:w="19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066BC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 xml:space="preserve">Торжественная встреча лучших выпускников общеобразовательных учреждений Городищенского </w:t>
            </w:r>
            <w:proofErr w:type="gramStart"/>
            <w:r w:rsidRPr="00AC13D7">
              <w:rPr>
                <w:color w:val="000000"/>
                <w:sz w:val="16"/>
                <w:szCs w:val="16"/>
              </w:rPr>
              <w:t>муниципального</w:t>
            </w:r>
            <w:proofErr w:type="gramEnd"/>
            <w:r w:rsidRPr="00AC13D7">
              <w:rPr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23328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15EED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351F5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C161F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96F3E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D580B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77284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МБУ ДОД "Городищенский Центр детского творчества", МКУ "Центр", образовательные учреждения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E210798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43D67" w:rsidRPr="00AC13D7" w14:paraId="12C98AE8" w14:textId="77777777" w:rsidTr="0099669A">
        <w:trPr>
          <w:trHeight w:val="579"/>
        </w:trPr>
        <w:tc>
          <w:tcPr>
            <w:tcW w:w="49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98462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88337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E7FC4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8512D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F21E3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3C2BA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23B6D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28,0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EA6FA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8B19D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472CA5A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43D67" w:rsidRPr="00AC13D7" w14:paraId="0420E83F" w14:textId="77777777" w:rsidTr="0099669A">
        <w:trPr>
          <w:trHeight w:val="579"/>
        </w:trPr>
        <w:tc>
          <w:tcPr>
            <w:tcW w:w="49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2A033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8AE08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912CA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2BDD5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13,9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93DF6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AFF4E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10D42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13,9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6601D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208C9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B87CF19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43D67" w:rsidRPr="00AC13D7" w14:paraId="12F255B8" w14:textId="77777777" w:rsidTr="0099669A">
        <w:trPr>
          <w:trHeight w:val="492"/>
        </w:trPr>
        <w:tc>
          <w:tcPr>
            <w:tcW w:w="24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A7D85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lastRenderedPageBreak/>
              <w:t>ИТОГО по мероприятию</w:t>
            </w:r>
          </w:p>
        </w:tc>
        <w:tc>
          <w:tcPr>
            <w:tcW w:w="16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E3FD7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2018-2020 гг.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403EF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81,9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79FB9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74304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2BCE0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81,9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4E811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7B668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8FD92B7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43D67" w:rsidRPr="00AC13D7" w14:paraId="4F2329D8" w14:textId="77777777" w:rsidTr="0099669A">
        <w:trPr>
          <w:trHeight w:val="492"/>
        </w:trPr>
        <w:tc>
          <w:tcPr>
            <w:tcW w:w="496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F2225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4.18</w:t>
            </w:r>
          </w:p>
        </w:tc>
        <w:tc>
          <w:tcPr>
            <w:tcW w:w="19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DEF63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Традиционные совещания педагогических работников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56BDF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85215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1C414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BDB94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38BF8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32,0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D5C58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C7F19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Отдел по образования, МКУ "Центр", образовательные учреждения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474C7D6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43D67" w:rsidRPr="00AC13D7" w14:paraId="7FACF5F2" w14:textId="77777777" w:rsidTr="0099669A">
        <w:trPr>
          <w:trHeight w:val="492"/>
        </w:trPr>
        <w:tc>
          <w:tcPr>
            <w:tcW w:w="49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919CA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F1773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3720B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ACC9E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87ADA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DD28A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2CDB4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26,0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A3680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9AA9C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24301E8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43D67" w:rsidRPr="00AC13D7" w14:paraId="1CEABA3C" w14:textId="77777777" w:rsidTr="0099669A">
        <w:trPr>
          <w:trHeight w:val="492"/>
        </w:trPr>
        <w:tc>
          <w:tcPr>
            <w:tcW w:w="49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44EDC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210D6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C9D17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3296F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97C5D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4CB23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1BEE7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57ECF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E8B56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5244EAA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43D67" w:rsidRPr="00AC13D7" w14:paraId="4E62B208" w14:textId="77777777" w:rsidTr="0099669A">
        <w:trPr>
          <w:trHeight w:val="492"/>
        </w:trPr>
        <w:tc>
          <w:tcPr>
            <w:tcW w:w="24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7478A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ИТОГО по мероприятию</w:t>
            </w:r>
          </w:p>
        </w:tc>
        <w:tc>
          <w:tcPr>
            <w:tcW w:w="16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07EBA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2018-2020 гг.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AA0AE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58,0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2F779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CA2A4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84491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58,0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B6A76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FE70B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CF50FD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43D67" w:rsidRPr="00AC13D7" w14:paraId="2752DF06" w14:textId="77777777" w:rsidTr="0099669A">
        <w:trPr>
          <w:trHeight w:val="492"/>
        </w:trPr>
        <w:tc>
          <w:tcPr>
            <w:tcW w:w="411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14:paraId="3B54B89E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ИТОГО по подпрограмме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14:paraId="3C3B6BD3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507,9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14:paraId="4EA4631B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14:paraId="137ADA67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14:paraId="6B1961DB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507,9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14:paraId="47CBF07D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000000" w:fill="D9D9D9"/>
            <w:noWrap/>
            <w:vAlign w:val="center"/>
            <w:hideMark/>
          </w:tcPr>
          <w:p w14:paraId="75D5D4D5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43D67" w:rsidRPr="00AC13D7" w14:paraId="03FF0EF7" w14:textId="77777777" w:rsidTr="0099669A">
        <w:trPr>
          <w:trHeight w:val="492"/>
        </w:trPr>
        <w:tc>
          <w:tcPr>
            <w:tcW w:w="244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14:paraId="3142B588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В том числе по годам: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14:paraId="673AFFC4" w14:textId="77777777" w:rsidR="00243D67" w:rsidRPr="00AC13D7" w:rsidRDefault="00243D67" w:rsidP="0099669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i/>
                <w:i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14:paraId="5D72E87B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264,0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14:paraId="1C4D8E34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14:paraId="66551A5C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14:paraId="69E12179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264,0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14:paraId="7CCE07EE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20" w:type="dxa"/>
            <w:gridSpan w:val="2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71321A9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</w:tr>
      <w:tr w:rsidR="00243D67" w:rsidRPr="00AC13D7" w14:paraId="7AEB9713" w14:textId="77777777" w:rsidTr="0099669A">
        <w:trPr>
          <w:trHeight w:val="492"/>
        </w:trPr>
        <w:tc>
          <w:tcPr>
            <w:tcW w:w="2441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AEDC08B" w14:textId="77777777" w:rsidR="00243D67" w:rsidRPr="00AC13D7" w:rsidRDefault="00243D67" w:rsidP="0099669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14:paraId="3E0071C8" w14:textId="77777777" w:rsidR="00243D67" w:rsidRPr="00AC13D7" w:rsidRDefault="00243D67" w:rsidP="0099669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i/>
                <w:i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14:paraId="3219E50B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14:paraId="2674933E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14:paraId="6141667F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14:paraId="25060016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14:paraId="723E1FAF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20" w:type="dxa"/>
            <w:gridSpan w:val="2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45278A8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</w:tr>
      <w:tr w:rsidR="00243D67" w:rsidRPr="00AC13D7" w14:paraId="402897F7" w14:textId="77777777" w:rsidTr="0099669A">
        <w:trPr>
          <w:trHeight w:val="492"/>
        </w:trPr>
        <w:tc>
          <w:tcPr>
            <w:tcW w:w="2441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B0FB022" w14:textId="77777777" w:rsidR="00243D67" w:rsidRPr="00AC13D7" w:rsidRDefault="00243D67" w:rsidP="0099669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14:paraId="63E4E87C" w14:textId="77777777" w:rsidR="00243D67" w:rsidRPr="00AC13D7" w:rsidRDefault="00243D67" w:rsidP="0099669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i/>
                <w:i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14:paraId="5FB7B89C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43,9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14:paraId="2632112A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14:paraId="69C93F96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14:paraId="68995AB2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43,9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14:paraId="5E394C82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20" w:type="dxa"/>
            <w:gridSpan w:val="2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738FC01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</w:tr>
      <w:tr w:rsidR="00243D67" w:rsidRPr="00AC13D7" w14:paraId="6527F689" w14:textId="77777777" w:rsidTr="0099669A">
        <w:trPr>
          <w:trHeight w:val="540"/>
        </w:trPr>
        <w:tc>
          <w:tcPr>
            <w:tcW w:w="15735" w:type="dxa"/>
            <w:gridSpan w:val="11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05AC441" w14:textId="77777777" w:rsidR="00243D67" w:rsidRPr="00AC13D7" w:rsidRDefault="00243D67" w:rsidP="009966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C13D7">
              <w:rPr>
                <w:i/>
                <w:iCs/>
                <w:color w:val="000000"/>
                <w:sz w:val="16"/>
                <w:szCs w:val="16"/>
              </w:rPr>
              <w:t xml:space="preserve">Перечень мероприятий подпрограммы «Доступная среда» на территории Городищенского </w:t>
            </w:r>
            <w:proofErr w:type="gramStart"/>
            <w:r w:rsidRPr="00AC13D7">
              <w:rPr>
                <w:i/>
                <w:iCs/>
                <w:color w:val="000000"/>
                <w:sz w:val="16"/>
                <w:szCs w:val="16"/>
              </w:rPr>
              <w:t>муниципального</w:t>
            </w:r>
            <w:proofErr w:type="gramEnd"/>
            <w:r w:rsidRPr="00AC13D7">
              <w:rPr>
                <w:i/>
                <w:iCs/>
                <w:color w:val="000000"/>
                <w:sz w:val="16"/>
                <w:szCs w:val="16"/>
              </w:rPr>
              <w:t xml:space="preserve"> района на 2018-2020 годы»</w:t>
            </w:r>
          </w:p>
        </w:tc>
      </w:tr>
      <w:tr w:rsidR="00243D67" w:rsidRPr="00AC13D7" w14:paraId="2855AE8F" w14:textId="77777777" w:rsidTr="0099669A">
        <w:trPr>
          <w:trHeight w:val="1452"/>
        </w:trPr>
        <w:tc>
          <w:tcPr>
            <w:tcW w:w="496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9C89A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19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185D3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 xml:space="preserve">Создание в образовательных учреждениях (ОУ) универсальной </w:t>
            </w:r>
            <w:proofErr w:type="spellStart"/>
            <w:r w:rsidRPr="00AC13D7">
              <w:rPr>
                <w:color w:val="000000"/>
                <w:sz w:val="16"/>
                <w:szCs w:val="16"/>
              </w:rPr>
              <w:t>безбарьерной</w:t>
            </w:r>
            <w:proofErr w:type="spellEnd"/>
            <w:r w:rsidRPr="00AC13D7">
              <w:rPr>
                <w:color w:val="000000"/>
                <w:sz w:val="16"/>
                <w:szCs w:val="16"/>
              </w:rPr>
              <w:t xml:space="preserve"> среды для инклюзивного образования детей-инвалидов и детей с ограниченными возможностями здоровья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7CD3D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971FB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67557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04534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B9104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717FA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F9D47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 xml:space="preserve">Отдел по образованию администрации Городищенского </w:t>
            </w:r>
            <w:proofErr w:type="gramStart"/>
            <w:r w:rsidRPr="00AC13D7">
              <w:rPr>
                <w:color w:val="000000"/>
                <w:sz w:val="16"/>
                <w:szCs w:val="16"/>
              </w:rPr>
              <w:t>муниципального</w:t>
            </w:r>
            <w:proofErr w:type="gramEnd"/>
            <w:r w:rsidRPr="00AC13D7">
              <w:rPr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D015CE6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МБДОУ "ГДС Аленушка"</w:t>
            </w:r>
          </w:p>
        </w:tc>
      </w:tr>
      <w:tr w:rsidR="00243D67" w:rsidRPr="00AC13D7" w14:paraId="79E29D04" w14:textId="77777777" w:rsidTr="0099669A">
        <w:trPr>
          <w:trHeight w:val="1452"/>
        </w:trPr>
        <w:tc>
          <w:tcPr>
            <w:tcW w:w="49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676F7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EEBD3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9CE7F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3DDF7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721EC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D48BA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BFA48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D9FF5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E40F6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92EF7BB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43D67" w:rsidRPr="00AC13D7" w14:paraId="23C62B83" w14:textId="77777777" w:rsidTr="0099669A">
        <w:trPr>
          <w:trHeight w:val="1452"/>
        </w:trPr>
        <w:tc>
          <w:tcPr>
            <w:tcW w:w="49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EABBA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EA90F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8578C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3916A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E7D95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46A16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6A73C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A6915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E44FD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3796937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МБДОУ "ГДС Аленушка", МБОУ "ГСШ №2"</w:t>
            </w:r>
          </w:p>
        </w:tc>
      </w:tr>
      <w:tr w:rsidR="00243D67" w:rsidRPr="00AC13D7" w14:paraId="1008428E" w14:textId="77777777" w:rsidTr="0099669A">
        <w:trPr>
          <w:trHeight w:val="720"/>
        </w:trPr>
        <w:tc>
          <w:tcPr>
            <w:tcW w:w="24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013D7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ИТОГО по мероприятию</w:t>
            </w:r>
          </w:p>
        </w:tc>
        <w:tc>
          <w:tcPr>
            <w:tcW w:w="16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5CB04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2018-2020 гг.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A1CDC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21DE8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21C07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A3514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D2EF65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6D932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B373564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43D67" w:rsidRPr="00AC13D7" w14:paraId="5000579B" w14:textId="77777777" w:rsidTr="0099669A">
        <w:trPr>
          <w:trHeight w:val="1344"/>
        </w:trPr>
        <w:tc>
          <w:tcPr>
            <w:tcW w:w="496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DF391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19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5BB11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Оборудование образовательных учреждений пандусами и поручнями входной группы, информационными тактильными табличками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6809F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140EE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4DD41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8C493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A43EC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C8CC6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1722D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 xml:space="preserve">Отдел по образованию администрации Городищенского </w:t>
            </w:r>
            <w:proofErr w:type="gramStart"/>
            <w:r w:rsidRPr="00AC13D7">
              <w:rPr>
                <w:color w:val="000000"/>
                <w:sz w:val="16"/>
                <w:szCs w:val="16"/>
              </w:rPr>
              <w:t>муниципального</w:t>
            </w:r>
            <w:proofErr w:type="gramEnd"/>
            <w:r w:rsidRPr="00AC13D7">
              <w:rPr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4F617EA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 xml:space="preserve"> МБОУ "</w:t>
            </w:r>
            <w:proofErr w:type="spellStart"/>
            <w:r w:rsidRPr="00AC13D7">
              <w:rPr>
                <w:color w:val="000000"/>
                <w:sz w:val="16"/>
                <w:szCs w:val="16"/>
              </w:rPr>
              <w:t>Песковатская</w:t>
            </w:r>
            <w:proofErr w:type="spellEnd"/>
            <w:r w:rsidRPr="00AC13D7">
              <w:rPr>
                <w:color w:val="000000"/>
                <w:sz w:val="16"/>
                <w:szCs w:val="16"/>
              </w:rPr>
              <w:t xml:space="preserve"> СШ", МБОУ "Каменская СШ"</w:t>
            </w:r>
            <w:proofErr w:type="gramStart"/>
            <w:r w:rsidRPr="00AC13D7">
              <w:rPr>
                <w:color w:val="000000"/>
                <w:sz w:val="16"/>
                <w:szCs w:val="16"/>
              </w:rPr>
              <w:t>,М</w:t>
            </w:r>
            <w:proofErr w:type="gramEnd"/>
            <w:r w:rsidRPr="00AC13D7">
              <w:rPr>
                <w:color w:val="000000"/>
                <w:sz w:val="16"/>
                <w:szCs w:val="16"/>
              </w:rPr>
              <w:t>БОУ "</w:t>
            </w:r>
            <w:proofErr w:type="spellStart"/>
            <w:r w:rsidRPr="00AC13D7">
              <w:rPr>
                <w:color w:val="000000"/>
                <w:sz w:val="16"/>
                <w:szCs w:val="16"/>
              </w:rPr>
              <w:t>Варламовская</w:t>
            </w:r>
            <w:proofErr w:type="spellEnd"/>
            <w:r w:rsidRPr="00AC13D7">
              <w:rPr>
                <w:color w:val="000000"/>
                <w:sz w:val="16"/>
                <w:szCs w:val="16"/>
              </w:rPr>
              <w:t xml:space="preserve"> СШ", МБОУ "</w:t>
            </w:r>
            <w:proofErr w:type="spellStart"/>
            <w:r w:rsidRPr="00AC13D7">
              <w:rPr>
                <w:color w:val="000000"/>
                <w:sz w:val="16"/>
                <w:szCs w:val="16"/>
              </w:rPr>
              <w:t>ПаньшинскаяСШ</w:t>
            </w:r>
            <w:proofErr w:type="spellEnd"/>
            <w:r w:rsidRPr="00AC13D7">
              <w:rPr>
                <w:color w:val="000000"/>
                <w:sz w:val="16"/>
                <w:szCs w:val="16"/>
              </w:rPr>
              <w:t>"  МБДОУ "ГДС Радуга"</w:t>
            </w:r>
          </w:p>
        </w:tc>
      </w:tr>
      <w:tr w:rsidR="00243D67" w:rsidRPr="00AC13D7" w14:paraId="1057FEE9" w14:textId="77777777" w:rsidTr="0099669A">
        <w:trPr>
          <w:trHeight w:val="1752"/>
        </w:trPr>
        <w:tc>
          <w:tcPr>
            <w:tcW w:w="49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DA8DB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3A157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160E4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F0650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199,3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1EBBA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D0F0B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6F5FC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199,3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787FC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8944E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16E524C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МБОУ "Орловская СШ", МБОУ "</w:t>
            </w:r>
            <w:proofErr w:type="spellStart"/>
            <w:r w:rsidRPr="00AC13D7">
              <w:rPr>
                <w:color w:val="000000"/>
                <w:sz w:val="16"/>
                <w:szCs w:val="16"/>
              </w:rPr>
              <w:t>Кузьмичевская</w:t>
            </w:r>
            <w:proofErr w:type="spellEnd"/>
            <w:r w:rsidRPr="00AC13D7">
              <w:rPr>
                <w:color w:val="000000"/>
                <w:sz w:val="16"/>
                <w:szCs w:val="16"/>
              </w:rPr>
              <w:t xml:space="preserve"> СШ"</w:t>
            </w:r>
          </w:p>
        </w:tc>
      </w:tr>
      <w:tr w:rsidR="00243D67" w:rsidRPr="00AC13D7" w14:paraId="09AFD66D" w14:textId="77777777" w:rsidTr="0099669A">
        <w:trPr>
          <w:trHeight w:val="1188"/>
        </w:trPr>
        <w:tc>
          <w:tcPr>
            <w:tcW w:w="49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AE732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425A1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481BA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1C084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38336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D80BC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0AF80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97713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9E8DE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2E7979B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43D67" w:rsidRPr="00AC13D7" w14:paraId="2503A521" w14:textId="77777777" w:rsidTr="0099669A">
        <w:trPr>
          <w:trHeight w:val="480"/>
        </w:trPr>
        <w:tc>
          <w:tcPr>
            <w:tcW w:w="24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1C128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ИТОГО по мероприятию</w:t>
            </w:r>
          </w:p>
        </w:tc>
        <w:tc>
          <w:tcPr>
            <w:tcW w:w="16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BF6C9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2018-2020 гг.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750B7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699,3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05232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E4092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01D59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699,30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129FEB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DEA3E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E600744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43D67" w:rsidRPr="00AC13D7" w14:paraId="5946CECA" w14:textId="77777777" w:rsidTr="0099669A">
        <w:trPr>
          <w:trHeight w:val="672"/>
        </w:trPr>
        <w:tc>
          <w:tcPr>
            <w:tcW w:w="411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7E2AC45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ИТОГО по подпрограмме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DF79F44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1 099,3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FA5E97D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AFB4EEE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60FD73B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1 099,3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8C0B2F3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2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12" w:space="0" w:color="000000"/>
            </w:tcBorders>
            <w:shd w:val="clear" w:color="000000" w:fill="D9D9D9"/>
            <w:noWrap/>
            <w:vAlign w:val="center"/>
            <w:hideMark/>
          </w:tcPr>
          <w:p w14:paraId="039DD6D1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43D67" w:rsidRPr="00AC13D7" w14:paraId="6425B81F" w14:textId="77777777" w:rsidTr="0099669A">
        <w:trPr>
          <w:trHeight w:val="672"/>
        </w:trPr>
        <w:tc>
          <w:tcPr>
            <w:tcW w:w="2441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780470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В том числе по годам: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34EE31F" w14:textId="77777777" w:rsidR="00243D67" w:rsidRPr="00AC13D7" w:rsidRDefault="00243D67" w:rsidP="0099669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i/>
                <w:i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46C236F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39826E0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F183923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F54E4C9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700,0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6D9AA3E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764E158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</w:tr>
      <w:tr w:rsidR="00243D67" w:rsidRPr="00AC13D7" w14:paraId="4B77C292" w14:textId="77777777" w:rsidTr="0099669A">
        <w:trPr>
          <w:trHeight w:val="672"/>
        </w:trPr>
        <w:tc>
          <w:tcPr>
            <w:tcW w:w="2441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55E39" w14:textId="77777777" w:rsidR="00243D67" w:rsidRPr="00AC13D7" w:rsidRDefault="00243D67" w:rsidP="0099669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CCC65D5" w14:textId="77777777" w:rsidR="00243D67" w:rsidRPr="00AC13D7" w:rsidRDefault="00243D67" w:rsidP="0099669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i/>
                <w:i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86B6DE6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199,3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C64025F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3BBCCFB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6B38430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199,3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FE2F875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162843C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</w:tr>
      <w:tr w:rsidR="00243D67" w:rsidRPr="00AC13D7" w14:paraId="7AE2E5E3" w14:textId="77777777" w:rsidTr="0099669A">
        <w:trPr>
          <w:trHeight w:val="672"/>
        </w:trPr>
        <w:tc>
          <w:tcPr>
            <w:tcW w:w="2441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02D89" w14:textId="77777777" w:rsidR="00243D67" w:rsidRPr="00AC13D7" w:rsidRDefault="00243D67" w:rsidP="0099669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68FBA16" w14:textId="77777777" w:rsidR="00243D67" w:rsidRPr="00AC13D7" w:rsidRDefault="00243D67" w:rsidP="0099669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i/>
                <w:i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2E2A540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BEA581F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8438F3A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2DA8879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4B27314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CF5C065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</w:tr>
      <w:tr w:rsidR="00243D67" w:rsidRPr="00AC13D7" w14:paraId="0E1EB03C" w14:textId="77777777" w:rsidTr="0099669A">
        <w:trPr>
          <w:trHeight w:val="960"/>
        </w:trPr>
        <w:tc>
          <w:tcPr>
            <w:tcW w:w="411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14:paraId="6D9A37C3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ИТОГО ПО ПРОГРАММЕ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14:paraId="505A2F3F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3 257 257,0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14:paraId="2ED36405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601 461,4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14:paraId="7EB0EF60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1 819 561,8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14:paraId="64DC34BA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665 516,5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14:paraId="6EDFB156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170 717,3</w:t>
            </w:r>
          </w:p>
        </w:tc>
        <w:tc>
          <w:tcPr>
            <w:tcW w:w="48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000000" w:fill="BFBFBF"/>
            <w:noWrap/>
            <w:vAlign w:val="center"/>
            <w:hideMark/>
          </w:tcPr>
          <w:p w14:paraId="16A3346B" w14:textId="77777777" w:rsidR="00243D67" w:rsidRPr="00AC13D7" w:rsidRDefault="00243D67" w:rsidP="0099669A">
            <w:pPr>
              <w:jc w:val="center"/>
              <w:rPr>
                <w:color w:val="000000"/>
                <w:sz w:val="16"/>
                <w:szCs w:val="16"/>
              </w:rPr>
            </w:pPr>
            <w:r w:rsidRPr="00AC13D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43D67" w:rsidRPr="00AC13D7" w14:paraId="5A2636CF" w14:textId="77777777" w:rsidTr="0099669A">
        <w:trPr>
          <w:trHeight w:val="960"/>
        </w:trPr>
        <w:tc>
          <w:tcPr>
            <w:tcW w:w="244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BFBFBF"/>
            <w:vAlign w:val="center"/>
            <w:hideMark/>
          </w:tcPr>
          <w:p w14:paraId="4A5BAC96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В том числе по годам: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BFBFBF"/>
            <w:vAlign w:val="center"/>
            <w:hideMark/>
          </w:tcPr>
          <w:p w14:paraId="39F8D893" w14:textId="77777777" w:rsidR="00243D67" w:rsidRPr="00AC13D7" w:rsidRDefault="00243D67" w:rsidP="0099669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i/>
                <w:i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14:paraId="1A995054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721 753,3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14:paraId="06AB6097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5 354,6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14:paraId="77A52B90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477 471,1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14:paraId="168521AF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194 735,1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14:paraId="0C69FF7C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44 192,5</w:t>
            </w:r>
          </w:p>
        </w:tc>
        <w:tc>
          <w:tcPr>
            <w:tcW w:w="4820" w:type="dxa"/>
            <w:gridSpan w:val="2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97AE168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</w:tr>
      <w:tr w:rsidR="00243D67" w:rsidRPr="00AC13D7" w14:paraId="331A26F8" w14:textId="77777777" w:rsidTr="0099669A">
        <w:trPr>
          <w:trHeight w:val="960"/>
        </w:trPr>
        <w:tc>
          <w:tcPr>
            <w:tcW w:w="2441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7118FD9" w14:textId="77777777" w:rsidR="00243D67" w:rsidRPr="00AC13D7" w:rsidRDefault="00243D67" w:rsidP="0099669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BFBFBF"/>
            <w:vAlign w:val="center"/>
            <w:hideMark/>
          </w:tcPr>
          <w:p w14:paraId="47C839D8" w14:textId="77777777" w:rsidR="00243D67" w:rsidRPr="00AC13D7" w:rsidRDefault="00243D67" w:rsidP="0099669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i/>
                <w:i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14:paraId="675FEE48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1 283 770,9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14:paraId="66451FB0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414 415,4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14:paraId="04DD937C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590 380,7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14:paraId="436FA8C7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221 988,2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14:paraId="2DAAC4FE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56 986,6</w:t>
            </w:r>
          </w:p>
        </w:tc>
        <w:tc>
          <w:tcPr>
            <w:tcW w:w="4820" w:type="dxa"/>
            <w:gridSpan w:val="2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B5410EE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</w:tr>
      <w:tr w:rsidR="00243D67" w:rsidRPr="00AC13D7" w14:paraId="03A3FAA7" w14:textId="77777777" w:rsidTr="0099669A">
        <w:trPr>
          <w:trHeight w:val="960"/>
        </w:trPr>
        <w:tc>
          <w:tcPr>
            <w:tcW w:w="2441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D55CDE4" w14:textId="77777777" w:rsidR="00243D67" w:rsidRPr="00AC13D7" w:rsidRDefault="00243D67" w:rsidP="0099669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BFBFBF"/>
            <w:vAlign w:val="center"/>
            <w:hideMark/>
          </w:tcPr>
          <w:p w14:paraId="2FC8567B" w14:textId="77777777" w:rsidR="00243D67" w:rsidRPr="00AC13D7" w:rsidRDefault="00243D67" w:rsidP="0099669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i/>
                <w:i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14:paraId="33AA7E6E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1 251 732,8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14:paraId="2EC12252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181 691,4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14:paraId="424E6DE5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751 710,0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14:paraId="55DAB651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248 793,2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14:paraId="4291303F" w14:textId="77777777" w:rsidR="00243D67" w:rsidRPr="00AC13D7" w:rsidRDefault="00243D67" w:rsidP="009966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13D7">
              <w:rPr>
                <w:b/>
                <w:bCs/>
                <w:color w:val="000000"/>
                <w:sz w:val="16"/>
                <w:szCs w:val="16"/>
              </w:rPr>
              <w:t>69 538,2</w:t>
            </w:r>
          </w:p>
        </w:tc>
        <w:tc>
          <w:tcPr>
            <w:tcW w:w="4820" w:type="dxa"/>
            <w:gridSpan w:val="2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6F4AD2A" w14:textId="77777777" w:rsidR="00243D67" w:rsidRPr="00AC13D7" w:rsidRDefault="00243D67" w:rsidP="0099669A">
            <w:pPr>
              <w:rPr>
                <w:color w:val="000000"/>
                <w:sz w:val="16"/>
                <w:szCs w:val="16"/>
              </w:rPr>
            </w:pPr>
          </w:p>
        </w:tc>
      </w:tr>
    </w:tbl>
    <w:p w14:paraId="44D39CB4" w14:textId="77777777" w:rsidR="00243D67" w:rsidRDefault="00243D67" w:rsidP="00243D67">
      <w:pPr>
        <w:spacing w:after="160" w:line="259" w:lineRule="auto"/>
        <w:rPr>
          <w:sz w:val="24"/>
          <w:szCs w:val="24"/>
        </w:rPr>
      </w:pPr>
    </w:p>
    <w:p w14:paraId="052F7C89" w14:textId="77777777" w:rsidR="00243D67" w:rsidRDefault="00243D67" w:rsidP="00243D67">
      <w:pPr>
        <w:spacing w:line="300" w:lineRule="auto"/>
        <w:rPr>
          <w:sz w:val="24"/>
          <w:szCs w:val="24"/>
        </w:rPr>
      </w:pPr>
    </w:p>
    <w:p w14:paraId="09C950C4" w14:textId="77777777" w:rsidR="00243D67" w:rsidRDefault="00243D67" w:rsidP="00243D67">
      <w:pPr>
        <w:spacing w:line="300" w:lineRule="auto"/>
        <w:rPr>
          <w:sz w:val="24"/>
          <w:szCs w:val="24"/>
        </w:rPr>
      </w:pPr>
    </w:p>
    <w:p w14:paraId="0B2C1D23" w14:textId="77777777" w:rsidR="00243D67" w:rsidRDefault="00243D67" w:rsidP="00243D67">
      <w:pPr>
        <w:spacing w:line="300" w:lineRule="auto"/>
        <w:rPr>
          <w:sz w:val="24"/>
          <w:szCs w:val="24"/>
        </w:rPr>
        <w:sectPr w:rsidR="00243D67" w:rsidSect="00AC13D7">
          <w:pgSz w:w="16838" w:h="11906" w:orient="landscape"/>
          <w:pgMar w:top="1701" w:right="851" w:bottom="851" w:left="709" w:header="709" w:footer="709" w:gutter="0"/>
          <w:cols w:space="708"/>
          <w:docGrid w:linePitch="360"/>
        </w:sectPr>
      </w:pPr>
    </w:p>
    <w:tbl>
      <w:tblPr>
        <w:tblW w:w="4678" w:type="dxa"/>
        <w:tblInd w:w="4685" w:type="dxa"/>
        <w:tblLook w:val="04A0" w:firstRow="1" w:lastRow="0" w:firstColumn="1" w:lastColumn="0" w:noHBand="0" w:noVBand="1"/>
      </w:tblPr>
      <w:tblGrid>
        <w:gridCol w:w="4678"/>
      </w:tblGrid>
      <w:tr w:rsidR="00243D67" w:rsidRPr="008050EA" w14:paraId="168DA196" w14:textId="77777777" w:rsidTr="0099669A">
        <w:trPr>
          <w:trHeight w:val="360"/>
        </w:trPr>
        <w:tc>
          <w:tcPr>
            <w:tcW w:w="4678" w:type="dxa"/>
            <w:shd w:val="clear" w:color="auto" w:fill="auto"/>
            <w:noWrap/>
            <w:vAlign w:val="bottom"/>
            <w:hideMark/>
          </w:tcPr>
          <w:p w14:paraId="36668874" w14:textId="77777777" w:rsidR="00243D67" w:rsidRPr="008050EA" w:rsidRDefault="00243D67" w:rsidP="0099669A">
            <w:pPr>
              <w:jc w:val="right"/>
              <w:rPr>
                <w:sz w:val="24"/>
                <w:szCs w:val="24"/>
              </w:rPr>
            </w:pPr>
            <w:r w:rsidRPr="008050EA">
              <w:rPr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sz w:val="24"/>
                <w:szCs w:val="24"/>
              </w:rPr>
              <w:t>2</w:t>
            </w:r>
            <w:r w:rsidRPr="008050EA">
              <w:rPr>
                <w:sz w:val="24"/>
                <w:szCs w:val="24"/>
              </w:rPr>
              <w:t xml:space="preserve"> </w:t>
            </w:r>
          </w:p>
        </w:tc>
      </w:tr>
      <w:tr w:rsidR="00243D67" w:rsidRPr="008050EA" w14:paraId="13925F73" w14:textId="77777777" w:rsidTr="0099669A">
        <w:trPr>
          <w:trHeight w:val="360"/>
        </w:trPr>
        <w:tc>
          <w:tcPr>
            <w:tcW w:w="4678" w:type="dxa"/>
            <w:shd w:val="clear" w:color="auto" w:fill="auto"/>
            <w:noWrap/>
            <w:vAlign w:val="bottom"/>
            <w:hideMark/>
          </w:tcPr>
          <w:p w14:paraId="527CA9FE" w14:textId="77777777" w:rsidR="00243D67" w:rsidRPr="008050EA" w:rsidRDefault="00243D67" w:rsidP="0099669A">
            <w:pPr>
              <w:jc w:val="right"/>
              <w:rPr>
                <w:sz w:val="24"/>
                <w:szCs w:val="24"/>
              </w:rPr>
            </w:pPr>
            <w:r w:rsidRPr="008050EA">
              <w:rPr>
                <w:sz w:val="24"/>
                <w:szCs w:val="24"/>
              </w:rPr>
              <w:t xml:space="preserve">к муниципальной программе </w:t>
            </w:r>
          </w:p>
        </w:tc>
      </w:tr>
      <w:tr w:rsidR="00243D67" w:rsidRPr="008050EA" w14:paraId="37B63FCF" w14:textId="77777777" w:rsidTr="0099669A">
        <w:trPr>
          <w:trHeight w:val="360"/>
        </w:trPr>
        <w:tc>
          <w:tcPr>
            <w:tcW w:w="4678" w:type="dxa"/>
            <w:shd w:val="clear" w:color="auto" w:fill="auto"/>
            <w:noWrap/>
            <w:vAlign w:val="bottom"/>
            <w:hideMark/>
          </w:tcPr>
          <w:p w14:paraId="71648103" w14:textId="77777777" w:rsidR="00243D67" w:rsidRPr="008050EA" w:rsidRDefault="00243D67" w:rsidP="0099669A">
            <w:pPr>
              <w:jc w:val="right"/>
              <w:rPr>
                <w:sz w:val="24"/>
                <w:szCs w:val="24"/>
              </w:rPr>
            </w:pPr>
            <w:r w:rsidRPr="008050EA">
              <w:rPr>
                <w:sz w:val="24"/>
                <w:szCs w:val="24"/>
              </w:rPr>
              <w:t>Городищенского муниципального района</w:t>
            </w:r>
          </w:p>
        </w:tc>
      </w:tr>
      <w:tr w:rsidR="00243D67" w:rsidRPr="008050EA" w14:paraId="47B5D6AF" w14:textId="77777777" w:rsidTr="0099669A">
        <w:trPr>
          <w:trHeight w:val="372"/>
        </w:trPr>
        <w:tc>
          <w:tcPr>
            <w:tcW w:w="4678" w:type="dxa"/>
            <w:shd w:val="clear" w:color="auto" w:fill="auto"/>
            <w:noWrap/>
            <w:vAlign w:val="bottom"/>
            <w:hideMark/>
          </w:tcPr>
          <w:p w14:paraId="65BABB71" w14:textId="77777777" w:rsidR="00243D67" w:rsidRPr="008050EA" w:rsidRDefault="00243D67" w:rsidP="0099669A">
            <w:pPr>
              <w:jc w:val="right"/>
              <w:rPr>
                <w:sz w:val="24"/>
                <w:szCs w:val="24"/>
              </w:rPr>
            </w:pPr>
            <w:r w:rsidRPr="008050EA">
              <w:rPr>
                <w:sz w:val="24"/>
                <w:szCs w:val="24"/>
              </w:rPr>
              <w:t xml:space="preserve">"Развитие образования на 2018-2020 годы" </w:t>
            </w:r>
          </w:p>
        </w:tc>
      </w:tr>
    </w:tbl>
    <w:p w14:paraId="25F9E259" w14:textId="77777777" w:rsidR="00243D67" w:rsidRDefault="00243D67" w:rsidP="00243D67">
      <w:pPr>
        <w:rPr>
          <w:b/>
          <w:sz w:val="24"/>
          <w:szCs w:val="24"/>
        </w:rPr>
      </w:pPr>
    </w:p>
    <w:p w14:paraId="7E6D43F3" w14:textId="77777777" w:rsidR="00243D67" w:rsidRDefault="00243D67" w:rsidP="00243D67">
      <w:pPr>
        <w:jc w:val="center"/>
        <w:rPr>
          <w:b/>
          <w:sz w:val="24"/>
          <w:szCs w:val="24"/>
        </w:rPr>
      </w:pPr>
    </w:p>
    <w:p w14:paraId="40D4B664" w14:textId="77777777" w:rsidR="00243D67" w:rsidRPr="00792849" w:rsidRDefault="00243D67" w:rsidP="00243D67">
      <w:pPr>
        <w:jc w:val="center"/>
      </w:pPr>
      <w:r w:rsidRPr="00AF5D4C">
        <w:rPr>
          <w:b/>
          <w:sz w:val="24"/>
          <w:szCs w:val="24"/>
        </w:rPr>
        <w:t>Перечень образовательных организаций – объектов замещения дополнительных мест для детей в возрасте от двух месяцев до трех лет</w:t>
      </w:r>
      <w:r w:rsidRPr="00792849">
        <w:tab/>
      </w:r>
    </w:p>
    <w:tbl>
      <w:tblPr>
        <w:tblStyle w:val="a6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0"/>
        <w:gridCol w:w="6238"/>
        <w:gridCol w:w="709"/>
        <w:gridCol w:w="708"/>
        <w:gridCol w:w="709"/>
        <w:gridCol w:w="1701"/>
      </w:tblGrid>
      <w:tr w:rsidR="00243D67" w14:paraId="08859118" w14:textId="77777777" w:rsidTr="0099669A">
        <w:trPr>
          <w:trHeight w:val="555"/>
        </w:trPr>
        <w:tc>
          <w:tcPr>
            <w:tcW w:w="850" w:type="dxa"/>
            <w:vMerge w:val="restart"/>
          </w:tcPr>
          <w:p w14:paraId="3B65F092" w14:textId="77777777" w:rsidR="00243D67" w:rsidRPr="0031343B" w:rsidRDefault="00243D67" w:rsidP="0099669A">
            <w:pPr>
              <w:tabs>
                <w:tab w:val="left" w:pos="930"/>
              </w:tabs>
              <w:jc w:val="center"/>
              <w:rPr>
                <w:b/>
                <w:sz w:val="24"/>
                <w:szCs w:val="24"/>
              </w:rPr>
            </w:pPr>
            <w:r w:rsidRPr="0031343B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31343B">
              <w:rPr>
                <w:b/>
                <w:sz w:val="24"/>
                <w:szCs w:val="24"/>
              </w:rPr>
              <w:t>п</w:t>
            </w:r>
            <w:proofErr w:type="gramEnd"/>
            <w:r w:rsidRPr="0031343B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6238" w:type="dxa"/>
            <w:vMerge w:val="restart"/>
          </w:tcPr>
          <w:p w14:paraId="50CAED80" w14:textId="77777777" w:rsidR="00243D67" w:rsidRPr="0031343B" w:rsidRDefault="00243D67" w:rsidP="0099669A">
            <w:pPr>
              <w:tabs>
                <w:tab w:val="left" w:pos="930"/>
              </w:tabs>
              <w:jc w:val="center"/>
              <w:rPr>
                <w:b/>
                <w:sz w:val="24"/>
                <w:szCs w:val="24"/>
              </w:rPr>
            </w:pPr>
            <w:r w:rsidRPr="0031343B">
              <w:rPr>
                <w:b/>
                <w:sz w:val="24"/>
                <w:szCs w:val="24"/>
              </w:rPr>
              <w:t>Наименование показателя результативности, единица измерения</w:t>
            </w:r>
          </w:p>
        </w:tc>
        <w:tc>
          <w:tcPr>
            <w:tcW w:w="2126" w:type="dxa"/>
            <w:gridSpan w:val="3"/>
          </w:tcPr>
          <w:p w14:paraId="140626E3" w14:textId="77777777" w:rsidR="00243D67" w:rsidRPr="0031343B" w:rsidRDefault="00243D67" w:rsidP="0099669A">
            <w:pPr>
              <w:tabs>
                <w:tab w:val="left" w:pos="930"/>
              </w:tabs>
              <w:jc w:val="center"/>
              <w:rPr>
                <w:b/>
                <w:sz w:val="24"/>
                <w:szCs w:val="24"/>
              </w:rPr>
            </w:pPr>
            <w:r w:rsidRPr="0031343B">
              <w:rPr>
                <w:b/>
                <w:sz w:val="24"/>
                <w:szCs w:val="24"/>
              </w:rPr>
              <w:t>Количество мест</w:t>
            </w:r>
          </w:p>
        </w:tc>
        <w:tc>
          <w:tcPr>
            <w:tcW w:w="1701" w:type="dxa"/>
            <w:vMerge w:val="restart"/>
          </w:tcPr>
          <w:p w14:paraId="4B0E8EB5" w14:textId="77777777" w:rsidR="00243D67" w:rsidRPr="0031343B" w:rsidRDefault="00243D67" w:rsidP="0099669A">
            <w:pPr>
              <w:tabs>
                <w:tab w:val="left" w:pos="930"/>
              </w:tabs>
              <w:jc w:val="center"/>
              <w:rPr>
                <w:b/>
                <w:sz w:val="24"/>
                <w:szCs w:val="24"/>
              </w:rPr>
            </w:pPr>
            <w:r w:rsidRPr="0031343B">
              <w:rPr>
                <w:b/>
                <w:sz w:val="24"/>
                <w:szCs w:val="24"/>
              </w:rPr>
              <w:t>Общее количеств</w:t>
            </w:r>
            <w:r>
              <w:rPr>
                <w:b/>
                <w:sz w:val="24"/>
                <w:szCs w:val="24"/>
              </w:rPr>
              <w:t>о мест за 2018-2020</w:t>
            </w:r>
            <w:r w:rsidRPr="0031343B">
              <w:rPr>
                <w:b/>
                <w:sz w:val="24"/>
                <w:szCs w:val="24"/>
              </w:rPr>
              <w:t xml:space="preserve"> годы</w:t>
            </w:r>
          </w:p>
        </w:tc>
      </w:tr>
      <w:tr w:rsidR="00243D67" w14:paraId="456E5F56" w14:textId="77777777" w:rsidTr="0099669A">
        <w:trPr>
          <w:trHeight w:val="555"/>
        </w:trPr>
        <w:tc>
          <w:tcPr>
            <w:tcW w:w="850" w:type="dxa"/>
            <w:vMerge/>
          </w:tcPr>
          <w:p w14:paraId="071C094F" w14:textId="77777777" w:rsidR="00243D67" w:rsidRPr="0031343B" w:rsidRDefault="00243D67" w:rsidP="0099669A">
            <w:pPr>
              <w:tabs>
                <w:tab w:val="left" w:pos="9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6238" w:type="dxa"/>
            <w:vMerge/>
          </w:tcPr>
          <w:p w14:paraId="599DC908" w14:textId="77777777" w:rsidR="00243D67" w:rsidRPr="0031343B" w:rsidRDefault="00243D67" w:rsidP="0099669A">
            <w:pPr>
              <w:tabs>
                <w:tab w:val="left" w:pos="9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15360DA1" w14:textId="77777777" w:rsidR="00243D67" w:rsidRPr="0031343B" w:rsidRDefault="00243D67" w:rsidP="0099669A">
            <w:pPr>
              <w:tabs>
                <w:tab w:val="left" w:pos="93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708" w:type="dxa"/>
          </w:tcPr>
          <w:p w14:paraId="55B5852C" w14:textId="77777777" w:rsidR="00243D67" w:rsidRPr="0031343B" w:rsidRDefault="00243D67" w:rsidP="0099669A">
            <w:pPr>
              <w:tabs>
                <w:tab w:val="left" w:pos="93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709" w:type="dxa"/>
          </w:tcPr>
          <w:p w14:paraId="2FC2BEDA" w14:textId="77777777" w:rsidR="00243D67" w:rsidRPr="0031343B" w:rsidRDefault="00243D67" w:rsidP="0099669A">
            <w:pPr>
              <w:tabs>
                <w:tab w:val="left" w:pos="93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701" w:type="dxa"/>
            <w:vMerge/>
          </w:tcPr>
          <w:p w14:paraId="5D20912D" w14:textId="77777777" w:rsidR="00243D67" w:rsidRPr="0031343B" w:rsidRDefault="00243D67" w:rsidP="0099669A">
            <w:pPr>
              <w:tabs>
                <w:tab w:val="left" w:pos="930"/>
              </w:tabs>
              <w:rPr>
                <w:b/>
                <w:sz w:val="24"/>
                <w:szCs w:val="24"/>
              </w:rPr>
            </w:pPr>
          </w:p>
        </w:tc>
      </w:tr>
      <w:tr w:rsidR="00243D67" w14:paraId="2FB74861" w14:textId="77777777" w:rsidTr="0099669A">
        <w:tc>
          <w:tcPr>
            <w:tcW w:w="850" w:type="dxa"/>
          </w:tcPr>
          <w:p w14:paraId="364C46FA" w14:textId="77777777" w:rsidR="00243D67" w:rsidRPr="00852D3B" w:rsidRDefault="00243D67" w:rsidP="0099669A">
            <w:pPr>
              <w:tabs>
                <w:tab w:val="left" w:pos="930"/>
              </w:tabs>
              <w:rPr>
                <w:sz w:val="24"/>
                <w:szCs w:val="24"/>
              </w:rPr>
            </w:pPr>
            <w:r w:rsidRPr="00852D3B">
              <w:rPr>
                <w:sz w:val="24"/>
                <w:szCs w:val="24"/>
              </w:rPr>
              <w:t>1.</w:t>
            </w:r>
          </w:p>
        </w:tc>
        <w:tc>
          <w:tcPr>
            <w:tcW w:w="6238" w:type="dxa"/>
          </w:tcPr>
          <w:p w14:paraId="274BAB68" w14:textId="77777777" w:rsidR="00243D67" w:rsidRPr="00852D3B" w:rsidRDefault="00243D67" w:rsidP="0099669A">
            <w:pPr>
              <w:tabs>
                <w:tab w:val="left" w:pos="930"/>
              </w:tabs>
              <w:rPr>
                <w:sz w:val="24"/>
                <w:szCs w:val="24"/>
              </w:rPr>
            </w:pPr>
            <w:r w:rsidRPr="00852D3B">
              <w:rPr>
                <w:sz w:val="24"/>
                <w:szCs w:val="24"/>
              </w:rPr>
              <w:t>Количество дополнительных мест в образовательных организациях, осуществляющих образовательную деятельность по образовательным программам дошкольного образования, для детей в возрасте от двух месяцев до трех лет, созданных в ходе реализации государственной программы Волгоградской области, из них:</w:t>
            </w:r>
          </w:p>
        </w:tc>
        <w:tc>
          <w:tcPr>
            <w:tcW w:w="709" w:type="dxa"/>
          </w:tcPr>
          <w:p w14:paraId="1CFB6C4E" w14:textId="77777777" w:rsidR="00243D67" w:rsidRPr="00852D3B" w:rsidRDefault="00243D67" w:rsidP="0099669A">
            <w:pPr>
              <w:tabs>
                <w:tab w:val="left" w:pos="930"/>
              </w:tabs>
              <w:jc w:val="center"/>
              <w:rPr>
                <w:b/>
                <w:sz w:val="24"/>
                <w:szCs w:val="24"/>
              </w:rPr>
            </w:pPr>
            <w:r w:rsidRPr="00852D3B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708" w:type="dxa"/>
          </w:tcPr>
          <w:p w14:paraId="7476B6A9" w14:textId="77777777" w:rsidR="00243D67" w:rsidRPr="00852D3B" w:rsidRDefault="00243D67" w:rsidP="0099669A">
            <w:pPr>
              <w:tabs>
                <w:tab w:val="left" w:pos="93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153</w:t>
            </w:r>
          </w:p>
        </w:tc>
        <w:tc>
          <w:tcPr>
            <w:tcW w:w="709" w:type="dxa"/>
          </w:tcPr>
          <w:p w14:paraId="094A78CB" w14:textId="77777777" w:rsidR="00243D67" w:rsidRPr="00852D3B" w:rsidRDefault="00243D67" w:rsidP="0099669A">
            <w:pPr>
              <w:tabs>
                <w:tab w:val="left" w:pos="93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701" w:type="dxa"/>
          </w:tcPr>
          <w:p w14:paraId="0908BFEB" w14:textId="77777777" w:rsidR="00243D67" w:rsidRPr="00852D3B" w:rsidRDefault="00243D67" w:rsidP="0099669A">
            <w:pPr>
              <w:tabs>
                <w:tab w:val="left" w:pos="93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435</w:t>
            </w:r>
          </w:p>
        </w:tc>
      </w:tr>
      <w:tr w:rsidR="00243D67" w14:paraId="032240D6" w14:textId="77777777" w:rsidTr="0099669A">
        <w:tc>
          <w:tcPr>
            <w:tcW w:w="850" w:type="dxa"/>
          </w:tcPr>
          <w:p w14:paraId="256078F2" w14:textId="77777777" w:rsidR="00243D67" w:rsidRPr="00852D3B" w:rsidRDefault="00243D67" w:rsidP="0099669A">
            <w:pPr>
              <w:tabs>
                <w:tab w:val="left" w:pos="930"/>
              </w:tabs>
              <w:rPr>
                <w:b/>
                <w:sz w:val="24"/>
                <w:szCs w:val="24"/>
              </w:rPr>
            </w:pPr>
            <w:r w:rsidRPr="00852D3B">
              <w:rPr>
                <w:b/>
                <w:sz w:val="24"/>
                <w:szCs w:val="24"/>
              </w:rPr>
              <w:t>1.1.</w:t>
            </w:r>
          </w:p>
        </w:tc>
        <w:tc>
          <w:tcPr>
            <w:tcW w:w="6238" w:type="dxa"/>
          </w:tcPr>
          <w:p w14:paraId="010CAF3D" w14:textId="77777777" w:rsidR="00243D67" w:rsidRPr="00852D3B" w:rsidRDefault="00243D67" w:rsidP="0099669A">
            <w:pPr>
              <w:tabs>
                <w:tab w:val="left" w:pos="930"/>
              </w:tabs>
              <w:rPr>
                <w:b/>
                <w:sz w:val="24"/>
                <w:szCs w:val="24"/>
              </w:rPr>
            </w:pPr>
            <w:r w:rsidRPr="00852D3B">
              <w:rPr>
                <w:b/>
                <w:sz w:val="24"/>
                <w:szCs w:val="24"/>
              </w:rPr>
              <w:t>Строительство за счет иных межбюджетных трансфертов из федерального бюджета, вместо мест, в том числе по объектам</w:t>
            </w:r>
          </w:p>
        </w:tc>
        <w:tc>
          <w:tcPr>
            <w:tcW w:w="709" w:type="dxa"/>
          </w:tcPr>
          <w:p w14:paraId="5EAB6A09" w14:textId="77777777" w:rsidR="00243D67" w:rsidRPr="00852D3B" w:rsidRDefault="00243D67" w:rsidP="0099669A">
            <w:pPr>
              <w:tabs>
                <w:tab w:val="left" w:pos="930"/>
              </w:tabs>
              <w:jc w:val="center"/>
              <w:rPr>
                <w:b/>
                <w:sz w:val="24"/>
                <w:szCs w:val="24"/>
              </w:rPr>
            </w:pPr>
            <w:r w:rsidRPr="00852D3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710FC1EB" w14:textId="77777777" w:rsidR="00243D67" w:rsidRPr="00852D3B" w:rsidRDefault="00243D67" w:rsidP="0099669A">
            <w:pPr>
              <w:tabs>
                <w:tab w:val="left" w:pos="93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14:paraId="048F5A32" w14:textId="77777777" w:rsidR="00243D67" w:rsidRPr="00852D3B" w:rsidRDefault="00243D67" w:rsidP="0099669A">
            <w:pPr>
              <w:tabs>
                <w:tab w:val="left" w:pos="93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1701" w:type="dxa"/>
          </w:tcPr>
          <w:p w14:paraId="0A83F387" w14:textId="77777777" w:rsidR="00243D67" w:rsidRPr="00852D3B" w:rsidRDefault="00243D67" w:rsidP="0099669A">
            <w:pPr>
              <w:tabs>
                <w:tab w:val="left" w:pos="93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</w:tr>
      <w:tr w:rsidR="00243D67" w14:paraId="72E3E20F" w14:textId="77777777" w:rsidTr="0099669A">
        <w:tc>
          <w:tcPr>
            <w:tcW w:w="850" w:type="dxa"/>
          </w:tcPr>
          <w:p w14:paraId="541E0D76" w14:textId="77777777" w:rsidR="00243D67" w:rsidRPr="00852D3B" w:rsidRDefault="00243D67" w:rsidP="0099669A">
            <w:pPr>
              <w:tabs>
                <w:tab w:val="left" w:pos="930"/>
              </w:tabs>
              <w:rPr>
                <w:sz w:val="24"/>
                <w:szCs w:val="24"/>
              </w:rPr>
            </w:pPr>
            <w:r w:rsidRPr="00852D3B">
              <w:rPr>
                <w:sz w:val="24"/>
                <w:szCs w:val="24"/>
              </w:rPr>
              <w:t>1.1.1</w:t>
            </w:r>
          </w:p>
        </w:tc>
        <w:tc>
          <w:tcPr>
            <w:tcW w:w="6238" w:type="dxa"/>
          </w:tcPr>
          <w:p w14:paraId="1FF738CB" w14:textId="77777777" w:rsidR="00243D67" w:rsidRPr="00852D3B" w:rsidRDefault="00243D67" w:rsidP="0099669A">
            <w:pPr>
              <w:tabs>
                <w:tab w:val="left" w:pos="930"/>
              </w:tabs>
              <w:rPr>
                <w:sz w:val="24"/>
                <w:szCs w:val="24"/>
              </w:rPr>
            </w:pPr>
            <w:r w:rsidRPr="00852D3B">
              <w:rPr>
                <w:sz w:val="24"/>
                <w:szCs w:val="24"/>
              </w:rPr>
              <w:t>Ст</w:t>
            </w:r>
            <w:r>
              <w:rPr>
                <w:sz w:val="24"/>
                <w:szCs w:val="24"/>
              </w:rPr>
              <w:t>роительство детского сада на 140</w:t>
            </w:r>
            <w:r w:rsidRPr="00852D3B">
              <w:rPr>
                <w:sz w:val="24"/>
                <w:szCs w:val="24"/>
              </w:rPr>
              <w:t xml:space="preserve"> мест в </w:t>
            </w:r>
            <w:proofErr w:type="spellStart"/>
            <w:r w:rsidRPr="00852D3B">
              <w:rPr>
                <w:sz w:val="24"/>
                <w:szCs w:val="24"/>
              </w:rPr>
              <w:t>р.п</w:t>
            </w:r>
            <w:proofErr w:type="spellEnd"/>
            <w:r w:rsidRPr="00852D3B">
              <w:rPr>
                <w:sz w:val="24"/>
                <w:szCs w:val="24"/>
              </w:rPr>
              <w:t>. Городище Городищенского района Волгоградской области</w:t>
            </w:r>
          </w:p>
        </w:tc>
        <w:tc>
          <w:tcPr>
            <w:tcW w:w="709" w:type="dxa"/>
          </w:tcPr>
          <w:p w14:paraId="6A4A94D1" w14:textId="77777777" w:rsidR="00243D67" w:rsidRPr="00852D3B" w:rsidRDefault="00243D67" w:rsidP="0099669A">
            <w:pPr>
              <w:tabs>
                <w:tab w:val="left" w:pos="930"/>
              </w:tabs>
              <w:jc w:val="center"/>
              <w:rPr>
                <w:sz w:val="24"/>
                <w:szCs w:val="24"/>
              </w:rPr>
            </w:pPr>
            <w:r w:rsidRPr="00852D3B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4A3C044B" w14:textId="77777777" w:rsidR="00243D67" w:rsidRPr="00852D3B" w:rsidRDefault="00243D67" w:rsidP="0099669A">
            <w:pPr>
              <w:tabs>
                <w:tab w:val="left" w:pos="9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14:paraId="7B7DA070" w14:textId="77777777" w:rsidR="00243D67" w:rsidRPr="00852D3B" w:rsidRDefault="00243D67" w:rsidP="0099669A">
            <w:pPr>
              <w:tabs>
                <w:tab w:val="left" w:pos="930"/>
              </w:tabs>
              <w:jc w:val="center"/>
              <w:rPr>
                <w:sz w:val="24"/>
                <w:szCs w:val="24"/>
              </w:rPr>
            </w:pPr>
            <w:r w:rsidRPr="00852D3B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1D80D7CF" w14:textId="77777777" w:rsidR="00243D67" w:rsidRPr="00852D3B" w:rsidRDefault="00243D67" w:rsidP="0099669A">
            <w:pPr>
              <w:tabs>
                <w:tab w:val="left" w:pos="9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243D67" w14:paraId="7D0124A4" w14:textId="77777777" w:rsidTr="0099669A">
        <w:tc>
          <w:tcPr>
            <w:tcW w:w="850" w:type="dxa"/>
          </w:tcPr>
          <w:p w14:paraId="2B644CB1" w14:textId="77777777" w:rsidR="00243D67" w:rsidRPr="00852D3B" w:rsidRDefault="00243D67" w:rsidP="0099669A">
            <w:pPr>
              <w:tabs>
                <w:tab w:val="left" w:pos="930"/>
              </w:tabs>
              <w:rPr>
                <w:sz w:val="24"/>
                <w:szCs w:val="24"/>
              </w:rPr>
            </w:pPr>
            <w:r w:rsidRPr="00852D3B">
              <w:rPr>
                <w:sz w:val="24"/>
                <w:szCs w:val="24"/>
              </w:rPr>
              <w:t>1.1.2.</w:t>
            </w:r>
          </w:p>
        </w:tc>
        <w:tc>
          <w:tcPr>
            <w:tcW w:w="6238" w:type="dxa"/>
          </w:tcPr>
          <w:p w14:paraId="41DEE3DD" w14:textId="77777777" w:rsidR="00243D67" w:rsidRPr="00852D3B" w:rsidRDefault="00243D67" w:rsidP="0099669A">
            <w:pPr>
              <w:tabs>
                <w:tab w:val="left" w:pos="930"/>
              </w:tabs>
              <w:rPr>
                <w:sz w:val="24"/>
                <w:szCs w:val="24"/>
              </w:rPr>
            </w:pPr>
            <w:r w:rsidRPr="00852D3B">
              <w:rPr>
                <w:sz w:val="24"/>
                <w:szCs w:val="24"/>
              </w:rPr>
              <w:t>Строительство пристройки в Муниципальном бюджетном дошкольном образовательном учреждении «</w:t>
            </w:r>
            <w:proofErr w:type="spellStart"/>
            <w:r w:rsidRPr="00852D3B">
              <w:rPr>
                <w:sz w:val="24"/>
                <w:szCs w:val="24"/>
              </w:rPr>
              <w:t>Новонадежденский</w:t>
            </w:r>
            <w:proofErr w:type="spellEnd"/>
            <w:r w:rsidRPr="00852D3B">
              <w:rPr>
                <w:sz w:val="24"/>
                <w:szCs w:val="24"/>
              </w:rPr>
              <w:t xml:space="preserve"> детский сад «Березка»</w:t>
            </w:r>
          </w:p>
        </w:tc>
        <w:tc>
          <w:tcPr>
            <w:tcW w:w="709" w:type="dxa"/>
          </w:tcPr>
          <w:p w14:paraId="1ED86CA7" w14:textId="77777777" w:rsidR="00243D67" w:rsidRPr="00852D3B" w:rsidRDefault="00243D67" w:rsidP="0099669A">
            <w:pPr>
              <w:tabs>
                <w:tab w:val="left" w:pos="930"/>
              </w:tabs>
              <w:jc w:val="center"/>
              <w:rPr>
                <w:sz w:val="24"/>
                <w:szCs w:val="24"/>
              </w:rPr>
            </w:pPr>
            <w:r w:rsidRPr="00852D3B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6FCD1490" w14:textId="77777777" w:rsidR="00243D67" w:rsidRPr="00852D3B" w:rsidRDefault="00243D67" w:rsidP="0099669A">
            <w:pPr>
              <w:tabs>
                <w:tab w:val="left" w:pos="930"/>
              </w:tabs>
              <w:jc w:val="center"/>
              <w:rPr>
                <w:sz w:val="24"/>
                <w:szCs w:val="24"/>
              </w:rPr>
            </w:pPr>
            <w:r w:rsidRPr="00852D3B"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14:paraId="299AC69C" w14:textId="77777777" w:rsidR="00243D67" w:rsidRPr="00852D3B" w:rsidRDefault="00243D67" w:rsidP="0099669A">
            <w:pPr>
              <w:tabs>
                <w:tab w:val="left" w:pos="930"/>
              </w:tabs>
              <w:jc w:val="center"/>
              <w:rPr>
                <w:sz w:val="24"/>
                <w:szCs w:val="24"/>
              </w:rPr>
            </w:pPr>
            <w:r w:rsidRPr="00852D3B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31C21089" w14:textId="77777777" w:rsidR="00243D67" w:rsidRPr="00852D3B" w:rsidRDefault="00243D67" w:rsidP="0099669A">
            <w:pPr>
              <w:tabs>
                <w:tab w:val="left" w:pos="930"/>
              </w:tabs>
              <w:jc w:val="center"/>
              <w:rPr>
                <w:sz w:val="24"/>
                <w:szCs w:val="24"/>
              </w:rPr>
            </w:pPr>
            <w:r w:rsidRPr="00852D3B">
              <w:rPr>
                <w:sz w:val="24"/>
                <w:szCs w:val="24"/>
              </w:rPr>
              <w:t>20</w:t>
            </w:r>
          </w:p>
        </w:tc>
      </w:tr>
      <w:tr w:rsidR="00243D67" w14:paraId="5226CA69" w14:textId="77777777" w:rsidTr="0099669A">
        <w:tc>
          <w:tcPr>
            <w:tcW w:w="850" w:type="dxa"/>
          </w:tcPr>
          <w:p w14:paraId="2FE7B5B8" w14:textId="77777777" w:rsidR="00243D67" w:rsidRPr="00852D3B" w:rsidRDefault="00243D67" w:rsidP="0099669A">
            <w:pPr>
              <w:tabs>
                <w:tab w:val="left" w:pos="9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1.1.3.</w:t>
            </w:r>
          </w:p>
        </w:tc>
        <w:tc>
          <w:tcPr>
            <w:tcW w:w="6238" w:type="dxa"/>
          </w:tcPr>
          <w:p w14:paraId="67331D59" w14:textId="77777777" w:rsidR="00243D67" w:rsidRPr="00852D3B" w:rsidRDefault="00243D67" w:rsidP="0099669A">
            <w:pPr>
              <w:tabs>
                <w:tab w:val="left" w:pos="930"/>
              </w:tabs>
              <w:rPr>
                <w:sz w:val="24"/>
                <w:szCs w:val="24"/>
              </w:rPr>
            </w:pPr>
            <w:bookmarkStart w:id="16" w:name="OLE_LINK34"/>
            <w:bookmarkStart w:id="17" w:name="OLE_LINK35"/>
            <w:r>
              <w:rPr>
                <w:sz w:val="24"/>
                <w:szCs w:val="24"/>
              </w:rPr>
              <w:t xml:space="preserve">Строительство детского сада на 140 мест в с. </w:t>
            </w:r>
            <w:proofErr w:type="spellStart"/>
            <w:r>
              <w:rPr>
                <w:sz w:val="24"/>
                <w:szCs w:val="24"/>
              </w:rPr>
              <w:t>Карповка</w:t>
            </w:r>
            <w:proofErr w:type="spellEnd"/>
            <w:r>
              <w:rPr>
                <w:sz w:val="24"/>
                <w:szCs w:val="24"/>
              </w:rPr>
              <w:t xml:space="preserve"> Городищенского района Волгоградской области</w:t>
            </w:r>
            <w:bookmarkEnd w:id="16"/>
            <w:bookmarkEnd w:id="17"/>
          </w:p>
        </w:tc>
        <w:tc>
          <w:tcPr>
            <w:tcW w:w="709" w:type="dxa"/>
          </w:tcPr>
          <w:p w14:paraId="2EF9C071" w14:textId="77777777" w:rsidR="00243D67" w:rsidRPr="00852D3B" w:rsidRDefault="00243D67" w:rsidP="0099669A">
            <w:pPr>
              <w:tabs>
                <w:tab w:val="left" w:pos="9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3E58721D" w14:textId="77777777" w:rsidR="00243D67" w:rsidRPr="00852D3B" w:rsidRDefault="00243D67" w:rsidP="0099669A">
            <w:pPr>
              <w:tabs>
                <w:tab w:val="left" w:pos="9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621E8BD0" w14:textId="77777777" w:rsidR="00243D67" w:rsidRPr="00852D3B" w:rsidRDefault="00243D67" w:rsidP="0099669A">
            <w:pPr>
              <w:tabs>
                <w:tab w:val="left" w:pos="9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14:paraId="48E69D21" w14:textId="77777777" w:rsidR="00243D67" w:rsidRPr="00852D3B" w:rsidRDefault="00243D67" w:rsidP="0099669A">
            <w:pPr>
              <w:tabs>
                <w:tab w:val="left" w:pos="9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243D67" w14:paraId="2F4A2A7D" w14:textId="77777777" w:rsidTr="0099669A">
        <w:tc>
          <w:tcPr>
            <w:tcW w:w="850" w:type="dxa"/>
          </w:tcPr>
          <w:p w14:paraId="35300CAA" w14:textId="77777777" w:rsidR="00243D67" w:rsidRPr="00852D3B" w:rsidRDefault="00243D67" w:rsidP="0099669A">
            <w:pPr>
              <w:tabs>
                <w:tab w:val="left" w:pos="9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1.1.4.</w:t>
            </w:r>
          </w:p>
        </w:tc>
        <w:tc>
          <w:tcPr>
            <w:tcW w:w="6238" w:type="dxa"/>
          </w:tcPr>
          <w:p w14:paraId="0F62AC87" w14:textId="77777777" w:rsidR="00243D67" w:rsidRPr="00852D3B" w:rsidRDefault="00243D67" w:rsidP="0099669A">
            <w:pPr>
              <w:tabs>
                <w:tab w:val="left" w:pos="9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детского сада на 140 мест в п. Самофаловка Городищенского района Волгоградской области</w:t>
            </w:r>
          </w:p>
        </w:tc>
        <w:tc>
          <w:tcPr>
            <w:tcW w:w="709" w:type="dxa"/>
          </w:tcPr>
          <w:p w14:paraId="5781778E" w14:textId="77777777" w:rsidR="00243D67" w:rsidRPr="00852D3B" w:rsidRDefault="00243D67" w:rsidP="0099669A">
            <w:pPr>
              <w:tabs>
                <w:tab w:val="left" w:pos="9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1CD46B7D" w14:textId="77777777" w:rsidR="00243D67" w:rsidRPr="00852D3B" w:rsidRDefault="00243D67" w:rsidP="0099669A">
            <w:pPr>
              <w:tabs>
                <w:tab w:val="left" w:pos="9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1C2C5947" w14:textId="77777777" w:rsidR="00243D67" w:rsidRPr="00852D3B" w:rsidRDefault="00243D67" w:rsidP="0099669A">
            <w:pPr>
              <w:tabs>
                <w:tab w:val="left" w:pos="9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14:paraId="6C69BB7A" w14:textId="77777777" w:rsidR="00243D67" w:rsidRPr="00852D3B" w:rsidRDefault="00243D67" w:rsidP="0099669A">
            <w:pPr>
              <w:tabs>
                <w:tab w:val="left" w:pos="9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243D67" w14:paraId="2E2320B7" w14:textId="77777777" w:rsidTr="0099669A">
        <w:tc>
          <w:tcPr>
            <w:tcW w:w="850" w:type="dxa"/>
          </w:tcPr>
          <w:p w14:paraId="4B4CB7EE" w14:textId="77777777" w:rsidR="00243D67" w:rsidRPr="00852D3B" w:rsidRDefault="00243D67" w:rsidP="0099669A">
            <w:pPr>
              <w:tabs>
                <w:tab w:val="left" w:pos="930"/>
              </w:tabs>
              <w:rPr>
                <w:b/>
                <w:sz w:val="24"/>
                <w:szCs w:val="24"/>
              </w:rPr>
            </w:pPr>
            <w:r w:rsidRPr="00852D3B">
              <w:rPr>
                <w:b/>
                <w:sz w:val="24"/>
                <w:szCs w:val="24"/>
              </w:rPr>
              <w:t>1.2.</w:t>
            </w:r>
          </w:p>
        </w:tc>
        <w:tc>
          <w:tcPr>
            <w:tcW w:w="6238" w:type="dxa"/>
          </w:tcPr>
          <w:p w14:paraId="5938F9FB" w14:textId="77777777" w:rsidR="00243D67" w:rsidRPr="00852D3B" w:rsidRDefault="00243D67" w:rsidP="0099669A">
            <w:pPr>
              <w:tabs>
                <w:tab w:val="left" w:pos="930"/>
              </w:tabs>
              <w:rPr>
                <w:b/>
                <w:sz w:val="24"/>
                <w:szCs w:val="24"/>
              </w:rPr>
            </w:pPr>
            <w:r w:rsidRPr="00852D3B">
              <w:rPr>
                <w:b/>
                <w:sz w:val="24"/>
                <w:szCs w:val="24"/>
              </w:rPr>
              <w:t>За счет перепрофилирования существующих групп под группы раннего возраста, в том числе по объектам</w:t>
            </w:r>
          </w:p>
        </w:tc>
        <w:tc>
          <w:tcPr>
            <w:tcW w:w="709" w:type="dxa"/>
          </w:tcPr>
          <w:p w14:paraId="79DAE7D3" w14:textId="77777777" w:rsidR="00243D67" w:rsidRPr="00852D3B" w:rsidRDefault="00243D67" w:rsidP="0099669A">
            <w:pPr>
              <w:tabs>
                <w:tab w:val="left" w:pos="930"/>
              </w:tabs>
              <w:jc w:val="center"/>
              <w:rPr>
                <w:b/>
                <w:sz w:val="24"/>
                <w:szCs w:val="24"/>
              </w:rPr>
            </w:pPr>
            <w:r w:rsidRPr="00852D3B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708" w:type="dxa"/>
          </w:tcPr>
          <w:p w14:paraId="5DFC7B18" w14:textId="77777777" w:rsidR="00243D67" w:rsidRPr="00852D3B" w:rsidRDefault="00243D67" w:rsidP="0099669A">
            <w:pPr>
              <w:tabs>
                <w:tab w:val="left" w:pos="93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</w:t>
            </w:r>
          </w:p>
        </w:tc>
        <w:tc>
          <w:tcPr>
            <w:tcW w:w="709" w:type="dxa"/>
          </w:tcPr>
          <w:p w14:paraId="3A0B21DC" w14:textId="77777777" w:rsidR="00243D67" w:rsidRPr="00852D3B" w:rsidRDefault="00243D67" w:rsidP="0099669A">
            <w:pPr>
              <w:tabs>
                <w:tab w:val="left" w:pos="93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701" w:type="dxa"/>
          </w:tcPr>
          <w:p w14:paraId="581EBC1A" w14:textId="77777777" w:rsidR="00243D67" w:rsidRPr="00852D3B" w:rsidRDefault="00243D67" w:rsidP="0099669A">
            <w:pPr>
              <w:tabs>
                <w:tab w:val="left" w:pos="93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</w:tr>
      <w:tr w:rsidR="00243D67" w14:paraId="2AE771CF" w14:textId="77777777" w:rsidTr="0099669A">
        <w:tc>
          <w:tcPr>
            <w:tcW w:w="850" w:type="dxa"/>
          </w:tcPr>
          <w:p w14:paraId="14AADC35" w14:textId="77777777" w:rsidR="00243D67" w:rsidRPr="00852D3B" w:rsidRDefault="00243D67" w:rsidP="0099669A">
            <w:pPr>
              <w:tabs>
                <w:tab w:val="left" w:pos="930"/>
              </w:tabs>
              <w:rPr>
                <w:sz w:val="24"/>
                <w:szCs w:val="24"/>
              </w:rPr>
            </w:pPr>
            <w:r w:rsidRPr="00852D3B">
              <w:rPr>
                <w:sz w:val="24"/>
                <w:szCs w:val="24"/>
              </w:rPr>
              <w:t>1.2.2.</w:t>
            </w:r>
          </w:p>
        </w:tc>
        <w:tc>
          <w:tcPr>
            <w:tcW w:w="6238" w:type="dxa"/>
          </w:tcPr>
          <w:p w14:paraId="79CE9AEB" w14:textId="77777777" w:rsidR="00243D67" w:rsidRPr="00852D3B" w:rsidRDefault="00243D67" w:rsidP="0099669A">
            <w:pPr>
              <w:tabs>
                <w:tab w:val="left" w:pos="930"/>
              </w:tabs>
              <w:rPr>
                <w:sz w:val="24"/>
                <w:szCs w:val="24"/>
              </w:rPr>
            </w:pPr>
            <w:r w:rsidRPr="00852D3B">
              <w:rPr>
                <w:sz w:val="24"/>
                <w:szCs w:val="24"/>
              </w:rPr>
              <w:t>Муниципальное бюджетное дошкольное образовательное учреждение «Городищенский детский сад «Радуга»</w:t>
            </w:r>
          </w:p>
        </w:tc>
        <w:tc>
          <w:tcPr>
            <w:tcW w:w="709" w:type="dxa"/>
          </w:tcPr>
          <w:p w14:paraId="061A1605" w14:textId="77777777" w:rsidR="00243D67" w:rsidRPr="00852D3B" w:rsidRDefault="00243D67" w:rsidP="0099669A">
            <w:pPr>
              <w:tabs>
                <w:tab w:val="left" w:pos="930"/>
              </w:tabs>
              <w:jc w:val="center"/>
              <w:rPr>
                <w:sz w:val="24"/>
                <w:szCs w:val="24"/>
              </w:rPr>
            </w:pPr>
            <w:r w:rsidRPr="00852D3B">
              <w:rPr>
                <w:sz w:val="24"/>
                <w:szCs w:val="24"/>
              </w:rPr>
              <w:t>27</w:t>
            </w:r>
          </w:p>
        </w:tc>
        <w:tc>
          <w:tcPr>
            <w:tcW w:w="708" w:type="dxa"/>
          </w:tcPr>
          <w:p w14:paraId="31CB7FFB" w14:textId="77777777" w:rsidR="00243D67" w:rsidRPr="00852D3B" w:rsidRDefault="00243D67" w:rsidP="0099669A">
            <w:pPr>
              <w:tabs>
                <w:tab w:val="left" w:pos="930"/>
              </w:tabs>
              <w:jc w:val="center"/>
              <w:rPr>
                <w:sz w:val="24"/>
                <w:szCs w:val="24"/>
              </w:rPr>
            </w:pPr>
            <w:r w:rsidRPr="00852D3B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66F98291" w14:textId="77777777" w:rsidR="00243D67" w:rsidRPr="00852D3B" w:rsidRDefault="00243D67" w:rsidP="0099669A">
            <w:pPr>
              <w:tabs>
                <w:tab w:val="left" w:pos="9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14:paraId="0D12F255" w14:textId="77777777" w:rsidR="00243D67" w:rsidRPr="00852D3B" w:rsidRDefault="00243D67" w:rsidP="0099669A">
            <w:pPr>
              <w:tabs>
                <w:tab w:val="left" w:pos="9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  <w:tr w:rsidR="00243D67" w14:paraId="4A7718CD" w14:textId="77777777" w:rsidTr="0099669A">
        <w:tc>
          <w:tcPr>
            <w:tcW w:w="850" w:type="dxa"/>
          </w:tcPr>
          <w:p w14:paraId="0C05DE41" w14:textId="77777777" w:rsidR="00243D67" w:rsidRPr="00852D3B" w:rsidRDefault="00243D67" w:rsidP="0099669A">
            <w:pPr>
              <w:tabs>
                <w:tab w:val="left" w:pos="9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1.2.3.</w:t>
            </w:r>
          </w:p>
        </w:tc>
        <w:tc>
          <w:tcPr>
            <w:tcW w:w="6238" w:type="dxa"/>
          </w:tcPr>
          <w:p w14:paraId="582C2519" w14:textId="77777777" w:rsidR="00243D67" w:rsidRPr="00852D3B" w:rsidRDefault="00243D67" w:rsidP="0099669A">
            <w:pPr>
              <w:tabs>
                <w:tab w:val="left" w:pos="930"/>
              </w:tabs>
              <w:rPr>
                <w:sz w:val="24"/>
                <w:szCs w:val="24"/>
              </w:rPr>
            </w:pPr>
            <w:r w:rsidRPr="00852D3B">
              <w:rPr>
                <w:sz w:val="24"/>
                <w:szCs w:val="24"/>
              </w:rPr>
              <w:t>Муниципальное бюджетное дошкольное образовательное учреждение «Городищенский детский сад «Аленушка»</w:t>
            </w:r>
          </w:p>
        </w:tc>
        <w:tc>
          <w:tcPr>
            <w:tcW w:w="709" w:type="dxa"/>
          </w:tcPr>
          <w:p w14:paraId="309826D8" w14:textId="77777777" w:rsidR="00243D67" w:rsidRPr="00852D3B" w:rsidRDefault="00243D67" w:rsidP="0099669A">
            <w:pPr>
              <w:tabs>
                <w:tab w:val="left" w:pos="930"/>
              </w:tabs>
              <w:jc w:val="center"/>
              <w:rPr>
                <w:sz w:val="24"/>
                <w:szCs w:val="24"/>
              </w:rPr>
            </w:pPr>
            <w:r w:rsidRPr="00852D3B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5817027C" w14:textId="77777777" w:rsidR="00243D67" w:rsidRPr="00F76878" w:rsidRDefault="00243D67" w:rsidP="0099669A">
            <w:pPr>
              <w:tabs>
                <w:tab w:val="left" w:pos="930"/>
              </w:tabs>
              <w:jc w:val="center"/>
              <w:rPr>
                <w:color w:val="FF0000"/>
                <w:sz w:val="24"/>
                <w:szCs w:val="24"/>
              </w:rPr>
            </w:pPr>
            <w:r w:rsidRPr="00F066B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05C73CF8" w14:textId="77777777" w:rsidR="00243D67" w:rsidRPr="00852D3B" w:rsidRDefault="00243D67" w:rsidP="0099669A">
            <w:pPr>
              <w:tabs>
                <w:tab w:val="left" w:pos="9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14:paraId="477ABB7A" w14:textId="77777777" w:rsidR="00243D67" w:rsidRPr="00852D3B" w:rsidRDefault="00243D67" w:rsidP="0099669A">
            <w:pPr>
              <w:tabs>
                <w:tab w:val="left" w:pos="9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243D67" w14:paraId="41BF22ED" w14:textId="77777777" w:rsidTr="0099669A">
        <w:tc>
          <w:tcPr>
            <w:tcW w:w="850" w:type="dxa"/>
          </w:tcPr>
          <w:p w14:paraId="55FF5660" w14:textId="77777777" w:rsidR="00243D67" w:rsidRPr="00852D3B" w:rsidRDefault="00243D67" w:rsidP="0099669A">
            <w:pPr>
              <w:tabs>
                <w:tab w:val="left" w:pos="930"/>
              </w:tabs>
              <w:rPr>
                <w:sz w:val="24"/>
                <w:szCs w:val="24"/>
              </w:rPr>
            </w:pPr>
            <w:r w:rsidRPr="00852D3B">
              <w:rPr>
                <w:sz w:val="24"/>
                <w:szCs w:val="24"/>
              </w:rPr>
              <w:t>1.2.4.</w:t>
            </w:r>
          </w:p>
        </w:tc>
        <w:tc>
          <w:tcPr>
            <w:tcW w:w="6238" w:type="dxa"/>
          </w:tcPr>
          <w:p w14:paraId="3FA17BEA" w14:textId="77777777" w:rsidR="00243D67" w:rsidRPr="00852D3B" w:rsidRDefault="00243D67" w:rsidP="0099669A">
            <w:pPr>
              <w:tabs>
                <w:tab w:val="left" w:pos="930"/>
              </w:tabs>
              <w:rPr>
                <w:sz w:val="24"/>
                <w:szCs w:val="24"/>
              </w:rPr>
            </w:pPr>
            <w:r w:rsidRPr="00852D3B">
              <w:rPr>
                <w:sz w:val="24"/>
                <w:szCs w:val="24"/>
              </w:rPr>
              <w:t>Муниципальное бюджетное дошкольное образовательное учреждение «</w:t>
            </w:r>
            <w:proofErr w:type="spellStart"/>
            <w:r w:rsidRPr="00852D3B">
              <w:rPr>
                <w:sz w:val="24"/>
                <w:szCs w:val="24"/>
              </w:rPr>
              <w:t>Ерзовский</w:t>
            </w:r>
            <w:proofErr w:type="spellEnd"/>
            <w:r w:rsidRPr="00852D3B">
              <w:rPr>
                <w:sz w:val="24"/>
                <w:szCs w:val="24"/>
              </w:rPr>
              <w:t xml:space="preserve"> детский сад «Ромашка</w:t>
            </w:r>
          </w:p>
        </w:tc>
        <w:tc>
          <w:tcPr>
            <w:tcW w:w="709" w:type="dxa"/>
          </w:tcPr>
          <w:p w14:paraId="311B8E16" w14:textId="77777777" w:rsidR="00243D67" w:rsidRPr="00852D3B" w:rsidRDefault="00243D67" w:rsidP="0099669A">
            <w:pPr>
              <w:tabs>
                <w:tab w:val="left" w:pos="930"/>
              </w:tabs>
              <w:jc w:val="center"/>
              <w:rPr>
                <w:sz w:val="24"/>
                <w:szCs w:val="24"/>
              </w:rPr>
            </w:pPr>
            <w:r w:rsidRPr="00852D3B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09269FD0" w14:textId="77777777" w:rsidR="00243D67" w:rsidRPr="00852D3B" w:rsidRDefault="00243D67" w:rsidP="0099669A">
            <w:pPr>
              <w:tabs>
                <w:tab w:val="left" w:pos="930"/>
              </w:tabs>
              <w:jc w:val="center"/>
              <w:rPr>
                <w:sz w:val="24"/>
                <w:szCs w:val="24"/>
              </w:rPr>
            </w:pPr>
            <w:r w:rsidRPr="00852D3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29CD9C6C" w14:textId="77777777" w:rsidR="00243D67" w:rsidRPr="00852D3B" w:rsidRDefault="00243D67" w:rsidP="0099669A">
            <w:pPr>
              <w:tabs>
                <w:tab w:val="left" w:pos="9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14:paraId="4FF69501" w14:textId="77777777" w:rsidR="00243D67" w:rsidRPr="00852D3B" w:rsidRDefault="00243D67" w:rsidP="0099669A">
            <w:pPr>
              <w:tabs>
                <w:tab w:val="left" w:pos="9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  <w:tr w:rsidR="00243D67" w:rsidRPr="00852D3B" w14:paraId="66485BC6" w14:textId="77777777" w:rsidTr="0099669A">
        <w:tc>
          <w:tcPr>
            <w:tcW w:w="850" w:type="dxa"/>
          </w:tcPr>
          <w:p w14:paraId="5CABB696" w14:textId="77777777" w:rsidR="00243D67" w:rsidRPr="00852D3B" w:rsidRDefault="00243D67" w:rsidP="0099669A">
            <w:pPr>
              <w:tabs>
                <w:tab w:val="left" w:pos="9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1.2.5.</w:t>
            </w:r>
          </w:p>
        </w:tc>
        <w:tc>
          <w:tcPr>
            <w:tcW w:w="6238" w:type="dxa"/>
          </w:tcPr>
          <w:p w14:paraId="42888630" w14:textId="77777777" w:rsidR="00243D67" w:rsidRPr="00852D3B" w:rsidRDefault="00243D67" w:rsidP="0099669A">
            <w:pPr>
              <w:tabs>
                <w:tab w:val="left" w:pos="930"/>
              </w:tabs>
              <w:rPr>
                <w:sz w:val="24"/>
                <w:szCs w:val="24"/>
              </w:rPr>
            </w:pPr>
            <w:r w:rsidRPr="00852D3B">
              <w:rPr>
                <w:sz w:val="24"/>
                <w:szCs w:val="24"/>
              </w:rPr>
              <w:t>Муниципальное бюджетное дошкольное образовательное учреждение «Городищенский детский сад «</w:t>
            </w:r>
            <w:r>
              <w:rPr>
                <w:sz w:val="24"/>
                <w:szCs w:val="24"/>
              </w:rPr>
              <w:t>Сказка</w:t>
            </w:r>
            <w:r w:rsidRPr="00852D3B"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14:paraId="0A90B648" w14:textId="77777777" w:rsidR="00243D67" w:rsidRPr="00852D3B" w:rsidRDefault="00243D67" w:rsidP="0099669A">
            <w:pPr>
              <w:tabs>
                <w:tab w:val="left" w:pos="9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6CADAFA3" w14:textId="77777777" w:rsidR="00243D67" w:rsidRPr="00852D3B" w:rsidRDefault="00243D67" w:rsidP="0099669A">
            <w:pPr>
              <w:tabs>
                <w:tab w:val="left" w:pos="9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14:paraId="5E37E4FE" w14:textId="77777777" w:rsidR="00243D67" w:rsidRPr="00852D3B" w:rsidRDefault="00243D67" w:rsidP="0099669A">
            <w:pPr>
              <w:tabs>
                <w:tab w:val="left" w:pos="9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14:paraId="2158C9F4" w14:textId="77777777" w:rsidR="00243D67" w:rsidRPr="00852D3B" w:rsidRDefault="00243D67" w:rsidP="0099669A">
            <w:pPr>
              <w:tabs>
                <w:tab w:val="left" w:pos="9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243D67" w14:paraId="64498FBE" w14:textId="77777777" w:rsidTr="0099669A">
        <w:tc>
          <w:tcPr>
            <w:tcW w:w="850" w:type="dxa"/>
          </w:tcPr>
          <w:p w14:paraId="00F5955F" w14:textId="77777777" w:rsidR="00243D67" w:rsidRPr="00852D3B" w:rsidRDefault="00243D67" w:rsidP="0099669A">
            <w:pPr>
              <w:tabs>
                <w:tab w:val="left" w:pos="9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1.2.6.</w:t>
            </w:r>
          </w:p>
        </w:tc>
        <w:tc>
          <w:tcPr>
            <w:tcW w:w="6238" w:type="dxa"/>
          </w:tcPr>
          <w:p w14:paraId="68701A34" w14:textId="77777777" w:rsidR="00243D67" w:rsidRPr="00852D3B" w:rsidRDefault="00243D67" w:rsidP="0099669A">
            <w:pPr>
              <w:tabs>
                <w:tab w:val="left" w:pos="930"/>
              </w:tabs>
              <w:rPr>
                <w:sz w:val="24"/>
                <w:szCs w:val="24"/>
              </w:rPr>
            </w:pPr>
            <w:r w:rsidRPr="00852D3B">
              <w:rPr>
                <w:sz w:val="24"/>
                <w:szCs w:val="24"/>
              </w:rPr>
              <w:t>Муниципальное бюджетное дошкольное образовательное учреждение «Городищенский детский сад «</w:t>
            </w:r>
            <w:r>
              <w:rPr>
                <w:sz w:val="24"/>
                <w:szCs w:val="24"/>
              </w:rPr>
              <w:t>Колокольчик</w:t>
            </w:r>
            <w:r w:rsidRPr="00852D3B"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14:paraId="2FAA1BAD" w14:textId="77777777" w:rsidR="00243D67" w:rsidRPr="00852D3B" w:rsidRDefault="00243D67" w:rsidP="0099669A">
            <w:pPr>
              <w:tabs>
                <w:tab w:val="left" w:pos="9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2BF49889" w14:textId="77777777" w:rsidR="00243D67" w:rsidRPr="00852D3B" w:rsidRDefault="00243D67" w:rsidP="0099669A">
            <w:pPr>
              <w:tabs>
                <w:tab w:val="left" w:pos="9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618C8DB1" w14:textId="77777777" w:rsidR="00243D67" w:rsidRPr="00852D3B" w:rsidRDefault="00243D67" w:rsidP="0099669A">
            <w:pPr>
              <w:tabs>
                <w:tab w:val="left" w:pos="9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14:paraId="6824BBE8" w14:textId="77777777" w:rsidR="00243D67" w:rsidRPr="00852D3B" w:rsidRDefault="00243D67" w:rsidP="0099669A">
            <w:pPr>
              <w:tabs>
                <w:tab w:val="left" w:pos="9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243D67" w14:paraId="6CB6CA09" w14:textId="77777777" w:rsidTr="0099669A">
        <w:tc>
          <w:tcPr>
            <w:tcW w:w="850" w:type="dxa"/>
          </w:tcPr>
          <w:p w14:paraId="751C4B67" w14:textId="77777777" w:rsidR="00243D67" w:rsidRPr="00852D3B" w:rsidRDefault="00243D67" w:rsidP="0099669A">
            <w:pPr>
              <w:tabs>
                <w:tab w:val="left" w:pos="9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1.2.7.</w:t>
            </w:r>
          </w:p>
        </w:tc>
        <w:tc>
          <w:tcPr>
            <w:tcW w:w="6238" w:type="dxa"/>
          </w:tcPr>
          <w:p w14:paraId="5985B763" w14:textId="77777777" w:rsidR="00243D67" w:rsidRPr="00852D3B" w:rsidRDefault="00243D67" w:rsidP="0099669A">
            <w:pPr>
              <w:tabs>
                <w:tab w:val="left" w:pos="930"/>
              </w:tabs>
              <w:rPr>
                <w:sz w:val="24"/>
                <w:szCs w:val="24"/>
              </w:rPr>
            </w:pPr>
            <w:r w:rsidRPr="00852D3B">
              <w:rPr>
                <w:sz w:val="24"/>
                <w:szCs w:val="24"/>
              </w:rPr>
              <w:t>Муниципальное бюджетное дошкольное образовательное учреждение «</w:t>
            </w:r>
            <w:proofErr w:type="spellStart"/>
            <w:r>
              <w:rPr>
                <w:sz w:val="24"/>
                <w:szCs w:val="24"/>
              </w:rPr>
              <w:t>Котлубанский</w:t>
            </w:r>
            <w:proofErr w:type="spellEnd"/>
            <w:r w:rsidRPr="00852D3B">
              <w:rPr>
                <w:sz w:val="24"/>
                <w:szCs w:val="24"/>
              </w:rPr>
              <w:t xml:space="preserve"> детский сад «</w:t>
            </w:r>
            <w:r>
              <w:rPr>
                <w:sz w:val="24"/>
                <w:szCs w:val="24"/>
              </w:rPr>
              <w:t>Ромашка</w:t>
            </w:r>
            <w:r w:rsidRPr="00852D3B"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14:paraId="79D92C4D" w14:textId="77777777" w:rsidR="00243D67" w:rsidRPr="00852D3B" w:rsidRDefault="00243D67" w:rsidP="0099669A">
            <w:pPr>
              <w:tabs>
                <w:tab w:val="left" w:pos="9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1B856FEC" w14:textId="77777777" w:rsidR="00243D67" w:rsidRPr="00852D3B" w:rsidRDefault="00243D67" w:rsidP="0099669A">
            <w:pPr>
              <w:tabs>
                <w:tab w:val="left" w:pos="9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69238494" w14:textId="77777777" w:rsidR="00243D67" w:rsidRPr="00852D3B" w:rsidRDefault="00243D67" w:rsidP="0099669A">
            <w:pPr>
              <w:tabs>
                <w:tab w:val="left" w:pos="9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14:paraId="12A2056C" w14:textId="77777777" w:rsidR="00243D67" w:rsidRPr="00852D3B" w:rsidRDefault="00243D67" w:rsidP="0099669A">
            <w:pPr>
              <w:tabs>
                <w:tab w:val="left" w:pos="9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243D67" w14:paraId="07A1606D" w14:textId="77777777" w:rsidTr="0099669A">
        <w:tc>
          <w:tcPr>
            <w:tcW w:w="850" w:type="dxa"/>
          </w:tcPr>
          <w:p w14:paraId="3B71B840" w14:textId="77777777" w:rsidR="00243D67" w:rsidRPr="00852D3B" w:rsidRDefault="00243D67" w:rsidP="0099669A">
            <w:pPr>
              <w:tabs>
                <w:tab w:val="left" w:pos="930"/>
              </w:tabs>
              <w:rPr>
                <w:sz w:val="24"/>
                <w:szCs w:val="24"/>
              </w:rPr>
            </w:pPr>
            <w:bookmarkStart w:id="18" w:name="OLE_LINK36"/>
            <w:bookmarkStart w:id="19" w:name="OLE_LINK37"/>
            <w:r>
              <w:rPr>
                <w:sz w:val="24"/>
                <w:szCs w:val="24"/>
              </w:rPr>
              <w:t>1.2.8.</w:t>
            </w:r>
          </w:p>
        </w:tc>
        <w:tc>
          <w:tcPr>
            <w:tcW w:w="6238" w:type="dxa"/>
          </w:tcPr>
          <w:p w14:paraId="14B64831" w14:textId="77777777" w:rsidR="00243D67" w:rsidRPr="00852D3B" w:rsidRDefault="00243D67" w:rsidP="0099669A">
            <w:pPr>
              <w:tabs>
                <w:tab w:val="left" w:pos="930"/>
              </w:tabs>
              <w:rPr>
                <w:sz w:val="24"/>
                <w:szCs w:val="24"/>
              </w:rPr>
            </w:pPr>
            <w:r w:rsidRPr="00852D3B">
              <w:rPr>
                <w:sz w:val="24"/>
                <w:szCs w:val="24"/>
              </w:rPr>
              <w:t>Муниципальное бюджетное дошкольное образовательное учреждение «</w:t>
            </w:r>
            <w:proofErr w:type="spellStart"/>
            <w:r>
              <w:rPr>
                <w:sz w:val="24"/>
                <w:szCs w:val="24"/>
              </w:rPr>
              <w:t>Новорогачинский</w:t>
            </w:r>
            <w:proofErr w:type="spellEnd"/>
            <w:r w:rsidRPr="00852D3B">
              <w:rPr>
                <w:sz w:val="24"/>
                <w:szCs w:val="24"/>
              </w:rPr>
              <w:t xml:space="preserve"> детский сад «</w:t>
            </w:r>
            <w:r>
              <w:rPr>
                <w:sz w:val="24"/>
                <w:szCs w:val="24"/>
              </w:rPr>
              <w:t>Золотой Петушок</w:t>
            </w:r>
            <w:r w:rsidRPr="00852D3B"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14:paraId="2FFC4A95" w14:textId="77777777" w:rsidR="00243D67" w:rsidRPr="00852D3B" w:rsidRDefault="00243D67" w:rsidP="0099669A">
            <w:pPr>
              <w:tabs>
                <w:tab w:val="left" w:pos="9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7CC5F43E" w14:textId="77777777" w:rsidR="00243D67" w:rsidRPr="00852D3B" w:rsidRDefault="00243D67" w:rsidP="0099669A">
            <w:pPr>
              <w:tabs>
                <w:tab w:val="left" w:pos="9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14:paraId="5137DE9E" w14:textId="77777777" w:rsidR="00243D67" w:rsidRPr="00852D3B" w:rsidRDefault="00243D67" w:rsidP="0099669A">
            <w:pPr>
              <w:tabs>
                <w:tab w:val="left" w:pos="9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14:paraId="6764230C" w14:textId="77777777" w:rsidR="00243D67" w:rsidRPr="00852D3B" w:rsidRDefault="00243D67" w:rsidP="0099669A">
            <w:pPr>
              <w:tabs>
                <w:tab w:val="left" w:pos="9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</w:tbl>
    <w:p w14:paraId="00F1B66C" w14:textId="77777777" w:rsidR="00243D67" w:rsidRPr="00243D67" w:rsidRDefault="00243D67" w:rsidP="00243D67">
      <w:pPr>
        <w:rPr>
          <w:sz w:val="24"/>
          <w:szCs w:val="24"/>
        </w:rPr>
        <w:sectPr w:rsidR="00243D67" w:rsidRPr="00243D67" w:rsidSect="00721149">
          <w:pgSz w:w="11906" w:h="16838"/>
          <w:pgMar w:top="1134" w:right="1276" w:bottom="1134" w:left="1559" w:header="709" w:footer="709" w:gutter="0"/>
          <w:cols w:space="708"/>
          <w:docGrid w:linePitch="360"/>
        </w:sectPr>
      </w:pPr>
      <w:bookmarkStart w:id="20" w:name="_GoBack"/>
      <w:bookmarkEnd w:id="18"/>
      <w:bookmarkEnd w:id="19"/>
      <w:bookmarkEnd w:id="20"/>
    </w:p>
    <w:p w14:paraId="7DDBC89A" w14:textId="138FF64E" w:rsidR="00243D67" w:rsidRDefault="00243D67" w:rsidP="00243D67">
      <w:pPr>
        <w:ind w:right="282"/>
        <w:rPr>
          <w:sz w:val="24"/>
          <w:szCs w:val="24"/>
        </w:rPr>
      </w:pPr>
    </w:p>
    <w:sectPr w:rsidR="00243D67" w:rsidSect="00243D67">
      <w:pgSz w:w="16838" w:h="11906" w:orient="landscape"/>
      <w:pgMar w:top="568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2671420"/>
      <w:docPartObj>
        <w:docPartGallery w:val="Page Numbers (Top of Page)"/>
        <w:docPartUnique/>
      </w:docPartObj>
    </w:sdtPr>
    <w:sdtEndPr/>
    <w:sdtContent>
      <w:p w14:paraId="63080533" w14:textId="77777777" w:rsidR="00AC3BF1" w:rsidRDefault="00243D67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91</w:t>
        </w:r>
        <w:r>
          <w:fldChar w:fldCharType="end"/>
        </w:r>
      </w:p>
    </w:sdtContent>
  </w:sdt>
  <w:p w14:paraId="45BC512A" w14:textId="77777777" w:rsidR="00AC3BF1" w:rsidRDefault="00243D67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4019"/>
    <w:multiLevelType w:val="hybridMultilevel"/>
    <w:tmpl w:val="19F42B14"/>
    <w:lvl w:ilvl="0" w:tplc="1A62A8A8">
      <w:start w:val="1"/>
      <w:numFmt w:val="decimal"/>
      <w:lvlText w:val="%1."/>
      <w:lvlJc w:val="left"/>
      <w:pPr>
        <w:ind w:left="107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08803B8"/>
    <w:multiLevelType w:val="hybridMultilevel"/>
    <w:tmpl w:val="F4EC8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B2E44"/>
    <w:multiLevelType w:val="hybridMultilevel"/>
    <w:tmpl w:val="08CE2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C74708"/>
    <w:multiLevelType w:val="hybridMultilevel"/>
    <w:tmpl w:val="F250AF32"/>
    <w:lvl w:ilvl="0" w:tplc="B20022A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A521068"/>
    <w:multiLevelType w:val="hybridMultilevel"/>
    <w:tmpl w:val="47864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3F6C56"/>
    <w:multiLevelType w:val="hybridMultilevel"/>
    <w:tmpl w:val="F9222B7E"/>
    <w:lvl w:ilvl="0" w:tplc="52062C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35716AD"/>
    <w:multiLevelType w:val="hybridMultilevel"/>
    <w:tmpl w:val="BE4C24E0"/>
    <w:lvl w:ilvl="0" w:tplc="465EE4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C7F5E6A"/>
    <w:multiLevelType w:val="hybridMultilevel"/>
    <w:tmpl w:val="984E565C"/>
    <w:lvl w:ilvl="0" w:tplc="AF94467C">
      <w:start w:val="1"/>
      <w:numFmt w:val="decimal"/>
      <w:lvlText w:val="%1."/>
      <w:lvlJc w:val="left"/>
      <w:pPr>
        <w:ind w:left="1998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8">
    <w:nsid w:val="1C9410EF"/>
    <w:multiLevelType w:val="hybridMultilevel"/>
    <w:tmpl w:val="19F42B14"/>
    <w:lvl w:ilvl="0" w:tplc="1A62A8A8">
      <w:start w:val="1"/>
      <w:numFmt w:val="decimal"/>
      <w:lvlText w:val="%1."/>
      <w:lvlJc w:val="left"/>
      <w:pPr>
        <w:ind w:left="107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31E6B9D"/>
    <w:multiLevelType w:val="hybridMultilevel"/>
    <w:tmpl w:val="2348EA5E"/>
    <w:lvl w:ilvl="0" w:tplc="6DC6AF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38309A5"/>
    <w:multiLevelType w:val="hybridMultilevel"/>
    <w:tmpl w:val="19F42B14"/>
    <w:lvl w:ilvl="0" w:tplc="1A62A8A8">
      <w:start w:val="1"/>
      <w:numFmt w:val="decimal"/>
      <w:lvlText w:val="%1."/>
      <w:lvlJc w:val="left"/>
      <w:pPr>
        <w:ind w:left="107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5A443B4"/>
    <w:multiLevelType w:val="hybridMultilevel"/>
    <w:tmpl w:val="B4825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D203F3"/>
    <w:multiLevelType w:val="hybridMultilevel"/>
    <w:tmpl w:val="7D0C9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08258D"/>
    <w:multiLevelType w:val="hybridMultilevel"/>
    <w:tmpl w:val="74684B90"/>
    <w:lvl w:ilvl="0" w:tplc="A4B4037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388A5264"/>
    <w:multiLevelType w:val="hybridMultilevel"/>
    <w:tmpl w:val="89A85DB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CF184D"/>
    <w:multiLevelType w:val="hybridMultilevel"/>
    <w:tmpl w:val="1C3EE248"/>
    <w:lvl w:ilvl="0" w:tplc="27A8AB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37B17D6"/>
    <w:multiLevelType w:val="hybridMultilevel"/>
    <w:tmpl w:val="19F42B14"/>
    <w:lvl w:ilvl="0" w:tplc="1A62A8A8">
      <w:start w:val="1"/>
      <w:numFmt w:val="decimal"/>
      <w:lvlText w:val="%1."/>
      <w:lvlJc w:val="left"/>
      <w:pPr>
        <w:ind w:left="107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4832A0F"/>
    <w:multiLevelType w:val="hybridMultilevel"/>
    <w:tmpl w:val="54F00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987E79"/>
    <w:multiLevelType w:val="hybridMultilevel"/>
    <w:tmpl w:val="A74CB58E"/>
    <w:lvl w:ilvl="0" w:tplc="36EC8D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D9E6753"/>
    <w:multiLevelType w:val="hybridMultilevel"/>
    <w:tmpl w:val="7222196E"/>
    <w:lvl w:ilvl="0" w:tplc="7048ECD6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0">
    <w:nsid w:val="4DEB04FD"/>
    <w:multiLevelType w:val="hybridMultilevel"/>
    <w:tmpl w:val="D5BC361E"/>
    <w:lvl w:ilvl="0" w:tplc="650CDD8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584CC1"/>
    <w:multiLevelType w:val="multilevel"/>
    <w:tmpl w:val="EC366AEA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1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10" w:hanging="1800"/>
      </w:pPr>
      <w:rPr>
        <w:rFonts w:hint="default"/>
      </w:rPr>
    </w:lvl>
  </w:abstractNum>
  <w:abstractNum w:abstractNumId="22">
    <w:nsid w:val="500339D5"/>
    <w:multiLevelType w:val="hybridMultilevel"/>
    <w:tmpl w:val="A0685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4A30CE"/>
    <w:multiLevelType w:val="hybridMultilevel"/>
    <w:tmpl w:val="FE28CCA6"/>
    <w:lvl w:ilvl="0" w:tplc="A56A7F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2ED1E5F"/>
    <w:multiLevelType w:val="multilevel"/>
    <w:tmpl w:val="EC366AEA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1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10" w:hanging="1800"/>
      </w:pPr>
      <w:rPr>
        <w:rFonts w:hint="default"/>
      </w:rPr>
    </w:lvl>
  </w:abstractNum>
  <w:abstractNum w:abstractNumId="25">
    <w:nsid w:val="542C6A5E"/>
    <w:multiLevelType w:val="hybridMultilevel"/>
    <w:tmpl w:val="08BA1E28"/>
    <w:lvl w:ilvl="0" w:tplc="92F42508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5506092F"/>
    <w:multiLevelType w:val="hybridMultilevel"/>
    <w:tmpl w:val="19F42B14"/>
    <w:lvl w:ilvl="0" w:tplc="1A62A8A8">
      <w:start w:val="1"/>
      <w:numFmt w:val="decimal"/>
      <w:lvlText w:val="%1."/>
      <w:lvlJc w:val="left"/>
      <w:pPr>
        <w:ind w:left="107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57564AD7"/>
    <w:multiLevelType w:val="hybridMultilevel"/>
    <w:tmpl w:val="3928301A"/>
    <w:lvl w:ilvl="0" w:tplc="CD305FC4">
      <w:start w:val="1"/>
      <w:numFmt w:val="decimal"/>
      <w:lvlText w:val="%1."/>
      <w:lvlJc w:val="left"/>
      <w:pPr>
        <w:ind w:left="92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8">
    <w:nsid w:val="5F83773C"/>
    <w:multiLevelType w:val="hybridMultilevel"/>
    <w:tmpl w:val="80466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F32D8C"/>
    <w:multiLevelType w:val="multilevel"/>
    <w:tmpl w:val="EC366AEA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5" w:hanging="1800"/>
      </w:pPr>
      <w:rPr>
        <w:rFonts w:hint="default"/>
      </w:rPr>
    </w:lvl>
  </w:abstractNum>
  <w:abstractNum w:abstractNumId="30">
    <w:nsid w:val="65901B48"/>
    <w:multiLevelType w:val="hybridMultilevel"/>
    <w:tmpl w:val="9AB82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B16823"/>
    <w:multiLevelType w:val="hybridMultilevel"/>
    <w:tmpl w:val="19F42B14"/>
    <w:lvl w:ilvl="0" w:tplc="1A62A8A8">
      <w:start w:val="1"/>
      <w:numFmt w:val="decimal"/>
      <w:lvlText w:val="%1."/>
      <w:lvlJc w:val="left"/>
      <w:pPr>
        <w:ind w:left="107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6E894F3C"/>
    <w:multiLevelType w:val="hybridMultilevel"/>
    <w:tmpl w:val="192AC118"/>
    <w:lvl w:ilvl="0" w:tplc="6C069A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2E57B8D"/>
    <w:multiLevelType w:val="hybridMultilevel"/>
    <w:tmpl w:val="55181414"/>
    <w:lvl w:ilvl="0" w:tplc="17B4D2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3AB2D0C"/>
    <w:multiLevelType w:val="hybridMultilevel"/>
    <w:tmpl w:val="491E7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6113C9"/>
    <w:multiLevelType w:val="hybridMultilevel"/>
    <w:tmpl w:val="F02C5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1F728F"/>
    <w:multiLevelType w:val="hybridMultilevel"/>
    <w:tmpl w:val="3F66C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1"/>
  </w:num>
  <w:num w:numId="3">
    <w:abstractNumId w:val="24"/>
  </w:num>
  <w:num w:numId="4">
    <w:abstractNumId w:val="13"/>
  </w:num>
  <w:num w:numId="5">
    <w:abstractNumId w:val="14"/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8"/>
  </w:num>
  <w:num w:numId="9">
    <w:abstractNumId w:val="28"/>
  </w:num>
  <w:num w:numId="10">
    <w:abstractNumId w:val="21"/>
  </w:num>
  <w:num w:numId="11">
    <w:abstractNumId w:val="36"/>
  </w:num>
  <w:num w:numId="12">
    <w:abstractNumId w:val="32"/>
  </w:num>
  <w:num w:numId="13">
    <w:abstractNumId w:val="23"/>
  </w:num>
  <w:num w:numId="14">
    <w:abstractNumId w:val="15"/>
  </w:num>
  <w:num w:numId="15">
    <w:abstractNumId w:val="4"/>
  </w:num>
  <w:num w:numId="16">
    <w:abstractNumId w:val="1"/>
  </w:num>
  <w:num w:numId="17">
    <w:abstractNumId w:val="22"/>
  </w:num>
  <w:num w:numId="18">
    <w:abstractNumId w:val="34"/>
  </w:num>
  <w:num w:numId="19">
    <w:abstractNumId w:val="6"/>
  </w:num>
  <w:num w:numId="20">
    <w:abstractNumId w:val="3"/>
  </w:num>
  <w:num w:numId="21">
    <w:abstractNumId w:val="25"/>
  </w:num>
  <w:num w:numId="22">
    <w:abstractNumId w:val="30"/>
  </w:num>
  <w:num w:numId="23">
    <w:abstractNumId w:val="12"/>
  </w:num>
  <w:num w:numId="24">
    <w:abstractNumId w:val="0"/>
  </w:num>
  <w:num w:numId="25">
    <w:abstractNumId w:val="33"/>
  </w:num>
  <w:num w:numId="26">
    <w:abstractNumId w:val="5"/>
  </w:num>
  <w:num w:numId="27">
    <w:abstractNumId w:val="31"/>
  </w:num>
  <w:num w:numId="28">
    <w:abstractNumId w:val="26"/>
  </w:num>
  <w:num w:numId="29">
    <w:abstractNumId w:val="35"/>
  </w:num>
  <w:num w:numId="30">
    <w:abstractNumId w:val="9"/>
  </w:num>
  <w:num w:numId="31">
    <w:abstractNumId w:val="10"/>
  </w:num>
  <w:num w:numId="32">
    <w:abstractNumId w:val="16"/>
  </w:num>
  <w:num w:numId="33">
    <w:abstractNumId w:val="17"/>
  </w:num>
  <w:num w:numId="34">
    <w:abstractNumId w:val="2"/>
  </w:num>
  <w:num w:numId="35">
    <w:abstractNumId w:val="8"/>
  </w:num>
  <w:num w:numId="36">
    <w:abstractNumId w:val="20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41B4"/>
    <w:rsid w:val="00000900"/>
    <w:rsid w:val="000207DF"/>
    <w:rsid w:val="00153445"/>
    <w:rsid w:val="001566DE"/>
    <w:rsid w:val="001649CF"/>
    <w:rsid w:val="00201FE8"/>
    <w:rsid w:val="00243D67"/>
    <w:rsid w:val="002C069E"/>
    <w:rsid w:val="003E41B4"/>
    <w:rsid w:val="005D3786"/>
    <w:rsid w:val="00721149"/>
    <w:rsid w:val="00CC7DD8"/>
    <w:rsid w:val="00E640CF"/>
    <w:rsid w:val="00EF3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1FC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E41B4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3E41B4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41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E41B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207D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07DF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1566DE"/>
    <w:pPr>
      <w:ind w:left="720"/>
      <w:contextualSpacing/>
    </w:pPr>
  </w:style>
  <w:style w:type="table" w:styleId="a6">
    <w:name w:val="Table Grid"/>
    <w:basedOn w:val="a1"/>
    <w:uiPriority w:val="39"/>
    <w:rsid w:val="00243D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243D67"/>
    <w:pPr>
      <w:tabs>
        <w:tab w:val="left" w:pos="0"/>
      </w:tabs>
      <w:ind w:left="426" w:hanging="426"/>
      <w:jc w:val="both"/>
    </w:pPr>
    <w:rPr>
      <w:b/>
      <w:sz w:val="24"/>
    </w:rPr>
  </w:style>
  <w:style w:type="character" w:customStyle="1" w:styleId="a8">
    <w:name w:val="Основной текст с отступом Знак"/>
    <w:basedOn w:val="a0"/>
    <w:link w:val="a7"/>
    <w:rsid w:val="00243D6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243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243D67"/>
    <w:pPr>
      <w:jc w:val="center"/>
    </w:pPr>
    <w:rPr>
      <w:b/>
      <w:bCs/>
      <w:sz w:val="24"/>
      <w:szCs w:val="24"/>
    </w:rPr>
  </w:style>
  <w:style w:type="character" w:customStyle="1" w:styleId="aa">
    <w:name w:val="Название Знак"/>
    <w:basedOn w:val="a0"/>
    <w:link w:val="a9"/>
    <w:rsid w:val="00243D6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Абзац списка1"/>
    <w:basedOn w:val="a"/>
    <w:rsid w:val="00243D6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b">
    <w:name w:val="Normal (Web)"/>
    <w:basedOn w:val="a"/>
    <w:uiPriority w:val="99"/>
    <w:semiHidden/>
    <w:unhideWhenUsed/>
    <w:rsid w:val="00243D67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basedOn w:val="a0"/>
    <w:uiPriority w:val="99"/>
    <w:unhideWhenUsed/>
    <w:rsid w:val="00243D67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243D6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43D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43D6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43D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Subtitle"/>
    <w:basedOn w:val="a"/>
    <w:next w:val="a"/>
    <w:link w:val="af2"/>
    <w:uiPriority w:val="11"/>
    <w:qFormat/>
    <w:rsid w:val="00243D6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2">
    <w:name w:val="Подзаголовок Знак"/>
    <w:basedOn w:val="a0"/>
    <w:link w:val="af1"/>
    <w:uiPriority w:val="11"/>
    <w:rsid w:val="00243D67"/>
    <w:rPr>
      <w:rFonts w:eastAsiaTheme="minorEastAsia"/>
      <w:color w:val="5A5A5A" w:themeColor="text1" w:themeTint="A5"/>
      <w:spacing w:val="15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0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92</Pages>
  <Words>26283</Words>
  <Characters>149817</Characters>
  <Application>Microsoft Office Word</Application>
  <DocSecurity>0</DocSecurity>
  <Lines>1248</Lines>
  <Paragraphs>351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</dc:creator>
  <cp:keywords/>
  <dc:description/>
  <cp:lastModifiedBy>Анастасия А. Михайлик</cp:lastModifiedBy>
  <cp:revision>13</cp:revision>
  <cp:lastPrinted>2020-09-01T07:52:00Z</cp:lastPrinted>
  <dcterms:created xsi:type="dcterms:W3CDTF">2020-03-13T11:23:00Z</dcterms:created>
  <dcterms:modified xsi:type="dcterms:W3CDTF">2020-09-14T06:49:00Z</dcterms:modified>
</cp:coreProperties>
</file>