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A5" w:rsidRPr="00F322A5" w:rsidRDefault="00F322A5" w:rsidP="00F322A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bookmarkStart w:id="0" w:name="_GoBack"/>
      <w:r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Памятка на весенне-летний пожароопасный период 2021 года.</w:t>
      </w:r>
      <w:bookmarkEnd w:id="0"/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Ежегодно с установлением теплой погоды происходит осложнение обстановки с пожарами, что в первую очередь связано с возникновением пожаров от проведения палов сухой прошлогодней травянистой растительности, сжигания мусора. Люди начинают сжигать мусор или сухую траву, не учитывая погодные условия, направление и силу ветра, близость построек. В итоге огонь выходит из–под контроля, выгорают целые улицы жилых домов с хозяйственными постройками и лесные массивы. Люди в панике пытаются тушить огонь, получают ожоги, и даже, к сожалению, бывают смертельные случаи. В это время количество выездов подразделений пожарной охраны резко возрастает. Из них наибольшее количество выездов – на тушение мусора и сухой растительности!</w:t>
      </w:r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Проведенный анализ пожаров показывает, что именно люди – причина подавляющего большинства возгораний, а значит, в первую очередь надо всем соблюдать элементарные правила пожарной безопасности.</w:t>
      </w:r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Согласно статьи</w:t>
      </w:r>
      <w:proofErr w:type="gramEnd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34 ФЗ № 69 «О пожарной безопасности» граждане обязаны: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соблюдать требования пожарной безопасности;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</w:t>
      </w:r>
      <w:r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правилами пожарной безопасности;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при обнаружении пожаров немедленно уведомлять о них пожарную охрану;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до прибытия пожарной охраны принимать посильные меры по спасению людей, имущества и тушению пожаров;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оказывать содействие пожарной охране при тушении пожаров;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F322A5" w:rsidRPr="00F322A5" w:rsidRDefault="00F322A5" w:rsidP="0051799C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 принадлежащих им производственных, хозяйственных и иных помещений и строений (за исключением жилых помещений), территорий, земельных участков в целях </w:t>
      </w: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контроля за</w:t>
      </w:r>
      <w:proofErr w:type="gramEnd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соблюдением требований пожарной безопасности и пресечения их нарушений.</w:t>
      </w:r>
    </w:p>
    <w:p w:rsidR="00F322A5" w:rsidRPr="00F322A5" w:rsidRDefault="00F322A5" w:rsidP="0051799C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Согласно Правил</w:t>
      </w:r>
      <w:proofErr w:type="gramEnd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противопожарного режима Российской Федерации, утвержденных Постановление</w:t>
      </w:r>
      <w:r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м</w:t>
      </w: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Правительства Российской Федерации от 16 сентября 2020</w:t>
      </w:r>
      <w:r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</w:t>
      </w: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года №1479 и Правил пожарной безопасности в лесах, утвержденных Постановление</w:t>
      </w:r>
      <w:r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м</w:t>
      </w: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Правительства Российской Федерации от 7 октября 2020</w:t>
      </w:r>
      <w:r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 xml:space="preserve"> </w:t>
      </w: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года №1614: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запрещается использовать противопожарные расстояния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 и сжигания отходов и тары;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(или) способов, установленных органами местного самоуправления городских и сельских поселений;</w:t>
      </w:r>
      <w:proofErr w:type="gramEnd"/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 и на территориях общего пользования вне границ населенных пунктов, и правообладатели территорий ведения гражданами садоводства или огородничества для собственных нужд, обязаны производить своевременную уборку мусора, сухой растительности и покос травы;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бросать горящие спички, окурки и горячую золу из курительных трубок, стекло (стеклянные бутылки, банки и др.);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применять при охоте пыжи из горючих (способных самовозгораться, а также возгораться при воздействии источника зажигания и самостоятельно гореть после его удаления) или тлеющих материалов;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lastRenderedPageBreak/>
        <w:t>оставлять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местах;</w:t>
      </w:r>
    </w:p>
    <w:p w:rsidR="00F322A5" w:rsidRPr="00F322A5" w:rsidRDefault="00F322A5" w:rsidP="0051799C">
      <w:pPr>
        <w:numPr>
          <w:ilvl w:val="0"/>
          <w:numId w:val="2"/>
        </w:numPr>
        <w:shd w:val="clear" w:color="auto" w:fill="FFFFFF"/>
        <w:spacing w:before="36" w:after="36" w:line="240" w:lineRule="auto"/>
        <w:ind w:left="120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F322A5" w:rsidRPr="00F322A5" w:rsidRDefault="00F322A5" w:rsidP="0051799C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За нарушение требований пожарной безопасности предусмотрена административная ответственность в соответствии со ст. 20.4 Кодекса Российской Федерации об административных правонарушениях. </w:t>
      </w: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Указанное правонарушение, в зависимости от последствий, повлечет наложение на виновное лицо административного штрафа: на граждан–в размере от 2 000 до 5 000 рублей; на должностных лиц–в размере от 6 000 до 50 000 рублей; на лиц, осуществляющих предпринимательскую деятельность без образования юридического лица–в размере от 20000 до 60000 рублей;</w:t>
      </w:r>
      <w:proofErr w:type="gramEnd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 на юридических ли</w:t>
      </w:r>
      <w:proofErr w:type="gramStart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ц–</w:t>
      </w:r>
      <w:proofErr w:type="gramEnd"/>
      <w:r w:rsidRPr="00F322A5"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  <w:t> в размере от 150 000 до 1 000 000 рублей.</w:t>
      </w:r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УВАЖАЕМЫЕ ГРАЖДАНЕ! СОБЛЮДАЙТЕ ТРЕБОВАНИЯ ПОЖАРНОЙ БЕЗОПАСНОСТИ!</w:t>
      </w:r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При обнаружении пожара или признаков г</w:t>
      </w:r>
      <w:r w:rsidR="0051799C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 xml:space="preserve">орения (задымление, запах гари) </w:t>
      </w:r>
      <w:r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немедленно сообщите в пожарную охрану по телефонам:</w:t>
      </w:r>
    </w:p>
    <w:p w:rsidR="00F322A5" w:rsidRPr="00F322A5" w:rsidRDefault="00F322A5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«112» - Единая служба спасения.</w:t>
      </w:r>
    </w:p>
    <w:p w:rsidR="00F322A5" w:rsidRPr="00F322A5" w:rsidRDefault="00A63F8A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«01» (с </w:t>
      </w:r>
      <w:proofErr w:type="gramStart"/>
      <w:r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мобильного</w:t>
      </w:r>
      <w:proofErr w:type="gramEnd"/>
      <w:r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101) 8 (84468) 3-57-01</w:t>
      </w:r>
      <w:r w:rsidR="00F63D0E"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–</w:t>
      </w:r>
      <w:proofErr w:type="spellStart"/>
      <w:r w:rsidR="00F63D0E"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Городищеснкая</w:t>
      </w:r>
      <w:proofErr w:type="spellEnd"/>
      <w:r w:rsidR="00F63D0E"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пожаро</w:t>
      </w:r>
      <w:proofErr w:type="spellEnd"/>
      <w:r w:rsidRPr="00A63F8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-спасательная часть</w:t>
      </w:r>
    </w:p>
    <w:p w:rsidR="00F322A5" w:rsidRPr="00F322A5" w:rsidRDefault="0051799C" w:rsidP="00F322A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110C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 xml:space="preserve">ЕДДС </w:t>
      </w:r>
      <w:proofErr w:type="spellStart"/>
      <w:r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Городищенского</w:t>
      </w:r>
      <w:proofErr w:type="spellEnd"/>
      <w:r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 xml:space="preserve"> муниципального </w:t>
      </w:r>
      <w:r w:rsidR="00F322A5" w:rsidRPr="00F322A5"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 xml:space="preserve"> района </w:t>
      </w:r>
      <w:r>
        <w:rPr>
          <w:rFonts w:ascii="Verdana" w:eastAsia="Times New Roman" w:hAnsi="Verdana" w:cs="Times New Roman"/>
          <w:b/>
          <w:bCs/>
          <w:color w:val="110C00"/>
          <w:sz w:val="18"/>
          <w:szCs w:val="18"/>
          <w:lang w:eastAsia="ru-RU"/>
        </w:rPr>
        <w:t>8-(84468)-3-35-56</w:t>
      </w:r>
    </w:p>
    <w:p w:rsidR="00623854" w:rsidRPr="00F322A5" w:rsidRDefault="00623854">
      <w:pPr>
        <w:rPr>
          <w:rFonts w:ascii="Times New Roman" w:hAnsi="Times New Roman" w:cs="Times New Roman"/>
          <w:sz w:val="24"/>
          <w:szCs w:val="24"/>
        </w:rPr>
      </w:pPr>
    </w:p>
    <w:sectPr w:rsidR="00623854" w:rsidRPr="00F3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56E91"/>
    <w:multiLevelType w:val="multilevel"/>
    <w:tmpl w:val="F13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B63EF1"/>
    <w:multiLevelType w:val="multilevel"/>
    <w:tmpl w:val="DE26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B2"/>
    <w:rsid w:val="00484BBD"/>
    <w:rsid w:val="0051799C"/>
    <w:rsid w:val="005275B2"/>
    <w:rsid w:val="00623854"/>
    <w:rsid w:val="00A63F8A"/>
    <w:rsid w:val="00F322A5"/>
    <w:rsid w:val="00F6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3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22A5"/>
    <w:rPr>
      <w:b/>
      <w:bCs/>
    </w:rPr>
  </w:style>
  <w:style w:type="paragraph" w:styleId="a4">
    <w:name w:val="Normal (Web)"/>
    <w:basedOn w:val="a"/>
    <w:uiPriority w:val="99"/>
    <w:semiHidden/>
    <w:unhideWhenUsed/>
    <w:rsid w:val="00F3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3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22A5"/>
    <w:rPr>
      <w:b/>
      <w:bCs/>
    </w:rPr>
  </w:style>
  <w:style w:type="paragraph" w:styleId="a4">
    <w:name w:val="Normal (Web)"/>
    <w:basedOn w:val="a"/>
    <w:uiPriority w:val="99"/>
    <w:semiHidden/>
    <w:unhideWhenUsed/>
    <w:rsid w:val="00F3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4</cp:revision>
  <dcterms:created xsi:type="dcterms:W3CDTF">2021-05-12T11:16:00Z</dcterms:created>
  <dcterms:modified xsi:type="dcterms:W3CDTF">2021-05-12T12:23:00Z</dcterms:modified>
</cp:coreProperties>
</file>