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42" w:rsidRDefault="00E65F7F" w:rsidP="00407EAA">
      <w:pPr>
        <w:pStyle w:val="2"/>
        <w:rPr>
          <w:b/>
          <w:caps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D38EFA" wp14:editId="6720FD83">
            <wp:simplePos x="0" y="0"/>
            <wp:positionH relativeFrom="column">
              <wp:posOffset>2280135</wp:posOffset>
            </wp:positionH>
            <wp:positionV relativeFrom="paragraph">
              <wp:posOffset>-64581</wp:posOffset>
            </wp:positionV>
            <wp:extent cx="893928" cy="1066619"/>
            <wp:effectExtent l="0" t="0" r="1905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928" cy="106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C42" w:rsidRDefault="00092C42" w:rsidP="006F0449">
      <w:pPr>
        <w:pStyle w:val="2"/>
        <w:ind w:left="-1559"/>
        <w:rPr>
          <w:b/>
          <w:caps/>
          <w:szCs w:val="28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D69590" wp14:editId="2A34680A">
            <wp:simplePos x="0" y="0"/>
            <wp:positionH relativeFrom="column">
              <wp:posOffset>-1201069</wp:posOffset>
            </wp:positionH>
            <wp:positionV relativeFrom="paragraph">
              <wp:posOffset>63500</wp:posOffset>
            </wp:positionV>
            <wp:extent cx="8331835" cy="9648190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-10000"/>
                              </a14:imgEffect>
                              <a14:imgEffect>
                                <a14:colorTemperature colorTemp="6200"/>
                              </a14:imgEffect>
                              <a14:imgEffect>
                                <a14:saturation sat="40000"/>
                              </a14:imgEffect>
                              <a14:imgEffect>
                                <a14:brightnessContrast bright="30000" contrast="-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835" cy="964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9906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E65F7F" w:rsidRPr="006F0449" w:rsidRDefault="00E65F7F" w:rsidP="00E65F7F">
      <w:pPr>
        <w:pStyle w:val="2"/>
        <w:rPr>
          <w:b/>
          <w:caps/>
          <w:sz w:val="36"/>
          <w:szCs w:val="36"/>
        </w:rPr>
      </w:pPr>
      <w:r w:rsidRPr="006F0449">
        <w:rPr>
          <w:b/>
          <w:caps/>
          <w:sz w:val="36"/>
          <w:szCs w:val="36"/>
        </w:rPr>
        <w:t>Доклад о Состоянии и развитии конкурентной среды на рынках товаров и услуг Городищенского мунИципального района за  2016 год</w:t>
      </w: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6F0449" w:rsidRDefault="006F0449" w:rsidP="006F0449">
      <w:pPr>
        <w:pStyle w:val="2"/>
        <w:rPr>
          <w:b/>
          <w:caps/>
          <w:sz w:val="36"/>
          <w:szCs w:val="36"/>
        </w:rPr>
      </w:pPr>
    </w:p>
    <w:p w:rsidR="006F0449" w:rsidRDefault="006F0449" w:rsidP="006F0449">
      <w:pPr>
        <w:pStyle w:val="2"/>
        <w:rPr>
          <w:b/>
          <w:caps/>
          <w:sz w:val="36"/>
          <w:szCs w:val="36"/>
        </w:rPr>
      </w:pPr>
    </w:p>
    <w:p w:rsidR="006F0449" w:rsidRDefault="006F0449" w:rsidP="00E65F7F">
      <w:pPr>
        <w:pStyle w:val="2"/>
        <w:jc w:val="both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tbl>
      <w:tblPr>
        <w:tblStyle w:val="ac"/>
        <w:tblpPr w:leftFromText="180" w:rightFromText="180" w:vertAnchor="page" w:horzAnchor="page" w:tblpX="7038" w:tblpY="70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E65F7F" w:rsidTr="00E65F7F">
        <w:tc>
          <w:tcPr>
            <w:tcW w:w="5493" w:type="dxa"/>
          </w:tcPr>
          <w:p w:rsidR="00E65F7F" w:rsidRDefault="00E65F7F" w:rsidP="00E65F7F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65F7F" w:rsidRDefault="00E65F7F" w:rsidP="00E65F7F">
            <w:pPr>
              <w:spacing w:line="240" w:lineRule="exact"/>
              <w:ind w:left="142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</w:tbl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092C42">
      <w:pPr>
        <w:tabs>
          <w:tab w:val="left" w:pos="3708"/>
          <w:tab w:val="left" w:pos="40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C42" w:rsidRDefault="00092C42" w:rsidP="00092C42">
      <w:pPr>
        <w:tabs>
          <w:tab w:val="left" w:pos="3708"/>
          <w:tab w:val="left" w:pos="40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C42" w:rsidRPr="00092C42" w:rsidRDefault="00092C42" w:rsidP="00092C42"/>
    <w:p w:rsidR="00092C42" w:rsidRPr="00002524" w:rsidRDefault="00092C42" w:rsidP="00092C42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4"/>
        </w:rPr>
      </w:pPr>
      <w:bookmarkStart w:id="0" w:name="_Toc413427735"/>
      <w:r w:rsidRPr="00002524">
        <w:rPr>
          <w:rFonts w:ascii="Times New Roman" w:hAnsi="Times New Roman" w:cs="Times New Roman"/>
          <w:b/>
          <w:sz w:val="24"/>
        </w:rPr>
        <w:lastRenderedPageBreak/>
        <w:t>Введение</w:t>
      </w:r>
    </w:p>
    <w:p w:rsidR="00092C42" w:rsidRPr="00002524" w:rsidRDefault="00092C42" w:rsidP="00092C42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92C42" w:rsidRPr="00002524" w:rsidRDefault="00092C42" w:rsidP="00092C42">
      <w:pPr>
        <w:ind w:firstLine="709"/>
        <w:contextualSpacing/>
        <w:rPr>
          <w:rFonts w:ascii="Times New Roman" w:eastAsia="Calibri" w:hAnsi="Times New Roman" w:cs="Times New Roman"/>
          <w:sz w:val="24"/>
        </w:rPr>
      </w:pPr>
      <w:r w:rsidRPr="00002524">
        <w:rPr>
          <w:rFonts w:ascii="Times New Roman" w:eastAsia="Calibri" w:hAnsi="Times New Roman" w:cs="Times New Roman"/>
          <w:sz w:val="24"/>
        </w:rPr>
        <w:t>Одной из основных экономических задач, обозначенных Правительством Российской Федерации на ближайшую перспективу, является  развитие конкуренции в российской экономике и ограничение монопольного положения крупного бизнеса в России.</w:t>
      </w:r>
    </w:p>
    <w:p w:rsidR="00092C42" w:rsidRPr="00002524" w:rsidRDefault="00092C42" w:rsidP="00092C42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002524">
        <w:rPr>
          <w:rFonts w:ascii="Times New Roman" w:eastAsia="Calibri" w:hAnsi="Times New Roman" w:cs="Times New Roman"/>
          <w:sz w:val="24"/>
        </w:rPr>
        <w:t xml:space="preserve">Основной задачей политики </w:t>
      </w:r>
      <w:r w:rsidR="00002524" w:rsidRPr="00002524">
        <w:rPr>
          <w:rFonts w:ascii="Times New Roman" w:eastAsia="Calibri" w:hAnsi="Times New Roman" w:cs="Times New Roman"/>
          <w:sz w:val="24"/>
        </w:rPr>
        <w:t>а</w:t>
      </w:r>
      <w:r w:rsidRPr="00002524">
        <w:rPr>
          <w:rFonts w:ascii="Times New Roman" w:eastAsia="Calibri" w:hAnsi="Times New Roman" w:cs="Times New Roman"/>
          <w:sz w:val="24"/>
        </w:rPr>
        <w:t xml:space="preserve">дминистрации </w:t>
      </w:r>
      <w:r w:rsidR="00002524" w:rsidRPr="00002524">
        <w:rPr>
          <w:rFonts w:ascii="Times New Roman" w:eastAsia="Calibri" w:hAnsi="Times New Roman" w:cs="Times New Roman"/>
          <w:sz w:val="24"/>
        </w:rPr>
        <w:t xml:space="preserve">Городищенского муниципального района </w:t>
      </w:r>
      <w:r w:rsidRPr="00002524">
        <w:rPr>
          <w:rFonts w:ascii="Times New Roman" w:eastAsia="Calibri" w:hAnsi="Times New Roman" w:cs="Times New Roman"/>
          <w:sz w:val="24"/>
        </w:rPr>
        <w:t>в сфере конкуренции является создание условий для формирования благоприятной конкурентной среды</w:t>
      </w:r>
    </w:p>
    <w:p w:rsidR="00092C42" w:rsidRPr="00002524" w:rsidRDefault="00092C42" w:rsidP="00092C42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002524">
        <w:rPr>
          <w:rFonts w:ascii="Times New Roman" w:hAnsi="Times New Roman" w:cs="Times New Roman"/>
          <w:sz w:val="24"/>
        </w:rPr>
        <w:t xml:space="preserve">Подготовка настоящего Доклада была осуществлена </w:t>
      </w:r>
      <w:r w:rsidR="00002524" w:rsidRPr="00002524">
        <w:rPr>
          <w:rFonts w:ascii="Times New Roman" w:hAnsi="Times New Roman" w:cs="Times New Roman"/>
          <w:sz w:val="24"/>
        </w:rPr>
        <w:t>отделом э</w:t>
      </w:r>
      <w:r w:rsidRPr="00002524">
        <w:rPr>
          <w:rFonts w:ascii="Times New Roman" w:hAnsi="Times New Roman" w:cs="Times New Roman"/>
          <w:sz w:val="24"/>
        </w:rPr>
        <w:t xml:space="preserve">кономики </w:t>
      </w:r>
      <w:r w:rsidR="00002524" w:rsidRPr="00002524">
        <w:rPr>
          <w:rFonts w:ascii="Times New Roman" w:hAnsi="Times New Roman" w:cs="Times New Roman"/>
          <w:sz w:val="24"/>
        </w:rPr>
        <w:t xml:space="preserve">администрации Городищенского муниципального района - </w:t>
      </w:r>
      <w:r w:rsidRPr="00002524">
        <w:rPr>
          <w:rFonts w:ascii="Times New Roman" w:hAnsi="Times New Roman" w:cs="Times New Roman"/>
          <w:sz w:val="24"/>
        </w:rPr>
        <w:t xml:space="preserve">уполномоченным на содействие развитию конкуренции в регионе с участием </w:t>
      </w:r>
      <w:r w:rsidR="00002524" w:rsidRPr="00002524">
        <w:rPr>
          <w:rFonts w:ascii="Times New Roman" w:hAnsi="Times New Roman" w:cs="Times New Roman"/>
          <w:sz w:val="24"/>
        </w:rPr>
        <w:t>структурных подразделений администрации Городищенского муниципального района.</w:t>
      </w:r>
    </w:p>
    <w:p w:rsidR="00002524" w:rsidRPr="00002524" w:rsidRDefault="00002524" w:rsidP="00002524">
      <w:pPr>
        <w:ind w:firstLine="709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Pr="00002524">
        <w:rPr>
          <w:rFonts w:ascii="Times New Roman" w:hAnsi="Times New Roman" w:cs="Times New Roman"/>
          <w:sz w:val="24"/>
        </w:rPr>
        <w:t xml:space="preserve">акже в доклад включены материалы, представленные территориальным органом федеральной службы </w:t>
      </w:r>
      <w:r>
        <w:rPr>
          <w:rFonts w:ascii="Times New Roman" w:hAnsi="Times New Roman" w:cs="Times New Roman"/>
          <w:sz w:val="24"/>
        </w:rPr>
        <w:t>государственной статистики по В</w:t>
      </w:r>
      <w:r w:rsidRPr="00002524">
        <w:rPr>
          <w:rFonts w:ascii="Times New Roman" w:hAnsi="Times New Roman" w:cs="Times New Roman"/>
          <w:sz w:val="24"/>
        </w:rPr>
        <w:t>олгоградской области</w:t>
      </w:r>
      <w:r>
        <w:rPr>
          <w:rFonts w:ascii="Times New Roman" w:hAnsi="Times New Roman" w:cs="Times New Roman"/>
          <w:sz w:val="24"/>
        </w:rPr>
        <w:t>.</w:t>
      </w:r>
    </w:p>
    <w:p w:rsidR="00092C42" w:rsidRDefault="00092C42" w:rsidP="00092C42">
      <w:pPr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3AD" w:rsidRPr="00F323AD" w:rsidRDefault="00F323AD" w:rsidP="00F323AD">
      <w:pPr>
        <w:ind w:firstLine="709"/>
        <w:rPr>
          <w:rFonts w:ascii="Times New Roman" w:eastAsia="Calibri" w:hAnsi="Times New Roman" w:cs="Times New Roman"/>
          <w:b/>
          <w:sz w:val="24"/>
        </w:rPr>
      </w:pPr>
      <w:r w:rsidRPr="00F323AD">
        <w:rPr>
          <w:rFonts w:ascii="Times New Roman" w:eastAsia="Calibri" w:hAnsi="Times New Roman" w:cs="Times New Roman"/>
          <w:b/>
          <w:sz w:val="24"/>
        </w:rPr>
        <w:t xml:space="preserve">Раздел 1. </w:t>
      </w:r>
      <w:bookmarkEnd w:id="0"/>
      <w:r w:rsidRPr="00F323AD">
        <w:rPr>
          <w:rFonts w:ascii="Times New Roman" w:eastAsia="Calibri" w:hAnsi="Times New Roman" w:cs="Times New Roman"/>
          <w:b/>
          <w:sz w:val="24"/>
        </w:rPr>
        <w:t>Решение высшего должностного лица субъекта Российской Федерации о внедрении Стандарта развития конкуренции в субъектах Российской Федерации</w:t>
      </w:r>
    </w:p>
    <w:p w:rsidR="00F323AD" w:rsidRPr="00F323AD" w:rsidRDefault="00F323AD" w:rsidP="00F323AD">
      <w:pPr>
        <w:ind w:firstLine="709"/>
        <w:rPr>
          <w:rFonts w:ascii="Times New Roman" w:eastAsia="Calibri" w:hAnsi="Times New Roman" w:cs="Times New Roman"/>
          <w:b/>
          <w:sz w:val="24"/>
        </w:rPr>
      </w:pPr>
    </w:p>
    <w:p w:rsidR="00F323AD" w:rsidRPr="00F323AD" w:rsidRDefault="00F323AD" w:rsidP="00F323AD">
      <w:pPr>
        <w:widowControl w:val="0"/>
        <w:ind w:firstLine="709"/>
        <w:rPr>
          <w:rFonts w:ascii="Times New Roman" w:hAnsi="Times New Roman" w:cs="Times New Roman"/>
          <w:sz w:val="24"/>
        </w:rPr>
      </w:pPr>
      <w:r w:rsidRPr="00F323AD">
        <w:rPr>
          <w:rFonts w:ascii="Times New Roman" w:hAnsi="Times New Roman" w:cs="Times New Roman"/>
          <w:sz w:val="24"/>
        </w:rPr>
        <w:t xml:space="preserve">В соответствии с поручением первого заместителя Председателя Правительства РФ </w:t>
      </w:r>
      <w:proofErr w:type="spellStart"/>
      <w:r w:rsidRPr="00F323AD">
        <w:rPr>
          <w:rFonts w:ascii="Times New Roman" w:hAnsi="Times New Roman" w:cs="Times New Roman"/>
          <w:sz w:val="24"/>
        </w:rPr>
        <w:t>И.И</w:t>
      </w:r>
      <w:r>
        <w:rPr>
          <w:rFonts w:ascii="Times New Roman" w:hAnsi="Times New Roman" w:cs="Times New Roman"/>
          <w:sz w:val="24"/>
        </w:rPr>
        <w:t>.Шувалова</w:t>
      </w:r>
      <w:proofErr w:type="spellEnd"/>
      <w:r>
        <w:rPr>
          <w:rFonts w:ascii="Times New Roman" w:hAnsi="Times New Roman" w:cs="Times New Roman"/>
          <w:sz w:val="24"/>
        </w:rPr>
        <w:t xml:space="preserve"> от 02 апреля 2014 г.</w:t>
      </w:r>
      <w:r w:rsidRPr="00F323AD">
        <w:rPr>
          <w:rFonts w:ascii="Times New Roman" w:hAnsi="Times New Roman" w:cs="Times New Roman"/>
          <w:sz w:val="24"/>
        </w:rPr>
        <w:t>№ ИШ-П13-2189</w:t>
      </w:r>
      <w:r>
        <w:rPr>
          <w:rFonts w:ascii="Times New Roman" w:hAnsi="Times New Roman" w:cs="Times New Roman"/>
          <w:sz w:val="24"/>
        </w:rPr>
        <w:t xml:space="preserve"> </w:t>
      </w:r>
      <w:r w:rsidRPr="00F323AD">
        <w:rPr>
          <w:rFonts w:ascii="Times New Roman" w:hAnsi="Times New Roman" w:cs="Times New Roman"/>
          <w:sz w:val="24"/>
        </w:rPr>
        <w:t xml:space="preserve">в ряде регионов Российской Федерации проводилась пилотная апробация Стандарта развития конкуренции в субъектах Российской Федерации (далее – Стандарт развития конкуренции). Волгоградская область в числе 6 регионов Российской Федерации (республика Татарстан, Хабаровский край, Ульяновская, Нижегородская области, г. Санкт-Петербург) в апреле 2014 года приступила к выполнению мероприятий по внедрению Стандарта развития конкуренции. </w:t>
      </w:r>
    </w:p>
    <w:p w:rsidR="00F323AD" w:rsidRDefault="00F323AD" w:rsidP="00F323AD">
      <w:pPr>
        <w:widowControl w:val="0"/>
        <w:ind w:firstLine="709"/>
        <w:rPr>
          <w:rFonts w:ascii="Times New Roman" w:hAnsi="Times New Roman" w:cs="Times New Roman"/>
          <w:b/>
          <w:sz w:val="24"/>
        </w:rPr>
      </w:pPr>
    </w:p>
    <w:p w:rsidR="00F323AD" w:rsidRDefault="00F323AD" w:rsidP="00F323AD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F323AD">
        <w:rPr>
          <w:rFonts w:ascii="Times New Roman" w:hAnsi="Times New Roman" w:cs="Times New Roman"/>
          <w:b/>
          <w:sz w:val="24"/>
        </w:rPr>
        <w:t xml:space="preserve">Раздел 2. Доклад о состоянии и развитии конкурентной среды </w:t>
      </w:r>
      <w:r w:rsidRPr="00F323AD">
        <w:rPr>
          <w:rFonts w:ascii="Times New Roman" w:hAnsi="Times New Roman" w:cs="Times New Roman"/>
          <w:b/>
          <w:sz w:val="24"/>
        </w:rPr>
        <w:br/>
        <w:t xml:space="preserve">на рынках товаров, работ и услуг </w:t>
      </w:r>
      <w:r w:rsidRPr="0029447F">
        <w:rPr>
          <w:rFonts w:ascii="Times New Roman" w:hAnsi="Times New Roman" w:cs="Times New Roman"/>
          <w:b/>
          <w:sz w:val="24"/>
          <w:szCs w:val="20"/>
        </w:rPr>
        <w:t>Городищенск</w:t>
      </w:r>
      <w:r>
        <w:rPr>
          <w:rFonts w:ascii="Times New Roman" w:hAnsi="Times New Roman" w:cs="Times New Roman"/>
          <w:b/>
          <w:sz w:val="24"/>
          <w:szCs w:val="20"/>
        </w:rPr>
        <w:t>ого муниципального района</w:t>
      </w:r>
    </w:p>
    <w:p w:rsidR="00F323AD" w:rsidRDefault="00F323AD" w:rsidP="00407EAA">
      <w:pPr>
        <w:pStyle w:val="21"/>
        <w:ind w:firstLine="709"/>
        <w:rPr>
          <w:rFonts w:ascii="Times New Roman" w:hAnsi="Times New Roman"/>
          <w:sz w:val="24"/>
          <w:szCs w:val="24"/>
        </w:rPr>
      </w:pPr>
    </w:p>
    <w:p w:rsidR="00F323AD" w:rsidRPr="00F323AD" w:rsidRDefault="00F323AD" w:rsidP="00F323AD">
      <w:pPr>
        <w:ind w:firstLine="709"/>
        <w:rPr>
          <w:rFonts w:ascii="Times New Roman" w:hAnsi="Times New Roman" w:cs="Times New Roman"/>
          <w:sz w:val="24"/>
        </w:rPr>
      </w:pPr>
      <w:r w:rsidRPr="00F323AD">
        <w:rPr>
          <w:rFonts w:ascii="Times New Roman" w:hAnsi="Times New Roman" w:cs="Times New Roman"/>
          <w:sz w:val="24"/>
        </w:rPr>
        <w:t>Одним из основных показателей, отражающих состояние конкурентной среды, является динамика числа зарегистрированных в районе организаций.</w:t>
      </w:r>
    </w:p>
    <w:p w:rsidR="00407EAA" w:rsidRPr="00510ED9" w:rsidRDefault="00407EAA" w:rsidP="00407EAA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7F04D6">
        <w:rPr>
          <w:rFonts w:ascii="Times New Roman" w:hAnsi="Times New Roman"/>
          <w:sz w:val="24"/>
          <w:szCs w:val="24"/>
        </w:rPr>
        <w:t>По состоянию на 1 января 201</w:t>
      </w:r>
      <w:r w:rsidR="007801A8">
        <w:rPr>
          <w:rFonts w:ascii="Times New Roman" w:hAnsi="Times New Roman"/>
          <w:sz w:val="24"/>
          <w:szCs w:val="24"/>
        </w:rPr>
        <w:t>7</w:t>
      </w:r>
      <w:r w:rsidRPr="007F04D6">
        <w:rPr>
          <w:rFonts w:ascii="Times New Roman" w:hAnsi="Times New Roman"/>
          <w:sz w:val="24"/>
          <w:szCs w:val="24"/>
        </w:rPr>
        <w:t xml:space="preserve"> г. по Городищенскому району число </w:t>
      </w:r>
      <w:r w:rsidR="0071120E">
        <w:rPr>
          <w:rFonts w:ascii="Times New Roman" w:hAnsi="Times New Roman"/>
          <w:sz w:val="24"/>
          <w:szCs w:val="24"/>
        </w:rPr>
        <w:t xml:space="preserve">организаций </w:t>
      </w:r>
      <w:proofErr w:type="gramStart"/>
      <w:r w:rsidRPr="00510ED9">
        <w:rPr>
          <w:rFonts w:ascii="Times New Roman" w:hAnsi="Times New Roman"/>
          <w:sz w:val="24"/>
          <w:szCs w:val="24"/>
        </w:rPr>
        <w:t xml:space="preserve">составило </w:t>
      </w:r>
      <w:r w:rsidR="00722D14" w:rsidRPr="00510ED9">
        <w:rPr>
          <w:rFonts w:ascii="Times New Roman" w:hAnsi="Times New Roman"/>
          <w:sz w:val="24"/>
          <w:szCs w:val="24"/>
        </w:rPr>
        <w:t>1254</w:t>
      </w:r>
      <w:r w:rsidRPr="00510ED9">
        <w:rPr>
          <w:rFonts w:ascii="Times New Roman" w:hAnsi="Times New Roman"/>
          <w:sz w:val="24"/>
          <w:szCs w:val="24"/>
        </w:rPr>
        <w:t xml:space="preserve"> единиц и по сравнению с соответствующим периодом прошлого года </w:t>
      </w:r>
      <w:r w:rsidR="00722D14" w:rsidRPr="00510ED9">
        <w:rPr>
          <w:rFonts w:ascii="Times New Roman" w:hAnsi="Times New Roman"/>
          <w:sz w:val="24"/>
          <w:szCs w:val="24"/>
        </w:rPr>
        <w:t>уменьшилось</w:t>
      </w:r>
      <w:proofErr w:type="gramEnd"/>
      <w:r w:rsidRPr="00510ED9">
        <w:rPr>
          <w:rFonts w:ascii="Times New Roman" w:hAnsi="Times New Roman"/>
          <w:sz w:val="24"/>
          <w:szCs w:val="24"/>
        </w:rPr>
        <w:t xml:space="preserve"> на </w:t>
      </w:r>
      <w:r w:rsidR="00722D14" w:rsidRPr="00510ED9">
        <w:rPr>
          <w:rFonts w:ascii="Times New Roman" w:hAnsi="Times New Roman"/>
          <w:sz w:val="24"/>
          <w:szCs w:val="24"/>
        </w:rPr>
        <w:t>114</w:t>
      </w:r>
      <w:r w:rsidRPr="00510ED9">
        <w:rPr>
          <w:rFonts w:ascii="Times New Roman" w:hAnsi="Times New Roman"/>
          <w:sz w:val="24"/>
          <w:szCs w:val="24"/>
        </w:rPr>
        <w:t xml:space="preserve"> единиц</w:t>
      </w:r>
      <w:r w:rsidR="0071120E">
        <w:rPr>
          <w:rFonts w:ascii="Times New Roman" w:hAnsi="Times New Roman"/>
          <w:sz w:val="24"/>
          <w:szCs w:val="24"/>
        </w:rPr>
        <w:t>ы</w:t>
      </w:r>
      <w:r w:rsidRPr="00510ED9">
        <w:rPr>
          <w:rFonts w:ascii="Times New Roman" w:hAnsi="Times New Roman"/>
          <w:sz w:val="24"/>
          <w:szCs w:val="24"/>
        </w:rPr>
        <w:t xml:space="preserve"> (на </w:t>
      </w:r>
      <w:r w:rsidR="00722D14" w:rsidRPr="00510ED9">
        <w:rPr>
          <w:rFonts w:ascii="Times New Roman" w:hAnsi="Times New Roman"/>
          <w:sz w:val="24"/>
          <w:szCs w:val="24"/>
        </w:rPr>
        <w:t>8,3</w:t>
      </w:r>
      <w:r w:rsidRPr="00510ED9">
        <w:rPr>
          <w:rFonts w:ascii="Times New Roman" w:hAnsi="Times New Roman"/>
          <w:sz w:val="24"/>
          <w:szCs w:val="24"/>
        </w:rPr>
        <w:t>%).</w:t>
      </w:r>
    </w:p>
    <w:p w:rsidR="00407EAA" w:rsidRPr="00F43608" w:rsidRDefault="00407EAA" w:rsidP="00407EAA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F43608">
        <w:rPr>
          <w:rFonts w:ascii="Times New Roman" w:hAnsi="Times New Roman"/>
          <w:sz w:val="24"/>
          <w:szCs w:val="24"/>
        </w:rPr>
        <w:t>Наибольшее число юридических лиц, относятся к следующим видам деятельности: оптовая и розничная торговля, ремонт автотранспортных средств, мотоциклов, бытовых изделий и предметов личного пользования; операции с недвижимым имуществом, аренда и предоставление услуг; предоставление прочих коммунальных, социальных и персональных услуг; обрабатывающие производства.</w:t>
      </w:r>
    </w:p>
    <w:p w:rsidR="00407EAA" w:rsidRPr="00407EAA" w:rsidRDefault="00407EAA" w:rsidP="00407EAA">
      <w:pPr>
        <w:snapToGrid w:val="0"/>
        <w:ind w:firstLine="709"/>
        <w:rPr>
          <w:rFonts w:ascii="Times New Roman" w:hAnsi="Times New Roman" w:cs="Times New Roman"/>
          <w:sz w:val="22"/>
        </w:rPr>
      </w:pPr>
    </w:p>
    <w:p w:rsidR="00407EAA" w:rsidRDefault="00407EAA" w:rsidP="00407EAA">
      <w:pPr>
        <w:snapToGrid w:val="0"/>
        <w:jc w:val="center"/>
        <w:rPr>
          <w:rFonts w:ascii="Times New Roman" w:hAnsi="Times New Roman" w:cs="Times New Roman"/>
          <w:b/>
          <w:sz w:val="24"/>
        </w:rPr>
      </w:pPr>
      <w:r w:rsidRPr="00407EAA">
        <w:rPr>
          <w:rFonts w:ascii="Times New Roman" w:hAnsi="Times New Roman" w:cs="Times New Roman"/>
          <w:b/>
          <w:sz w:val="24"/>
        </w:rPr>
        <w:t>Число организаций</w:t>
      </w:r>
      <w:r>
        <w:rPr>
          <w:rFonts w:ascii="Times New Roman" w:hAnsi="Times New Roman" w:cs="Times New Roman"/>
          <w:b/>
          <w:sz w:val="24"/>
        </w:rPr>
        <w:t xml:space="preserve"> по видам экономической деятельности</w:t>
      </w:r>
    </w:p>
    <w:p w:rsidR="007F04D6" w:rsidRPr="00407EAA" w:rsidRDefault="007F04D6" w:rsidP="00407EAA">
      <w:pPr>
        <w:snapToGrid w:val="0"/>
        <w:jc w:val="center"/>
        <w:rPr>
          <w:rFonts w:ascii="Times New Roman" w:hAnsi="Times New Roman" w:cs="Times New Roman"/>
          <w:sz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276"/>
        <w:gridCol w:w="992"/>
        <w:gridCol w:w="992"/>
        <w:gridCol w:w="709"/>
        <w:gridCol w:w="850"/>
        <w:gridCol w:w="851"/>
      </w:tblGrid>
      <w:tr w:rsidR="007801A8" w:rsidRPr="00407EAA" w:rsidTr="002A6F86">
        <w:trPr>
          <w:cantSplit/>
          <w:trHeight w:val="227"/>
        </w:trPr>
        <w:tc>
          <w:tcPr>
            <w:tcW w:w="4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407EAA" w:rsidRDefault="007801A8" w:rsidP="00E66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507BD4" w:rsidRDefault="007801A8" w:rsidP="00FC7BDE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7BD4">
              <w:rPr>
                <w:rFonts w:ascii="Times New Roman" w:hAnsi="Times New Roman" w:cs="Times New Roman"/>
                <w:b/>
                <w:lang w:val="en-US"/>
              </w:rPr>
              <w:t>201</w:t>
            </w:r>
            <w:r w:rsidRPr="00507BD4">
              <w:rPr>
                <w:rFonts w:ascii="Times New Roman" w:hAnsi="Times New Roman" w:cs="Times New Roman"/>
                <w:b/>
              </w:rPr>
              <w:t>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507BD4" w:rsidRDefault="007801A8" w:rsidP="00FC7BDE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7BD4">
              <w:rPr>
                <w:rFonts w:ascii="Times New Roman" w:hAnsi="Times New Roman" w:cs="Times New Roman"/>
                <w:b/>
                <w:lang w:val="en-US"/>
              </w:rPr>
              <w:t>201</w:t>
            </w:r>
            <w:r w:rsidRPr="00507BD4">
              <w:rPr>
                <w:rFonts w:ascii="Times New Roman" w:hAnsi="Times New Roman" w:cs="Times New Roman"/>
                <w:b/>
              </w:rPr>
              <w:t>3</w:t>
            </w:r>
            <w:r w:rsidRPr="00507BD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7BD4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507BD4" w:rsidRDefault="007801A8" w:rsidP="00FC7BDE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7BD4">
              <w:rPr>
                <w:rFonts w:ascii="Times New Roman" w:hAnsi="Times New Roman" w:cs="Times New Roman"/>
                <w:b/>
                <w:lang w:val="en-US"/>
              </w:rPr>
              <w:t>201</w:t>
            </w:r>
            <w:r w:rsidRPr="00507BD4">
              <w:rPr>
                <w:rFonts w:ascii="Times New Roman" w:hAnsi="Times New Roman" w:cs="Times New Roman"/>
                <w:b/>
              </w:rPr>
              <w:t>4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507BD4" w:rsidRDefault="007801A8" w:rsidP="00FC7BD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07BD4">
              <w:rPr>
                <w:rFonts w:ascii="Times New Roman" w:hAnsi="Times New Roman" w:cs="Times New Roman"/>
                <w:b/>
              </w:rPr>
              <w:t>2015г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507BD4" w:rsidRDefault="007801A8" w:rsidP="007801A8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07BD4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507BD4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507BD4" w:rsidRDefault="007801A8" w:rsidP="00507B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% 2016 к 2015</w:t>
            </w:r>
          </w:p>
        </w:tc>
      </w:tr>
      <w:tr w:rsidR="007801A8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1A8" w:rsidRPr="00407EAA" w:rsidRDefault="007801A8" w:rsidP="00E66A59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>Всего по району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1A8" w:rsidRPr="007F04D6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1A8" w:rsidRPr="007F04D6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1A8" w:rsidRPr="007F04D6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1A8" w:rsidRPr="007F04D6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1A8" w:rsidRPr="007F04D6" w:rsidRDefault="00A17087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1A8" w:rsidRPr="007F04D6" w:rsidRDefault="00A17087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91,7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сельское хозяйство, охота и лесное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95,0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88,5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производство и распределение электроэнергии, газа и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строительство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96,6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оптовая и розничная торговля, ремонт автотр</w:t>
            </w:r>
            <w:r>
              <w:rPr>
                <w:rFonts w:ascii="Times New Roman" w:hAnsi="Times New Roman" w:cs="Times New Roman"/>
              </w:rPr>
              <w:t xml:space="preserve">анспортных средств, мотоциклов и </w:t>
            </w:r>
            <w:r>
              <w:rPr>
                <w:rFonts w:ascii="Times New Roman" w:hAnsi="Times New Roman" w:cs="Times New Roman"/>
              </w:rPr>
              <w:lastRenderedPageBreak/>
              <w:t>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85,2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lastRenderedPageBreak/>
              <w:t xml:space="preserve">   гостиницы и рестораны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транспорт и связь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84,5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10529F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307074">
              <w:t xml:space="preserve">   </w:t>
            </w:r>
            <w:r w:rsidRPr="0010529F">
              <w:rPr>
                <w:rFonts w:ascii="Times New Roman" w:hAnsi="Times New Roman" w:cs="Times New Roman"/>
              </w:rPr>
              <w:t>финансовая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85,7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операции с недвижимым имуществом, аренда и предоставление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96,9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государственное управление и обеспечение военной безопасности; обязательное социальное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97,7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>здравоохранение и предоставление социальных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96,4</w:t>
            </w:r>
          </w:p>
        </w:tc>
      </w:tr>
      <w:tr w:rsidR="002A5F30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407EAA" w:rsidRDefault="002A5F30" w:rsidP="00A94BD8">
            <w:pPr>
              <w:snapToGrid w:val="0"/>
              <w:ind w:left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иные виды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Pr="007F04D6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F30" w:rsidRDefault="002A5F30" w:rsidP="00A94BD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30" w:rsidRPr="002A5F30" w:rsidRDefault="002A5F30" w:rsidP="002A5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76,9</w:t>
            </w:r>
          </w:p>
        </w:tc>
      </w:tr>
    </w:tbl>
    <w:p w:rsidR="00407EAA" w:rsidRPr="00307074" w:rsidRDefault="00407EAA" w:rsidP="00407EAA">
      <w:pPr>
        <w:rPr>
          <w:sz w:val="22"/>
        </w:rPr>
      </w:pPr>
      <w:r w:rsidRPr="00307074">
        <w:rPr>
          <w:sz w:val="22"/>
        </w:rPr>
        <w:tab/>
      </w:r>
    </w:p>
    <w:p w:rsidR="00407EAA" w:rsidRPr="00A96A19" w:rsidRDefault="00407EAA" w:rsidP="005567E1">
      <w:pPr>
        <w:ind w:firstLine="709"/>
        <w:rPr>
          <w:rFonts w:ascii="Times New Roman" w:hAnsi="Times New Roman" w:cs="Times New Roman"/>
          <w:sz w:val="24"/>
        </w:rPr>
      </w:pPr>
      <w:r w:rsidRPr="00A96A19">
        <w:rPr>
          <w:rFonts w:ascii="Times New Roman" w:hAnsi="Times New Roman" w:cs="Times New Roman"/>
          <w:sz w:val="24"/>
        </w:rPr>
        <w:t xml:space="preserve">Число индивидуальных предпринимателей </w:t>
      </w:r>
      <w:proofErr w:type="gramStart"/>
      <w:r w:rsidRPr="00A96A19">
        <w:rPr>
          <w:rFonts w:ascii="Times New Roman" w:hAnsi="Times New Roman" w:cs="Times New Roman"/>
          <w:sz w:val="24"/>
        </w:rPr>
        <w:t>составило 17</w:t>
      </w:r>
      <w:r w:rsidR="00A96A19" w:rsidRPr="00A96A19">
        <w:rPr>
          <w:rFonts w:ascii="Times New Roman" w:hAnsi="Times New Roman" w:cs="Times New Roman"/>
          <w:sz w:val="24"/>
        </w:rPr>
        <w:t xml:space="preserve">89 </w:t>
      </w:r>
      <w:r w:rsidRPr="00A96A19">
        <w:rPr>
          <w:rFonts w:ascii="Times New Roman" w:hAnsi="Times New Roman" w:cs="Times New Roman"/>
          <w:sz w:val="24"/>
        </w:rPr>
        <w:t>единиц и увеличилось</w:t>
      </w:r>
      <w:proofErr w:type="gramEnd"/>
      <w:r w:rsidRPr="00A96A19">
        <w:rPr>
          <w:rFonts w:ascii="Times New Roman" w:hAnsi="Times New Roman" w:cs="Times New Roman"/>
          <w:sz w:val="24"/>
        </w:rPr>
        <w:t xml:space="preserve"> по сравнению с таким же периодом прошлого года на </w:t>
      </w:r>
      <w:r w:rsidR="002D0DA8" w:rsidRPr="00A96A19">
        <w:rPr>
          <w:rFonts w:ascii="Times New Roman" w:hAnsi="Times New Roman" w:cs="Times New Roman"/>
          <w:sz w:val="24"/>
        </w:rPr>
        <w:t>2</w:t>
      </w:r>
      <w:r w:rsidR="00A96A19" w:rsidRPr="00A96A19">
        <w:rPr>
          <w:rFonts w:ascii="Times New Roman" w:hAnsi="Times New Roman" w:cs="Times New Roman"/>
          <w:sz w:val="24"/>
        </w:rPr>
        <w:t>9</w:t>
      </w:r>
      <w:r w:rsidRPr="00A96A19">
        <w:rPr>
          <w:rFonts w:ascii="Times New Roman" w:hAnsi="Times New Roman" w:cs="Times New Roman"/>
          <w:sz w:val="24"/>
        </w:rPr>
        <w:t xml:space="preserve"> единиц (на </w:t>
      </w:r>
      <w:r w:rsidR="002D0DA8" w:rsidRPr="00A96A19">
        <w:rPr>
          <w:rFonts w:ascii="Times New Roman" w:hAnsi="Times New Roman" w:cs="Times New Roman"/>
          <w:sz w:val="24"/>
        </w:rPr>
        <w:t>1</w:t>
      </w:r>
      <w:r w:rsidRPr="00A96A19">
        <w:rPr>
          <w:rFonts w:ascii="Times New Roman" w:hAnsi="Times New Roman" w:cs="Times New Roman"/>
          <w:sz w:val="24"/>
        </w:rPr>
        <w:t>,</w:t>
      </w:r>
      <w:r w:rsidR="00A96A19" w:rsidRPr="00A96A19">
        <w:rPr>
          <w:rFonts w:ascii="Times New Roman" w:hAnsi="Times New Roman" w:cs="Times New Roman"/>
          <w:sz w:val="24"/>
        </w:rPr>
        <w:t>6</w:t>
      </w:r>
      <w:r w:rsidRPr="00A96A19">
        <w:rPr>
          <w:rFonts w:ascii="Times New Roman" w:hAnsi="Times New Roman" w:cs="Times New Roman"/>
          <w:sz w:val="24"/>
        </w:rPr>
        <w:t>%).</w:t>
      </w:r>
    </w:p>
    <w:p w:rsidR="00F43608" w:rsidRPr="002D0DA8" w:rsidRDefault="00F43608" w:rsidP="00407EAA">
      <w:pPr>
        <w:ind w:firstLine="540"/>
        <w:rPr>
          <w:rFonts w:ascii="Times New Roman" w:hAnsi="Times New Roman" w:cs="Times New Roman"/>
          <w:sz w:val="24"/>
        </w:rPr>
      </w:pPr>
    </w:p>
    <w:p w:rsidR="00407EAA" w:rsidRPr="002B01B2" w:rsidRDefault="00407EAA" w:rsidP="00407EAA">
      <w:pPr>
        <w:ind w:firstLine="706"/>
        <w:jc w:val="center"/>
        <w:rPr>
          <w:rFonts w:ascii="Times New Roman" w:hAnsi="Times New Roman" w:cs="Times New Roman"/>
          <w:b/>
          <w:sz w:val="24"/>
        </w:rPr>
      </w:pPr>
      <w:r w:rsidRPr="002B01B2">
        <w:rPr>
          <w:rFonts w:ascii="Times New Roman" w:hAnsi="Times New Roman" w:cs="Times New Roman"/>
          <w:b/>
          <w:sz w:val="24"/>
        </w:rPr>
        <w:t>Распределение индивидуальных предпринимателей</w:t>
      </w:r>
    </w:p>
    <w:p w:rsidR="00407EAA" w:rsidRDefault="00407EAA" w:rsidP="00407EAA">
      <w:pPr>
        <w:ind w:firstLine="706"/>
        <w:jc w:val="center"/>
        <w:rPr>
          <w:rFonts w:ascii="Times New Roman" w:hAnsi="Times New Roman" w:cs="Times New Roman"/>
          <w:b/>
          <w:sz w:val="24"/>
        </w:rPr>
      </w:pPr>
      <w:r w:rsidRPr="002B01B2">
        <w:rPr>
          <w:rFonts w:ascii="Times New Roman" w:hAnsi="Times New Roman" w:cs="Times New Roman"/>
          <w:b/>
          <w:sz w:val="24"/>
        </w:rPr>
        <w:t xml:space="preserve"> по видам экономической деятельности</w:t>
      </w:r>
    </w:p>
    <w:p w:rsidR="00D774B9" w:rsidRPr="002B01B2" w:rsidRDefault="00D774B9" w:rsidP="00407EAA">
      <w:pPr>
        <w:ind w:firstLine="706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992"/>
        <w:gridCol w:w="1134"/>
        <w:gridCol w:w="992"/>
        <w:gridCol w:w="992"/>
        <w:gridCol w:w="993"/>
        <w:gridCol w:w="992"/>
      </w:tblGrid>
      <w:tr w:rsidR="002D0DA8" w:rsidRPr="00307074" w:rsidTr="002A6F86">
        <w:trPr>
          <w:cantSplit/>
          <w:trHeight w:val="227"/>
        </w:trPr>
        <w:tc>
          <w:tcPr>
            <w:tcW w:w="3828" w:type="dxa"/>
            <w:vMerge w:val="restart"/>
          </w:tcPr>
          <w:p w:rsidR="002D0DA8" w:rsidRPr="00307074" w:rsidRDefault="002D0DA8" w:rsidP="00E66A59">
            <w:pPr>
              <w:snapToGrid w:val="0"/>
            </w:pPr>
            <w:r w:rsidRPr="00307074">
              <w:rPr>
                <w:sz w:val="22"/>
              </w:rPr>
              <w:tab/>
            </w:r>
          </w:p>
        </w:tc>
        <w:tc>
          <w:tcPr>
            <w:tcW w:w="992" w:type="dxa"/>
            <w:tcBorders>
              <w:bottom w:val="nil"/>
              <w:right w:val="single" w:sz="4" w:space="0" w:color="auto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</w:tr>
      <w:tr w:rsidR="007801A8" w:rsidRPr="00307074" w:rsidTr="002A6F86">
        <w:trPr>
          <w:cantSplit/>
          <w:trHeight w:val="227"/>
        </w:trPr>
        <w:tc>
          <w:tcPr>
            <w:tcW w:w="3828" w:type="dxa"/>
            <w:vMerge/>
            <w:vAlign w:val="center"/>
          </w:tcPr>
          <w:p w:rsidR="007801A8" w:rsidRPr="00307074" w:rsidRDefault="007801A8" w:rsidP="00E66A59"/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7801A8" w:rsidRPr="00D774B9" w:rsidRDefault="007801A8" w:rsidP="00FC7BDE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01A8" w:rsidRPr="00D774B9" w:rsidRDefault="007801A8" w:rsidP="00FC7BDE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3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01A8" w:rsidRPr="00D774B9" w:rsidRDefault="007801A8" w:rsidP="00FC7BDE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 xml:space="preserve">2014 </w:t>
              </w: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</w:rPr>
                <w:t>г</w:t>
              </w:r>
            </w:smartTag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01A8" w:rsidRPr="00D774B9" w:rsidRDefault="007801A8" w:rsidP="00FC7BDE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2015</w:t>
              </w: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</w:rPr>
                <w:t xml:space="preserve"> г</w:t>
              </w:r>
            </w:smartTag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01A8" w:rsidRPr="00D774B9" w:rsidRDefault="007801A8" w:rsidP="00FC7BDE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7801A8" w:rsidRPr="007801A8" w:rsidRDefault="007801A8" w:rsidP="00780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% 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к 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2A5DF4" w:rsidRPr="00131248" w:rsidTr="002A6F86">
        <w:trPr>
          <w:trHeight w:val="227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Всего по району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snapToGrid w:val="0"/>
                <w:sz w:val="16"/>
                <w:szCs w:val="16"/>
                <w:lang w:val="en-US"/>
              </w:rPr>
              <w:t>2045</w:t>
            </w:r>
          </w:p>
        </w:tc>
        <w:tc>
          <w:tcPr>
            <w:tcW w:w="1134" w:type="dxa"/>
          </w:tcPr>
          <w:p w:rsidR="002A5DF4" w:rsidRPr="00D774B9" w:rsidRDefault="002A5DF4" w:rsidP="00FC7BDE">
            <w:pPr>
              <w:tabs>
                <w:tab w:val="left" w:pos="317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1694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1735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1760</w:t>
            </w:r>
          </w:p>
        </w:tc>
        <w:tc>
          <w:tcPr>
            <w:tcW w:w="993" w:type="dxa"/>
          </w:tcPr>
          <w:p w:rsidR="002A5DF4" w:rsidRPr="002A5DF4" w:rsidRDefault="002A5DF4" w:rsidP="00FC7BDE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1789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101,6</w:t>
            </w:r>
          </w:p>
        </w:tc>
      </w:tr>
      <w:tr w:rsidR="002A5DF4" w:rsidRPr="00131248" w:rsidTr="002A6F86">
        <w:trPr>
          <w:trHeight w:val="227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в том числе: 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bottom"/>
          </w:tcPr>
          <w:p w:rsidR="002A5DF4" w:rsidRPr="00D774B9" w:rsidRDefault="002A5DF4" w:rsidP="00FC7BDE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0,0</w:t>
            </w:r>
          </w:p>
        </w:tc>
      </w:tr>
      <w:tr w:rsidR="002A5DF4" w:rsidRPr="00131248" w:rsidTr="002A6F86">
        <w:trPr>
          <w:trHeight w:val="227"/>
        </w:trPr>
        <w:tc>
          <w:tcPr>
            <w:tcW w:w="3828" w:type="dxa"/>
          </w:tcPr>
          <w:p w:rsidR="002A5DF4" w:rsidRPr="00D774B9" w:rsidRDefault="002A5DF4" w:rsidP="00597F3B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сельское хозяйство, охота и лесное хозяйство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364</w:t>
            </w:r>
          </w:p>
        </w:tc>
        <w:tc>
          <w:tcPr>
            <w:tcW w:w="1134" w:type="dxa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993" w:type="dxa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99,6</w:t>
            </w:r>
          </w:p>
        </w:tc>
      </w:tr>
      <w:tr w:rsidR="002A5DF4" w:rsidRPr="00131248" w:rsidTr="002A6F86">
        <w:trPr>
          <w:trHeight w:val="69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рыболовство, рыбоводство 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bottom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116,7</w:t>
            </w:r>
          </w:p>
        </w:tc>
      </w:tr>
      <w:tr w:rsidR="002A5DF4" w:rsidRPr="00131248" w:rsidTr="002A6F86">
        <w:trPr>
          <w:trHeight w:val="69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добыча полезных ископаемых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0,0</w:t>
            </w:r>
          </w:p>
        </w:tc>
      </w:tr>
      <w:tr w:rsidR="002A5DF4" w:rsidRPr="00131248" w:rsidTr="002A6F86">
        <w:trPr>
          <w:trHeight w:val="69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обрабатывающие производства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95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76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93" w:type="dxa"/>
            <w:vAlign w:val="bottom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103,9</w:t>
            </w:r>
          </w:p>
        </w:tc>
      </w:tr>
      <w:tr w:rsidR="002A5DF4" w:rsidRPr="00131248" w:rsidTr="002A6F86">
        <w:trPr>
          <w:trHeight w:val="69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производство и распределение электроэнергии, газа и воды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0,0</w:t>
            </w:r>
          </w:p>
        </w:tc>
      </w:tr>
      <w:tr w:rsidR="002A5DF4" w:rsidRPr="00131248" w:rsidTr="002A6F86">
        <w:trPr>
          <w:trHeight w:val="69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строительство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50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3" w:type="dxa"/>
            <w:vAlign w:val="bottom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58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103,6</w:t>
            </w:r>
          </w:p>
        </w:tc>
      </w:tr>
      <w:tr w:rsidR="002A5DF4" w:rsidRPr="00131248" w:rsidTr="002A6F86">
        <w:trPr>
          <w:trHeight w:val="69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890</w:t>
            </w:r>
          </w:p>
        </w:tc>
        <w:tc>
          <w:tcPr>
            <w:tcW w:w="1134" w:type="dxa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745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749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746</w:t>
            </w:r>
          </w:p>
        </w:tc>
        <w:tc>
          <w:tcPr>
            <w:tcW w:w="993" w:type="dxa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746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100,0</w:t>
            </w:r>
          </w:p>
        </w:tc>
      </w:tr>
      <w:tr w:rsidR="002A5DF4" w:rsidRPr="00131248" w:rsidTr="002A6F86">
        <w:trPr>
          <w:trHeight w:val="69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гостиницы и рестораны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27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93" w:type="dxa"/>
            <w:vAlign w:val="bottom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39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100,0</w:t>
            </w:r>
          </w:p>
        </w:tc>
      </w:tr>
      <w:tr w:rsidR="002A5DF4" w:rsidRPr="00131248" w:rsidTr="002A6F86">
        <w:trPr>
          <w:trHeight w:val="69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транспорт и связь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365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283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307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993" w:type="dxa"/>
            <w:vAlign w:val="bottom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309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102,0</w:t>
            </w:r>
          </w:p>
        </w:tc>
      </w:tr>
      <w:tr w:rsidR="002A5DF4" w:rsidRPr="00131248" w:rsidTr="002A6F86">
        <w:trPr>
          <w:trHeight w:val="69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финансовая деятельность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10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  <w:vAlign w:val="bottom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76,9</w:t>
            </w:r>
          </w:p>
        </w:tc>
      </w:tr>
      <w:tr w:rsidR="002A5DF4" w:rsidRPr="00131248" w:rsidTr="002A6F86">
        <w:trPr>
          <w:trHeight w:val="69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операции с недвижимым имуществом, аренда и предоставление услуг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124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112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124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993" w:type="dxa"/>
            <w:vAlign w:val="bottom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139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98,6</w:t>
            </w:r>
          </w:p>
        </w:tc>
      </w:tr>
      <w:tr w:rsidR="002A5DF4" w:rsidRPr="00131248" w:rsidTr="002A6F86">
        <w:trPr>
          <w:trHeight w:val="227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образование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bottom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85,7</w:t>
            </w:r>
          </w:p>
        </w:tc>
      </w:tr>
      <w:tr w:rsidR="002A5DF4" w:rsidRPr="00131248" w:rsidTr="002A6F86">
        <w:trPr>
          <w:trHeight w:val="227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здравоохранение и предоставление социальных услуг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bottom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150,0</w:t>
            </w:r>
          </w:p>
        </w:tc>
      </w:tr>
      <w:tr w:rsidR="002A5DF4" w:rsidRPr="00131248" w:rsidTr="002A6F86">
        <w:trPr>
          <w:trHeight w:val="227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 xml:space="preserve">       </w:t>
            </w: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103</w:t>
            </w:r>
          </w:p>
        </w:tc>
        <w:tc>
          <w:tcPr>
            <w:tcW w:w="1134" w:type="dxa"/>
          </w:tcPr>
          <w:p w:rsidR="002A5DF4" w:rsidRPr="00D774B9" w:rsidRDefault="002A5DF4" w:rsidP="00FC7BDE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83</w:t>
            </w:r>
          </w:p>
        </w:tc>
        <w:tc>
          <w:tcPr>
            <w:tcW w:w="992" w:type="dxa"/>
          </w:tcPr>
          <w:p w:rsidR="002A5DF4" w:rsidRPr="00D774B9" w:rsidRDefault="002A5DF4" w:rsidP="00FC7BDE">
            <w:pPr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</w:tcPr>
          <w:p w:rsidR="002A5DF4" w:rsidRPr="002A5DF4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110</w:t>
            </w:r>
          </w:p>
        </w:tc>
        <w:tc>
          <w:tcPr>
            <w:tcW w:w="992" w:type="dxa"/>
            <w:vAlign w:val="bottom"/>
          </w:tcPr>
          <w:p w:rsidR="002A5DF4" w:rsidRPr="002A5DF4" w:rsidRDefault="002A5DF4" w:rsidP="002A5DF4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2A5DF4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123,6</w:t>
            </w:r>
          </w:p>
        </w:tc>
      </w:tr>
      <w:tr w:rsidR="002A5DF4" w:rsidRPr="00131248" w:rsidTr="002A6F86">
        <w:trPr>
          <w:trHeight w:val="227"/>
        </w:trPr>
        <w:tc>
          <w:tcPr>
            <w:tcW w:w="3828" w:type="dxa"/>
            <w:vAlign w:val="bottom"/>
          </w:tcPr>
          <w:p w:rsidR="002A5DF4" w:rsidRPr="00D774B9" w:rsidRDefault="002A5DF4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иные виды деятельности 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:rsidR="002A5DF4" w:rsidRPr="00D774B9" w:rsidRDefault="002A5DF4" w:rsidP="00FC7BDE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2A5DF4" w:rsidRPr="00D774B9" w:rsidRDefault="002A5DF4" w:rsidP="00FC7BDE">
            <w:pPr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bottom"/>
          </w:tcPr>
          <w:p w:rsidR="002A5DF4" w:rsidRPr="00D774B9" w:rsidRDefault="002A5DF4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</w:tcPr>
          <w:p w:rsidR="002A5DF4" w:rsidRPr="00D774B9" w:rsidRDefault="002A5DF4" w:rsidP="00776881">
            <w:pPr>
              <w:snapToGrid w:val="0"/>
              <w:ind w:right="34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B2475B" w:rsidRDefault="00B2475B" w:rsidP="006A1692">
      <w:pPr>
        <w:jc w:val="center"/>
        <w:rPr>
          <w:rFonts w:ascii="Times New Roman" w:hAnsi="Times New Roman" w:cs="Times New Roman"/>
          <w:b/>
          <w:sz w:val="24"/>
        </w:rPr>
      </w:pPr>
    </w:p>
    <w:p w:rsidR="006A1692" w:rsidRPr="00133A7E" w:rsidRDefault="00DA6D9B" w:rsidP="006A1692">
      <w:pPr>
        <w:jc w:val="center"/>
        <w:rPr>
          <w:rFonts w:ascii="Times New Roman" w:hAnsi="Times New Roman" w:cs="Times New Roman"/>
          <w:b/>
          <w:sz w:val="24"/>
        </w:rPr>
      </w:pPr>
      <w:r w:rsidRPr="00133A7E">
        <w:rPr>
          <w:rFonts w:ascii="Times New Roman" w:hAnsi="Times New Roman" w:cs="Times New Roman"/>
          <w:b/>
          <w:sz w:val="24"/>
        </w:rPr>
        <w:t>Количество хозяйствующих субъектов на товарных рынках на 1000 чел.</w:t>
      </w:r>
      <w:r w:rsidR="00133A7E" w:rsidRPr="00133A7E">
        <w:rPr>
          <w:rFonts w:ascii="Times New Roman" w:hAnsi="Times New Roman" w:cs="Times New Roman"/>
          <w:b/>
          <w:sz w:val="24"/>
        </w:rPr>
        <w:t xml:space="preserve"> </w:t>
      </w:r>
      <w:r w:rsidRPr="00133A7E">
        <w:rPr>
          <w:rFonts w:ascii="Times New Roman" w:hAnsi="Times New Roman" w:cs="Times New Roman"/>
          <w:b/>
          <w:sz w:val="24"/>
        </w:rPr>
        <w:t>населения</w:t>
      </w:r>
    </w:p>
    <w:p w:rsidR="00DA6D9B" w:rsidRDefault="00DA6D9B" w:rsidP="006A1692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1134"/>
        <w:gridCol w:w="992"/>
        <w:gridCol w:w="1276"/>
        <w:gridCol w:w="1276"/>
        <w:gridCol w:w="992"/>
        <w:gridCol w:w="1134"/>
      </w:tblGrid>
      <w:tr w:rsidR="00DA6D9B" w:rsidRPr="00DA6D9B" w:rsidTr="002A6F86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Данные</w:t>
            </w:r>
          </w:p>
        </w:tc>
      </w:tr>
      <w:tr w:rsidR="007801A8" w:rsidRPr="00DA6D9B" w:rsidTr="002A6F86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2012 год</w:t>
            </w:r>
          </w:p>
          <w:p w:rsidR="007801A8" w:rsidRPr="00DA6D9B" w:rsidRDefault="007801A8" w:rsidP="00FC7BD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2013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 xml:space="preserve">2015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</w:tr>
      <w:tr w:rsidR="007801A8" w:rsidRPr="00DA6D9B" w:rsidTr="002A6F86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DA6D9B" w:rsidRDefault="007801A8" w:rsidP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годовая численность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</w:t>
            </w:r>
            <w:proofErr w:type="gramStart"/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.ч</w:t>
            </w:r>
            <w:proofErr w:type="gramEnd"/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60,463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60,308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A96A19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60,031</w:t>
            </w:r>
          </w:p>
        </w:tc>
      </w:tr>
      <w:tr w:rsidR="007801A8" w:rsidRPr="00DA6D9B" w:rsidTr="002A6F86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DA6D9B" w:rsidRDefault="007801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хозяйствующих субъектов на товарных рынках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22D14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3043</w:t>
            </w:r>
          </w:p>
        </w:tc>
      </w:tr>
      <w:tr w:rsidR="007801A8" w:rsidRPr="00DA6D9B" w:rsidTr="002A6F86">
        <w:trPr>
          <w:trHeight w:val="13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DA6D9B" w:rsidRDefault="007801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801A8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1A8" w:rsidRPr="00DA6D9B" w:rsidRDefault="007801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4F16AF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1789</w:t>
            </w:r>
          </w:p>
        </w:tc>
      </w:tr>
      <w:tr w:rsidR="007801A8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1A8" w:rsidRPr="00DA6D9B" w:rsidRDefault="007801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22D14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1254</w:t>
            </w:r>
          </w:p>
        </w:tc>
      </w:tr>
      <w:tr w:rsidR="007801A8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DA6D9B" w:rsidRDefault="007801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хозяйствующих субъектов на товарных рынках на 1000 чел.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DA6D9B" w:rsidRDefault="007801A8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22D14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50,7</w:t>
            </w:r>
          </w:p>
        </w:tc>
      </w:tr>
      <w:tr w:rsidR="007801A8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DA6D9B" w:rsidRDefault="007801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новых хозяйствующих </w:t>
            </w: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субъектов, зарегистрированных на территории района (организации)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DA6D9B" w:rsidRDefault="007801A8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4F16AF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</w:tr>
      <w:tr w:rsidR="007801A8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DA6D9B" w:rsidRDefault="007801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новых хозяйствующих субъектов, зарегистрированных на территории района на 1000 чел.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DA6D9B" w:rsidRDefault="007801A8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4F16A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4F16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4F16A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4F16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4F16A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4F16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801A8" w:rsidP="004F16A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4F16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4F16AF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</w:tr>
      <w:tr w:rsidR="007801A8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DA6D9B" w:rsidRDefault="007801A8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DA6D9B" w:rsidRDefault="007801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государственных и муниципальных предприятий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DA6D9B" w:rsidRDefault="007801A8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7801A8" w:rsidP="00FC7BD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A6D9B" w:rsidRDefault="004F16AF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</w:tr>
    </w:tbl>
    <w:p w:rsidR="00B2475B" w:rsidRDefault="00B2475B" w:rsidP="00B2475B">
      <w:pPr>
        <w:ind w:firstLine="708"/>
        <w:rPr>
          <w:rFonts w:ascii="Times New Roman" w:hAnsi="Times New Roman" w:cs="Times New Roman"/>
          <w:sz w:val="24"/>
        </w:rPr>
      </w:pPr>
    </w:p>
    <w:p w:rsidR="00B2475B" w:rsidRPr="00B2475B" w:rsidRDefault="00B2475B" w:rsidP="00B2475B">
      <w:pPr>
        <w:ind w:firstLine="708"/>
        <w:rPr>
          <w:rFonts w:ascii="Times New Roman" w:hAnsi="Times New Roman" w:cs="Times New Roman"/>
          <w:sz w:val="24"/>
        </w:rPr>
      </w:pPr>
      <w:r w:rsidRPr="00B2475B">
        <w:rPr>
          <w:rFonts w:ascii="Times New Roman" w:hAnsi="Times New Roman" w:cs="Times New Roman"/>
          <w:sz w:val="24"/>
        </w:rPr>
        <w:t>Преобладающей формой собственности зарегистрированных организаций являет</w:t>
      </w:r>
      <w:r w:rsidR="00722D14">
        <w:rPr>
          <w:rFonts w:ascii="Times New Roman" w:hAnsi="Times New Roman" w:cs="Times New Roman"/>
          <w:sz w:val="24"/>
        </w:rPr>
        <w:t>ся частная, её доля составляет 96</w:t>
      </w:r>
      <w:r w:rsidRPr="00B2475B">
        <w:rPr>
          <w:rFonts w:ascii="Times New Roman" w:hAnsi="Times New Roman" w:cs="Times New Roman"/>
          <w:sz w:val="24"/>
        </w:rPr>
        <w:t xml:space="preserve">% от общего числа организаций; на долю государственной и муниципальной собственности приходится </w:t>
      </w:r>
      <w:r w:rsidR="00722D14">
        <w:rPr>
          <w:rFonts w:ascii="Times New Roman" w:hAnsi="Times New Roman" w:cs="Times New Roman"/>
          <w:sz w:val="24"/>
        </w:rPr>
        <w:t>4</w:t>
      </w:r>
      <w:r w:rsidRPr="00B2475B">
        <w:rPr>
          <w:rFonts w:ascii="Times New Roman" w:hAnsi="Times New Roman" w:cs="Times New Roman"/>
          <w:sz w:val="24"/>
        </w:rPr>
        <w:t>,0%.</w:t>
      </w:r>
    </w:p>
    <w:p w:rsidR="00DA6D9B" w:rsidRPr="00DA6D9B" w:rsidRDefault="00DA6D9B" w:rsidP="006A169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33A7E" w:rsidRPr="00133A7E" w:rsidRDefault="00133A7E" w:rsidP="00133A7E">
      <w:pPr>
        <w:jc w:val="center"/>
        <w:rPr>
          <w:rFonts w:ascii="Times New Roman" w:hAnsi="Times New Roman" w:cs="Times New Roman"/>
          <w:b/>
          <w:sz w:val="24"/>
        </w:rPr>
      </w:pPr>
      <w:r w:rsidRPr="00133A7E">
        <w:rPr>
          <w:rFonts w:ascii="Times New Roman" w:hAnsi="Times New Roman" w:cs="Times New Roman"/>
          <w:b/>
          <w:sz w:val="24"/>
        </w:rPr>
        <w:t>Количество организаций, действующих на рынке района, с суммарной долей стоимости в ВРП 10%, 20%, 30%, 40%, 50%</w:t>
      </w:r>
      <w:r>
        <w:rPr>
          <w:rFonts w:ascii="Times New Roman" w:hAnsi="Times New Roman" w:cs="Times New Roman"/>
          <w:b/>
          <w:sz w:val="24"/>
        </w:rPr>
        <w:t>:</w:t>
      </w:r>
    </w:p>
    <w:p w:rsidR="00133A7E" w:rsidRPr="00133A7E" w:rsidRDefault="00133A7E" w:rsidP="00133A7E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134"/>
        <w:gridCol w:w="1701"/>
        <w:gridCol w:w="1418"/>
        <w:gridCol w:w="1701"/>
        <w:gridCol w:w="2126"/>
      </w:tblGrid>
      <w:tr w:rsidR="00133A7E" w:rsidRPr="00133A7E" w:rsidTr="002A6F86">
        <w:trPr>
          <w:trHeight w:val="300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Данные</w:t>
            </w:r>
          </w:p>
        </w:tc>
      </w:tr>
      <w:tr w:rsidR="007801A8" w:rsidRPr="00133A7E" w:rsidTr="002A6F86">
        <w:trPr>
          <w:trHeight w:val="30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01A8" w:rsidRPr="00133A7E" w:rsidRDefault="007801A8" w:rsidP="00133A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133A7E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2012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133A7E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A8" w:rsidRPr="00133A7E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A8" w:rsidRPr="00133A7E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 xml:space="preserve">2015 год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A8" w:rsidRPr="00133A7E" w:rsidRDefault="007801A8" w:rsidP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</w:tr>
      <w:tr w:rsidR="007801A8" w:rsidRPr="00133A7E" w:rsidTr="002A6F86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133A7E" w:rsidRDefault="007801A8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133A7E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133A7E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133A7E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133A7E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133A7E" w:rsidRDefault="00722D14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</w:tr>
    </w:tbl>
    <w:p w:rsidR="006A1692" w:rsidRPr="006A1692" w:rsidRDefault="006A1692" w:rsidP="006A1692">
      <w:pPr>
        <w:jc w:val="center"/>
        <w:rPr>
          <w:rFonts w:ascii="Times New Roman" w:hAnsi="Times New Roman" w:cs="Times New Roman"/>
          <w:b/>
          <w:sz w:val="24"/>
        </w:rPr>
      </w:pPr>
      <w:r w:rsidRPr="006A1692">
        <w:rPr>
          <w:rFonts w:ascii="Times New Roman" w:hAnsi="Times New Roman" w:cs="Times New Roman"/>
          <w:b/>
          <w:sz w:val="24"/>
        </w:rPr>
        <w:t>Состояние малого и среднего предпринимательства</w:t>
      </w:r>
    </w:p>
    <w:p w:rsidR="001E21E5" w:rsidRPr="006A1692" w:rsidRDefault="006A1692" w:rsidP="006A1692">
      <w:pPr>
        <w:jc w:val="center"/>
        <w:rPr>
          <w:rFonts w:ascii="Times New Roman" w:hAnsi="Times New Roman" w:cs="Times New Roman"/>
          <w:b/>
          <w:sz w:val="24"/>
        </w:rPr>
      </w:pPr>
      <w:r w:rsidRPr="006A1692">
        <w:rPr>
          <w:rFonts w:ascii="Times New Roman" w:hAnsi="Times New Roman" w:cs="Times New Roman"/>
          <w:b/>
          <w:sz w:val="24"/>
        </w:rPr>
        <w:t xml:space="preserve"> Городищенского муниципального района </w:t>
      </w:r>
    </w:p>
    <w:tbl>
      <w:tblPr>
        <w:tblW w:w="162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551"/>
        <w:gridCol w:w="308"/>
        <w:gridCol w:w="826"/>
        <w:gridCol w:w="236"/>
        <w:gridCol w:w="1040"/>
        <w:gridCol w:w="1276"/>
        <w:gridCol w:w="1134"/>
        <w:gridCol w:w="1134"/>
        <w:gridCol w:w="322"/>
        <w:gridCol w:w="670"/>
        <w:gridCol w:w="873"/>
        <w:gridCol w:w="1280"/>
        <w:gridCol w:w="1060"/>
        <w:gridCol w:w="960"/>
        <w:gridCol w:w="960"/>
        <w:gridCol w:w="960"/>
        <w:gridCol w:w="236"/>
      </w:tblGrid>
      <w:tr w:rsidR="006A1692" w:rsidRPr="006A1692" w:rsidTr="00687E7D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1692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6A16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6A16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Данные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6A1692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6A1692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A8" w:rsidRPr="006A1692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A8" w:rsidRPr="006A1692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 xml:space="preserve">2015 год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A8" w:rsidRPr="006A1692" w:rsidRDefault="007801A8" w:rsidP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Количество субъектов малого и среднего предпринимательства – 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2901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2413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2476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4F0F07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2522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 по видам деятельности: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01A8" w:rsidRPr="006A1692" w:rsidTr="002A6F86">
        <w:trPr>
          <w:gridAfter w:val="7"/>
          <w:wAfter w:w="6329" w:type="dxa"/>
          <w:trHeight w:val="13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FA7C8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</w:tr>
      <w:tr w:rsidR="007801A8" w:rsidRPr="006A1692" w:rsidTr="002A6F86">
        <w:trPr>
          <w:gridAfter w:val="7"/>
          <w:wAfter w:w="6329" w:type="dxa"/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сельское хозяйство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FA7C8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374</w:t>
            </w:r>
          </w:p>
        </w:tc>
      </w:tr>
      <w:tr w:rsidR="007801A8" w:rsidRPr="006A1692" w:rsidTr="002A6F86">
        <w:trPr>
          <w:gridAfter w:val="7"/>
          <w:wAfter w:w="6329" w:type="dxa"/>
          <w:trHeight w:val="21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строительство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FA7C8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</w:tr>
      <w:tr w:rsidR="007801A8" w:rsidRPr="006A1692" w:rsidTr="002A6F86">
        <w:trPr>
          <w:gridAfter w:val="7"/>
          <w:wAfter w:w="6329" w:type="dxa"/>
          <w:trHeight w:val="19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торговля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1268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1116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FA7C8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1091</w:t>
            </w:r>
          </w:p>
        </w:tc>
      </w:tr>
      <w:tr w:rsidR="007801A8" w:rsidRPr="006A1692" w:rsidTr="002A6F86">
        <w:trPr>
          <w:gridAfter w:val="7"/>
          <w:wAfter w:w="6329" w:type="dxa"/>
          <w:trHeight w:val="16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услуги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4F0F07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599</w:t>
            </w:r>
          </w:p>
        </w:tc>
      </w:tr>
      <w:tr w:rsidR="007801A8" w:rsidRPr="006A1692" w:rsidTr="002A6F86">
        <w:trPr>
          <w:gridAfter w:val="7"/>
          <w:wAfter w:w="6329" w:type="dxa"/>
          <w:trHeight w:val="14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иное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AB559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 по категориям: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01A8" w:rsidRPr="006A1692" w:rsidTr="002A6F86">
        <w:trPr>
          <w:gridAfter w:val="7"/>
          <w:wAfter w:w="6329" w:type="dxa"/>
          <w:trHeight w:val="17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средние предприятия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FA7C8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малые предприятия без учета 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4F0F07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</w:tr>
      <w:tr w:rsidR="007801A8" w:rsidRPr="006A1692" w:rsidTr="002A6F86">
        <w:trPr>
          <w:gridAfter w:val="7"/>
          <w:wAfter w:w="6329" w:type="dxa"/>
          <w:trHeight w:val="16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микропредприятия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722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4F0F07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590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индивидуальные предприниматели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2045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1694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A96A19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1789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Средняя численность работников субъектов малого и среднего предпринимательства – 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13855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11410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4F0F07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12804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средних 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889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4F0F07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малых предприятий без 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5124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4536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4F0F07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4861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4774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4F0F07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1790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индивидуальных предпринимателей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3068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4F0F07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5263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Оборот субъектов малого и среднего предпринимательства – 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038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675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357,0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22 077 879,0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22 585 790,0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433" w:rsidRPr="00EC2433" w:rsidRDefault="00EC2433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2433">
              <w:rPr>
                <w:rFonts w:ascii="Times New Roman" w:hAnsi="Times New Roman" w:cs="Times New Roman"/>
                <w:sz w:val="16"/>
                <w:szCs w:val="16"/>
              </w:rPr>
              <w:t>23 064 805</w:t>
            </w:r>
          </w:p>
          <w:p w:rsidR="007801A8" w:rsidRPr="000463D1" w:rsidRDefault="007801A8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0463D1" w:rsidRDefault="007801A8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2433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433" w:rsidRPr="006A1692" w:rsidRDefault="00EC2433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33" w:rsidRPr="000463D1" w:rsidRDefault="00EC2433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средних 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2433" w:rsidRPr="000463D1" w:rsidRDefault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33" w:rsidRPr="00AD78F0" w:rsidRDefault="00EC2433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083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573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33" w:rsidRPr="00E83829" w:rsidRDefault="00EC2433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830,0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33" w:rsidRPr="000463D1" w:rsidRDefault="00EC2433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467,0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433" w:rsidRPr="00687E7D" w:rsidRDefault="00EC2433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20 424 956,0</w:t>
            </w:r>
          </w:p>
          <w:p w:rsidR="00EC2433" w:rsidRPr="000463D1" w:rsidRDefault="00EC2433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433" w:rsidRPr="00EC2433" w:rsidRDefault="00EC2433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2433">
              <w:rPr>
                <w:rFonts w:ascii="Times New Roman" w:hAnsi="Times New Roman" w:cs="Times New Roman"/>
                <w:sz w:val="16"/>
                <w:szCs w:val="16"/>
              </w:rPr>
              <w:t>20 833 455</w:t>
            </w:r>
          </w:p>
        </w:tc>
      </w:tr>
      <w:tr w:rsidR="00EC2433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433" w:rsidRPr="006A1692" w:rsidRDefault="00EC2433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33" w:rsidRPr="000463D1" w:rsidRDefault="00EC2433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малых предприятий без 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2433" w:rsidRPr="000463D1" w:rsidRDefault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33" w:rsidRPr="00AD78F0" w:rsidRDefault="00EC2433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423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579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33" w:rsidRPr="00E83829" w:rsidRDefault="00EC2433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937,0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33" w:rsidRPr="000463D1" w:rsidRDefault="00EC2433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512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530,0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433" w:rsidRPr="00687E7D" w:rsidRDefault="00EC2433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563 783,0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433" w:rsidRPr="00EC2433" w:rsidRDefault="00EC2433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2433">
              <w:rPr>
                <w:rFonts w:ascii="Times New Roman" w:hAnsi="Times New Roman" w:cs="Times New Roman"/>
                <w:sz w:val="16"/>
                <w:szCs w:val="16"/>
              </w:rPr>
              <w:t>957 900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886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075,0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7E7D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882,0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687E7D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348 571,0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433" w:rsidRPr="00EC2433" w:rsidRDefault="00EC2433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2433">
              <w:rPr>
                <w:rFonts w:ascii="Times New Roman" w:hAnsi="Times New Roman" w:cs="Times New Roman"/>
                <w:sz w:val="16"/>
                <w:szCs w:val="16"/>
              </w:rPr>
              <w:t>366 000</w:t>
            </w:r>
          </w:p>
          <w:p w:rsidR="007801A8" w:rsidRPr="00687E7D" w:rsidRDefault="007801A8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0463D1" w:rsidRDefault="007801A8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индивидуальных предпринимателей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0463D1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515,0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0463D1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1 224 000,0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687E7D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1 248 480,0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433" w:rsidRPr="00EC2433" w:rsidRDefault="00EC2433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2433">
              <w:rPr>
                <w:rFonts w:ascii="Times New Roman" w:hAnsi="Times New Roman" w:cs="Times New Roman"/>
                <w:sz w:val="16"/>
                <w:szCs w:val="16"/>
              </w:rPr>
              <w:t>1273450</w:t>
            </w:r>
          </w:p>
          <w:p w:rsidR="007801A8" w:rsidRPr="00687E7D" w:rsidRDefault="007801A8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6A5DBB" w:rsidRDefault="007801A8" w:rsidP="00D774B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субъектов малого и среднего предпринимательства на 1 тыс. жителей муниципального района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6A5DBB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47,98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13A38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13A38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13A38" w:rsidRDefault="00A94BD8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42,0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6A5DBB" w:rsidRDefault="007801A8" w:rsidP="00D774B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</w:t>
            </w:r>
            <w:proofErr w:type="gramStart"/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занятых</w:t>
            </w:r>
            <w:proofErr w:type="gramEnd"/>
            <w:r w:rsidRPr="006A5DBB">
              <w:rPr>
                <w:rFonts w:ascii="Times New Roman" w:hAnsi="Times New Roman" w:cs="Times New Roman"/>
                <w:sz w:val="16"/>
                <w:szCs w:val="16"/>
              </w:rPr>
              <w:t xml:space="preserve"> в малом и среднем предпринимательстве муниципального района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6A5DBB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13A38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15,89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  <w:p w:rsidR="007801A8" w:rsidRPr="00D13A38" w:rsidRDefault="007801A8" w:rsidP="00FC7B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13A38" w:rsidRDefault="00A94BD8" w:rsidP="00A9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505F5A" w:rsidRDefault="00505F5A" w:rsidP="00D168BA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505F5A" w:rsidRDefault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505F5A" w:rsidRDefault="00505F5A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505F5A" w:rsidRDefault="00505F5A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505F5A" w:rsidRDefault="00505F5A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505F5A" w:rsidRDefault="00505F5A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56,0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505F5A" w:rsidRDefault="00505F5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56,5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6A5DBB" w:rsidRDefault="007801A8" w:rsidP="00D774B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Доля налогов (ЕНВД, ЕСХН, патентная система) в налоговых и неналоговых доходах муниципального района (городского округа)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6A1692" w:rsidRDefault="007801A8" w:rsidP="00E8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13A38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13A38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13A38" w:rsidRDefault="0013796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7801A8" w:rsidRPr="006A1692" w:rsidTr="002A6F86">
        <w:trPr>
          <w:gridAfter w:val="7"/>
          <w:wAfter w:w="632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1A8" w:rsidRPr="006A1692" w:rsidRDefault="007801A8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A8" w:rsidRPr="006A5DBB" w:rsidRDefault="007801A8" w:rsidP="002F66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 xml:space="preserve">Налогоплательщики, перешедшие на патентную систему налогообложения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1A8" w:rsidRPr="006A1692" w:rsidRDefault="007801A8" w:rsidP="00E8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AD78F0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E83829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A8" w:rsidRPr="00D13A38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13A38" w:rsidRDefault="007801A8" w:rsidP="00FC7B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1A8" w:rsidRPr="00D13A38" w:rsidRDefault="0013796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</w:tbl>
    <w:p w:rsidR="006A1692" w:rsidRDefault="006A1692" w:rsidP="001E21E5">
      <w:pPr>
        <w:ind w:firstLine="360"/>
        <w:rPr>
          <w:rFonts w:ascii="Times New Roman" w:hAnsi="Times New Roman" w:cs="Times New Roman"/>
          <w:sz w:val="24"/>
        </w:rPr>
      </w:pPr>
    </w:p>
    <w:p w:rsidR="00710560" w:rsidRPr="00131248" w:rsidRDefault="00D371CF" w:rsidP="005567E1">
      <w:pPr>
        <w:ind w:firstLine="709"/>
        <w:rPr>
          <w:rFonts w:ascii="Times New Roman" w:hAnsi="Times New Roman" w:cs="Times New Roman"/>
          <w:sz w:val="24"/>
        </w:rPr>
      </w:pPr>
      <w:r w:rsidRPr="00131248">
        <w:rPr>
          <w:rFonts w:ascii="Times New Roman" w:hAnsi="Times New Roman" w:cs="Times New Roman"/>
          <w:sz w:val="24"/>
        </w:rPr>
        <w:t>Анализ количества хозяйствующих субъектов</w:t>
      </w:r>
      <w:r w:rsidR="00710560" w:rsidRPr="00131248">
        <w:rPr>
          <w:rFonts w:ascii="Times New Roman" w:hAnsi="Times New Roman" w:cs="Times New Roman"/>
          <w:sz w:val="24"/>
        </w:rPr>
        <w:t xml:space="preserve">, в том числе индивидуальных предпринимателей, </w:t>
      </w:r>
      <w:r w:rsidRPr="00131248">
        <w:rPr>
          <w:rFonts w:ascii="Times New Roman" w:hAnsi="Times New Roman" w:cs="Times New Roman"/>
          <w:sz w:val="24"/>
        </w:rPr>
        <w:t xml:space="preserve"> на товарных рынках за последние 5 лет показывает снижени</w:t>
      </w:r>
      <w:r w:rsidR="00131248">
        <w:rPr>
          <w:rFonts w:ascii="Times New Roman" w:hAnsi="Times New Roman" w:cs="Times New Roman"/>
          <w:sz w:val="24"/>
        </w:rPr>
        <w:t>е общего количества предприятий и ИП.</w:t>
      </w:r>
      <w:r w:rsidRPr="00131248">
        <w:rPr>
          <w:rFonts w:ascii="Times New Roman" w:hAnsi="Times New Roman" w:cs="Times New Roman"/>
          <w:sz w:val="24"/>
        </w:rPr>
        <w:t xml:space="preserve"> Основной причиной этого являются увеличение налоговой нагрузки, социальных взносов, </w:t>
      </w:r>
      <w:r w:rsidR="00710560" w:rsidRPr="00131248">
        <w:rPr>
          <w:rFonts w:ascii="Times New Roman" w:hAnsi="Times New Roman" w:cs="Times New Roman"/>
          <w:sz w:val="24"/>
        </w:rPr>
        <w:t>рост цен на энергоресурсы и т.д.</w:t>
      </w:r>
      <w:r w:rsidR="007D7CE4">
        <w:rPr>
          <w:rFonts w:ascii="Times New Roman" w:hAnsi="Times New Roman" w:cs="Times New Roman"/>
          <w:sz w:val="24"/>
        </w:rPr>
        <w:t xml:space="preserve"> Однако в</w:t>
      </w:r>
      <w:r w:rsidR="00131248">
        <w:rPr>
          <w:rFonts w:ascii="Times New Roman" w:hAnsi="Times New Roman" w:cs="Times New Roman"/>
          <w:sz w:val="24"/>
        </w:rPr>
        <w:t xml:space="preserve"> 201</w:t>
      </w:r>
      <w:r w:rsidR="00A96A19">
        <w:rPr>
          <w:rFonts w:ascii="Times New Roman" w:hAnsi="Times New Roman" w:cs="Times New Roman"/>
          <w:sz w:val="24"/>
        </w:rPr>
        <w:t>5</w:t>
      </w:r>
      <w:r w:rsidR="00131248">
        <w:rPr>
          <w:rFonts w:ascii="Times New Roman" w:hAnsi="Times New Roman" w:cs="Times New Roman"/>
          <w:sz w:val="24"/>
        </w:rPr>
        <w:t>-201</w:t>
      </w:r>
      <w:r w:rsidR="00A96A19">
        <w:rPr>
          <w:rFonts w:ascii="Times New Roman" w:hAnsi="Times New Roman" w:cs="Times New Roman"/>
          <w:sz w:val="24"/>
        </w:rPr>
        <w:t>6</w:t>
      </w:r>
      <w:r w:rsidR="00131248">
        <w:rPr>
          <w:rFonts w:ascii="Times New Roman" w:hAnsi="Times New Roman" w:cs="Times New Roman"/>
          <w:sz w:val="24"/>
        </w:rPr>
        <w:t xml:space="preserve">гг наблюдается </w:t>
      </w:r>
      <w:r w:rsidR="00137962">
        <w:rPr>
          <w:rFonts w:ascii="Times New Roman" w:hAnsi="Times New Roman" w:cs="Times New Roman"/>
          <w:sz w:val="24"/>
        </w:rPr>
        <w:t>положительная динамика количества</w:t>
      </w:r>
      <w:r w:rsidR="00131248">
        <w:rPr>
          <w:rFonts w:ascii="Times New Roman" w:hAnsi="Times New Roman" w:cs="Times New Roman"/>
          <w:sz w:val="24"/>
        </w:rPr>
        <w:t xml:space="preserve"> хозяйствующих субъектов.</w:t>
      </w:r>
    </w:p>
    <w:p w:rsidR="00D371CF" w:rsidRDefault="00D371CF">
      <w:pPr>
        <w:rPr>
          <w:rFonts w:ascii="Times New Roman" w:hAnsi="Times New Roman" w:cs="Times New Roman"/>
          <w:sz w:val="24"/>
        </w:rPr>
      </w:pPr>
      <w:r w:rsidRPr="00131248">
        <w:rPr>
          <w:rFonts w:ascii="Times New Roman" w:hAnsi="Times New Roman" w:cs="Times New Roman"/>
          <w:sz w:val="24"/>
        </w:rPr>
        <w:t xml:space="preserve">  </w:t>
      </w:r>
    </w:p>
    <w:p w:rsidR="00131248" w:rsidRDefault="00131248" w:rsidP="00131248">
      <w:pPr>
        <w:pStyle w:val="2"/>
        <w:numPr>
          <w:ilvl w:val="1"/>
          <w:numId w:val="1"/>
        </w:numPr>
        <w:jc w:val="left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Р</w:t>
      </w:r>
      <w:r w:rsidRPr="00131248">
        <w:rPr>
          <w:b/>
          <w:sz w:val="24"/>
        </w:rPr>
        <w:t>езультаты опросов хозяйствующих субъектов и потребителей</w:t>
      </w:r>
    </w:p>
    <w:p w:rsidR="00131248" w:rsidRDefault="00377E35" w:rsidP="005567E1">
      <w:pPr>
        <w:ind w:firstLine="709"/>
        <w:rPr>
          <w:rFonts w:ascii="Times New Roman" w:hAnsi="Times New Roman" w:cs="Times New Roman"/>
          <w:sz w:val="24"/>
        </w:rPr>
      </w:pPr>
      <w:r w:rsidRPr="00377E35">
        <w:rPr>
          <w:rFonts w:ascii="Times New Roman" w:hAnsi="Times New Roman" w:cs="Times New Roman"/>
          <w:sz w:val="24"/>
        </w:rPr>
        <w:t>Росстатом проводятся обследования деловой активности строительных организаций (форма ДАС) и организаций добывающих, обрабатывающих производств, производства и распределения электроэнергии, газа и воды (форма 1-ДАП).</w:t>
      </w:r>
    </w:p>
    <w:p w:rsidR="00377E35" w:rsidRDefault="00377E35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377E35">
        <w:rPr>
          <w:rFonts w:ascii="Times New Roman" w:hAnsi="Times New Roman" w:cs="Times New Roman"/>
          <w:sz w:val="24"/>
        </w:rPr>
        <w:t>бследовани</w:t>
      </w:r>
      <w:r>
        <w:rPr>
          <w:rFonts w:ascii="Times New Roman" w:hAnsi="Times New Roman" w:cs="Times New Roman"/>
          <w:sz w:val="24"/>
        </w:rPr>
        <w:t xml:space="preserve">е </w:t>
      </w:r>
      <w:r w:rsidRPr="00377E35">
        <w:rPr>
          <w:rFonts w:ascii="Times New Roman" w:hAnsi="Times New Roman" w:cs="Times New Roman"/>
          <w:sz w:val="24"/>
        </w:rPr>
        <w:t>деловой активности строительных организаций</w:t>
      </w:r>
      <w:r>
        <w:rPr>
          <w:rFonts w:ascii="Times New Roman" w:hAnsi="Times New Roman" w:cs="Times New Roman"/>
          <w:sz w:val="24"/>
        </w:rPr>
        <w:t xml:space="preserve"> Городищенского муниципального района в 201</w:t>
      </w:r>
      <w:r w:rsidR="007B412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году показало следующие результаты:</w:t>
      </w:r>
    </w:p>
    <w:p w:rsidR="00377E35" w:rsidRDefault="00377E35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использование организациями производственных мощностей до 50%;</w:t>
      </w:r>
    </w:p>
    <w:p w:rsidR="00377E35" w:rsidRDefault="00377E35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обеспеченность организаций заказами и финансированием –</w:t>
      </w:r>
      <w:r w:rsidR="00A26A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более 3 месяцев;</w:t>
      </w:r>
    </w:p>
    <w:p w:rsidR="00377E35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финансового положения организаций – без изменений;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основным факторам, ограничивающим строительную деятельность организаций отнесены – неплатежеспособность заказчиков, высокий уровень налогов, конкуренция со  стороны других строительных фирм;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общая оценка экономической ситуации организаций</w:t>
      </w:r>
      <w:r w:rsidR="00A26A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—</w:t>
      </w:r>
      <w:r w:rsidR="00A26A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удовлетворительная.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377E35">
        <w:rPr>
          <w:rFonts w:ascii="Times New Roman" w:hAnsi="Times New Roman" w:cs="Times New Roman"/>
          <w:sz w:val="24"/>
        </w:rPr>
        <w:t>бследовани</w:t>
      </w:r>
      <w:r>
        <w:rPr>
          <w:rFonts w:ascii="Times New Roman" w:hAnsi="Times New Roman" w:cs="Times New Roman"/>
          <w:sz w:val="24"/>
        </w:rPr>
        <w:t xml:space="preserve">е </w:t>
      </w:r>
      <w:r w:rsidRPr="00377E35">
        <w:rPr>
          <w:rFonts w:ascii="Times New Roman" w:hAnsi="Times New Roman" w:cs="Times New Roman"/>
          <w:sz w:val="24"/>
        </w:rPr>
        <w:t>деловой активности</w:t>
      </w:r>
      <w:r w:rsidRPr="00F540E7">
        <w:rPr>
          <w:rFonts w:ascii="Times New Roman" w:hAnsi="Times New Roman" w:cs="Times New Roman"/>
          <w:sz w:val="24"/>
        </w:rPr>
        <w:t xml:space="preserve"> </w:t>
      </w:r>
      <w:r w:rsidRPr="00377E35">
        <w:rPr>
          <w:rFonts w:ascii="Times New Roman" w:hAnsi="Times New Roman" w:cs="Times New Roman"/>
          <w:sz w:val="24"/>
        </w:rPr>
        <w:t>организаций добывающих, обрабатывающих производств, производства и распределения электроэнергии, газа и воды</w:t>
      </w:r>
      <w:r w:rsidRPr="00F540E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Городищенского муниципального района в 201</w:t>
      </w:r>
      <w:r w:rsidR="0071120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году показало следующие результаты: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спрос на продукцию – недостаточный;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выпуск продукции - недостаточный;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использование производственных мощностей – не более 30%;</w:t>
      </w:r>
    </w:p>
    <w:p w:rsidR="00F540E7" w:rsidRDefault="00284324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цены – без изменений;</w:t>
      </w:r>
    </w:p>
    <w:p w:rsidR="00284324" w:rsidRDefault="00284324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финансовые показатели – без изменений;</w:t>
      </w:r>
    </w:p>
    <w:p w:rsidR="00284324" w:rsidRDefault="00284324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proofErr w:type="gramStart"/>
      <w:r>
        <w:rPr>
          <w:rFonts w:ascii="Times New Roman" w:hAnsi="Times New Roman" w:cs="Times New Roman"/>
          <w:sz w:val="24"/>
        </w:rPr>
        <w:t>основным факторам, ограничивающим рост производства отнесены</w:t>
      </w:r>
      <w:proofErr w:type="gramEnd"/>
      <w:r>
        <w:rPr>
          <w:rFonts w:ascii="Times New Roman" w:hAnsi="Times New Roman" w:cs="Times New Roman"/>
          <w:sz w:val="24"/>
        </w:rPr>
        <w:t xml:space="preserve"> – недостаточный спрос на продукцию предприятия, недостаток финансовых средств, изношенность и отсутствие оборудования;</w:t>
      </w:r>
    </w:p>
    <w:p w:rsidR="00284324" w:rsidRPr="00377E35" w:rsidRDefault="00284324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состояние конкурентной среды улучшилось.</w:t>
      </w:r>
    </w:p>
    <w:p w:rsidR="0021702E" w:rsidRDefault="000513CC" w:rsidP="000513CC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2016 году администрацией района проводились</w:t>
      </w:r>
      <w:r w:rsidR="00286369" w:rsidRPr="00CB6754">
        <w:rPr>
          <w:rFonts w:ascii="Times New Roman" w:hAnsi="Times New Roman" w:cs="Times New Roman"/>
          <w:sz w:val="24"/>
        </w:rPr>
        <w:t xml:space="preserve"> опрос</w:t>
      </w:r>
      <w:r>
        <w:rPr>
          <w:rFonts w:ascii="Times New Roman" w:hAnsi="Times New Roman" w:cs="Times New Roman"/>
          <w:sz w:val="24"/>
        </w:rPr>
        <w:t>ы</w:t>
      </w:r>
      <w:r w:rsidR="00286369" w:rsidRPr="00CB67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потребителей товаров и услуг «У</w:t>
      </w:r>
      <w:r w:rsidRPr="000513CC">
        <w:rPr>
          <w:rFonts w:ascii="Times New Roman" w:hAnsi="Times New Roman" w:cs="Times New Roman"/>
          <w:sz w:val="24"/>
        </w:rPr>
        <w:t xml:space="preserve">довлетворенность потребителей  качеством товаров и услуг и ценовой конкуренцией  на рынках </w:t>
      </w:r>
      <w:r>
        <w:rPr>
          <w:rFonts w:ascii="Times New Roman" w:hAnsi="Times New Roman" w:cs="Times New Roman"/>
          <w:sz w:val="24"/>
        </w:rPr>
        <w:t>Городищенского муниципального района»</w:t>
      </w:r>
      <w:r w:rsidRPr="000513CC">
        <w:rPr>
          <w:rFonts w:ascii="Times New Roman" w:eastAsiaTheme="minorHAnsi" w:hAnsi="Times New Roman" w:cs="Times New Roman"/>
          <w:sz w:val="24"/>
        </w:rPr>
        <w:t xml:space="preserve"> </w:t>
      </w:r>
      <w:r>
        <w:rPr>
          <w:rFonts w:ascii="Times New Roman" w:eastAsiaTheme="minorHAnsi" w:hAnsi="Times New Roman" w:cs="Times New Roman"/>
          <w:sz w:val="24"/>
        </w:rPr>
        <w:t>и субъектов предпринимательской деятельности «О</w:t>
      </w:r>
      <w:r w:rsidRPr="000513CC">
        <w:rPr>
          <w:rFonts w:ascii="Times New Roman" w:eastAsiaTheme="minorHAnsi" w:hAnsi="Times New Roman" w:cs="Times New Roman"/>
          <w:sz w:val="24"/>
        </w:rPr>
        <w:t xml:space="preserve">ценка состояния и развития конкурентной среды на рынках товаров и услуг </w:t>
      </w:r>
      <w:r>
        <w:rPr>
          <w:rFonts w:ascii="Times New Roman" w:hAnsi="Times New Roman" w:cs="Times New Roman"/>
          <w:sz w:val="24"/>
        </w:rPr>
        <w:t>Городищенского муниципального района</w:t>
      </w:r>
      <w:r>
        <w:rPr>
          <w:rFonts w:ascii="Times New Roman" w:eastAsiaTheme="minorHAnsi" w:hAnsi="Times New Roman" w:cs="Times New Roman"/>
          <w:sz w:val="24"/>
          <w:lang w:eastAsia="en-US"/>
        </w:rPr>
        <w:t>»</w:t>
      </w:r>
      <w:r w:rsidR="0071120E">
        <w:rPr>
          <w:rFonts w:ascii="Times New Roman" w:eastAsiaTheme="minorHAnsi" w:hAnsi="Times New Roman" w:cs="Times New Roman"/>
          <w:sz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 w:rsidR="00286369" w:rsidRPr="00CB6754">
        <w:rPr>
          <w:rFonts w:ascii="Times New Roman" w:eastAsiaTheme="minorHAnsi" w:hAnsi="Times New Roman" w:cs="Times New Roman"/>
          <w:sz w:val="24"/>
          <w:lang w:val="x-none" w:eastAsia="en-US"/>
        </w:rPr>
        <w:t xml:space="preserve">В </w:t>
      </w:r>
      <w:r>
        <w:rPr>
          <w:rFonts w:ascii="Times New Roman" w:eastAsiaTheme="minorHAnsi" w:hAnsi="Times New Roman" w:cs="Times New Roman"/>
          <w:sz w:val="24"/>
          <w:lang w:eastAsia="en-US"/>
        </w:rPr>
        <w:t>указанн</w:t>
      </w:r>
      <w:r w:rsidR="00DD4A6A">
        <w:rPr>
          <w:rFonts w:ascii="Times New Roman" w:eastAsiaTheme="minorHAnsi" w:hAnsi="Times New Roman" w:cs="Times New Roman"/>
          <w:sz w:val="24"/>
          <w:lang w:eastAsia="en-US"/>
        </w:rPr>
        <w:t xml:space="preserve">ых </w:t>
      </w:r>
      <w:r>
        <w:rPr>
          <w:rFonts w:ascii="Times New Roman" w:eastAsiaTheme="minorHAnsi" w:hAnsi="Times New Roman" w:cs="Times New Roman"/>
          <w:sz w:val="24"/>
          <w:lang w:eastAsia="en-US"/>
        </w:rPr>
        <w:lastRenderedPageBreak/>
        <w:t>мониторинг</w:t>
      </w:r>
      <w:r w:rsidR="00DD4A6A">
        <w:rPr>
          <w:rFonts w:ascii="Times New Roman" w:eastAsiaTheme="minorHAnsi" w:hAnsi="Times New Roman" w:cs="Times New Roman"/>
          <w:sz w:val="24"/>
          <w:lang w:eastAsia="en-US"/>
        </w:rPr>
        <w:t>ах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 приняли участие 65 человек и 70 субъектов предпринимательства.</w:t>
      </w:r>
      <w:r w:rsidR="007035B8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Также составлен </w:t>
      </w:r>
      <w:r w:rsidRPr="000513CC">
        <w:rPr>
          <w:rFonts w:ascii="Times New Roman" w:hAnsi="Times New Roman" w:cs="Times New Roman"/>
          <w:sz w:val="24"/>
        </w:rPr>
        <w:t xml:space="preserve">Реестр хозяйствующих субъектов, доля участия муниципальных образований в которых составляет 50 и более процентов, осуществляющих деятельность в </w:t>
      </w:r>
      <w:r>
        <w:rPr>
          <w:rFonts w:ascii="Times New Roman" w:hAnsi="Times New Roman" w:cs="Times New Roman"/>
          <w:sz w:val="24"/>
        </w:rPr>
        <w:t>Городищенском муниципальном районе</w:t>
      </w:r>
      <w:r w:rsidRPr="000513CC">
        <w:rPr>
          <w:rFonts w:ascii="Times New Roman" w:hAnsi="Times New Roman" w:cs="Times New Roman"/>
          <w:sz w:val="24"/>
        </w:rPr>
        <w:t xml:space="preserve"> на 01 июня 2016 г.</w:t>
      </w:r>
      <w:r w:rsidR="00615ABB">
        <w:rPr>
          <w:rFonts w:ascii="Times New Roman" w:hAnsi="Times New Roman" w:cs="Times New Roman"/>
          <w:sz w:val="24"/>
        </w:rPr>
        <w:t xml:space="preserve"> для проведения мониторинга </w:t>
      </w:r>
      <w:r w:rsidR="00DD4A6A">
        <w:rPr>
          <w:rFonts w:ascii="Times New Roman" w:hAnsi="Times New Roman" w:cs="Times New Roman"/>
          <w:sz w:val="24"/>
        </w:rPr>
        <w:t xml:space="preserve">аналитическим центром. </w:t>
      </w:r>
    </w:p>
    <w:p w:rsidR="000513CC" w:rsidRPr="000513CC" w:rsidRDefault="00DD4A6A" w:rsidP="000513CC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Результаты указанных опросов будут отражены в Докладе о состоянии и развитии конкурентной среды Волгоградской области.</w:t>
      </w:r>
    </w:p>
    <w:p w:rsidR="000513CC" w:rsidRPr="000513CC" w:rsidRDefault="000513CC" w:rsidP="000513CC">
      <w:pPr>
        <w:jc w:val="center"/>
        <w:rPr>
          <w:rFonts w:ascii="Times New Roman" w:hAnsi="Times New Roman" w:cs="Times New Roman"/>
          <w:b/>
          <w:sz w:val="24"/>
        </w:rPr>
      </w:pPr>
      <w:r w:rsidRPr="000513CC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1EDF" w:rsidRDefault="00CB6754" w:rsidP="00286369">
      <w:pPr>
        <w:rPr>
          <w:rFonts w:ascii="Times New Roman" w:hAnsi="Times New Roman" w:cs="Times New Roman"/>
          <w:b/>
          <w:bCs/>
          <w:i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t>Рынок</w:t>
      </w:r>
      <w:r w:rsidR="00DF1EDF" w:rsidRPr="00DF1EDF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="00286369" w:rsidRPr="00DF1EDF">
        <w:rPr>
          <w:rFonts w:ascii="Times New Roman" w:hAnsi="Times New Roman" w:cs="Times New Roman"/>
          <w:b/>
          <w:bCs/>
          <w:i/>
          <w:sz w:val="24"/>
        </w:rPr>
        <w:t>сельскохозяйственного производства</w:t>
      </w:r>
    </w:p>
    <w:p w:rsidR="008D18D9" w:rsidRPr="00137962" w:rsidRDefault="008D18D9" w:rsidP="008D18D9">
      <w:pPr>
        <w:ind w:firstLine="709"/>
        <w:rPr>
          <w:rFonts w:ascii="Times New Roman" w:hAnsi="Times New Roman" w:cs="Times New Roman"/>
          <w:sz w:val="24"/>
        </w:rPr>
      </w:pPr>
      <w:r w:rsidRPr="008D18D9">
        <w:rPr>
          <w:rFonts w:ascii="Times New Roman" w:hAnsi="Times New Roman" w:cs="Times New Roman"/>
          <w:sz w:val="24"/>
        </w:rPr>
        <w:t xml:space="preserve">Данный рынок имеет развитую конкурентную среду, хозяйствующие субъекты, занимающие доминирующие положение, отсутствуют. Количество хозяйствующих субъектов в сфере агропромышленного комплекса за 2016 год </w:t>
      </w:r>
      <w:r w:rsidRPr="00137962">
        <w:rPr>
          <w:rFonts w:ascii="Times New Roman" w:hAnsi="Times New Roman" w:cs="Times New Roman"/>
          <w:sz w:val="24"/>
        </w:rPr>
        <w:t xml:space="preserve">составило </w:t>
      </w:r>
      <w:r w:rsidR="00137962" w:rsidRPr="00137962">
        <w:rPr>
          <w:rFonts w:ascii="Times New Roman" w:hAnsi="Times New Roman" w:cs="Times New Roman"/>
          <w:sz w:val="24"/>
        </w:rPr>
        <w:t>374</w:t>
      </w:r>
      <w:r w:rsidRPr="00137962">
        <w:rPr>
          <w:rFonts w:ascii="Times New Roman" w:hAnsi="Times New Roman" w:cs="Times New Roman"/>
          <w:sz w:val="24"/>
        </w:rPr>
        <w:t xml:space="preserve"> единиц или </w:t>
      </w:r>
      <w:r w:rsidR="00137962" w:rsidRPr="00137962">
        <w:rPr>
          <w:rFonts w:ascii="Times New Roman" w:hAnsi="Times New Roman" w:cs="Times New Roman"/>
          <w:sz w:val="24"/>
        </w:rPr>
        <w:t>98,4</w:t>
      </w:r>
      <w:r w:rsidRPr="00137962">
        <w:rPr>
          <w:rFonts w:ascii="Times New Roman" w:hAnsi="Times New Roman" w:cs="Times New Roman"/>
          <w:sz w:val="24"/>
        </w:rPr>
        <w:t xml:space="preserve"> % к 2015 году, личных подсобных хозяйств – 14 тыс. ед., или 99,9% к 2015 году. </w:t>
      </w:r>
    </w:p>
    <w:p w:rsidR="008D18D9" w:rsidRPr="008D18D9" w:rsidRDefault="008D18D9" w:rsidP="008D18D9">
      <w:pPr>
        <w:ind w:firstLine="709"/>
        <w:rPr>
          <w:rFonts w:ascii="Times New Roman" w:hAnsi="Times New Roman" w:cs="Times New Roman"/>
          <w:sz w:val="24"/>
        </w:rPr>
      </w:pPr>
      <w:r w:rsidRPr="008D18D9">
        <w:rPr>
          <w:rFonts w:ascii="Times New Roman" w:hAnsi="Times New Roman" w:cs="Times New Roman"/>
          <w:sz w:val="24"/>
        </w:rPr>
        <w:t>С точки зрения развития конкуренции важнейшими рынками агропромышленного комплекса Городищенского муниципального района являются рынки зерна и продуктов его перер</w:t>
      </w:r>
      <w:r w:rsidR="0071120E">
        <w:rPr>
          <w:rFonts w:ascii="Times New Roman" w:hAnsi="Times New Roman" w:cs="Times New Roman"/>
          <w:sz w:val="24"/>
        </w:rPr>
        <w:t>аботки, плодоовощной продукции</w:t>
      </w:r>
      <w:r w:rsidRPr="008D18D9">
        <w:rPr>
          <w:rFonts w:ascii="Times New Roman" w:hAnsi="Times New Roman" w:cs="Times New Roman"/>
          <w:sz w:val="24"/>
        </w:rPr>
        <w:t>, мяса (в том числе мяса птицы), яиц, соков.</w:t>
      </w:r>
      <w:r w:rsidRPr="008D18D9">
        <w:rPr>
          <w:sz w:val="24"/>
        </w:rPr>
        <w:t xml:space="preserve"> </w:t>
      </w:r>
      <w:r w:rsidRPr="008D18D9">
        <w:rPr>
          <w:rFonts w:ascii="Times New Roman" w:hAnsi="Times New Roman" w:cs="Times New Roman"/>
          <w:sz w:val="24"/>
          <w:szCs w:val="20"/>
        </w:rPr>
        <w:t xml:space="preserve">Овощеводством занимаются все коллективные хозяйства и подавляющее большинство крестьянско-фермерских хозяйств. </w:t>
      </w:r>
      <w:r w:rsidRPr="008D18D9">
        <w:rPr>
          <w:rFonts w:ascii="Times New Roman" w:hAnsi="Times New Roman"/>
          <w:sz w:val="24"/>
        </w:rPr>
        <w:t xml:space="preserve">Особое место в районе занимает производство плодов. Сады в ООО НПГ «Сады Придонья» располагается на площади 1 626 га. Перспективно развивается производство плодов в ООО «Волга – </w:t>
      </w:r>
      <w:proofErr w:type="spellStart"/>
      <w:r w:rsidRPr="008D18D9">
        <w:rPr>
          <w:rFonts w:ascii="Times New Roman" w:hAnsi="Times New Roman"/>
          <w:sz w:val="24"/>
        </w:rPr>
        <w:t>Агросоюз</w:t>
      </w:r>
      <w:proofErr w:type="spellEnd"/>
      <w:r w:rsidRPr="008D18D9">
        <w:rPr>
          <w:rFonts w:ascii="Times New Roman" w:hAnsi="Times New Roman"/>
          <w:sz w:val="24"/>
        </w:rPr>
        <w:t>» на площади 131 га.</w:t>
      </w:r>
    </w:p>
    <w:p w:rsidR="008D18D9" w:rsidRPr="008D18D9" w:rsidRDefault="008D18D9" w:rsidP="008D18D9">
      <w:pPr>
        <w:ind w:firstLine="709"/>
        <w:rPr>
          <w:rFonts w:ascii="Times New Roman" w:hAnsi="Times New Roman" w:cs="Times New Roman"/>
          <w:sz w:val="24"/>
        </w:rPr>
      </w:pPr>
      <w:r w:rsidRPr="008D18D9">
        <w:rPr>
          <w:rFonts w:ascii="Times New Roman" w:hAnsi="Times New Roman" w:cs="Times New Roman"/>
          <w:sz w:val="24"/>
        </w:rPr>
        <w:t>Развитию конкуренции на рынке сельхозпродукции способствует создание современной инфраструктуры, овощехранилищ. </w:t>
      </w:r>
    </w:p>
    <w:p w:rsidR="008D18D9" w:rsidRPr="008D18D9" w:rsidRDefault="008D18D9" w:rsidP="008D18D9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8D18D9">
        <w:rPr>
          <w:rFonts w:ascii="Times New Roman" w:hAnsi="Times New Roman" w:cs="Times New Roman"/>
          <w:sz w:val="24"/>
        </w:rPr>
        <w:t xml:space="preserve">Так, в 2016 году в районе наблюдается активный приток инвестиций в развитие сельского хозяйства. В 2016 году на территории Городищенского муниципального района идет активная реализация 15 инвестиционных проектов в сфере агропромышленного комплекса, такие как: </w:t>
      </w:r>
    </w:p>
    <w:p w:rsidR="008D18D9" w:rsidRPr="008D18D9" w:rsidRDefault="008D18D9" w:rsidP="008D18D9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8D18D9">
        <w:rPr>
          <w:rFonts w:ascii="Times New Roman" w:hAnsi="Times New Roman" w:cs="Times New Roman"/>
          <w:sz w:val="24"/>
        </w:rPr>
        <w:t xml:space="preserve">ООО «Совхоз Карповский» в </w:t>
      </w:r>
      <w:proofErr w:type="spellStart"/>
      <w:r w:rsidRPr="008D18D9">
        <w:rPr>
          <w:rFonts w:ascii="Times New Roman" w:hAnsi="Times New Roman" w:cs="Times New Roman"/>
          <w:sz w:val="24"/>
        </w:rPr>
        <w:t>Карповском</w:t>
      </w:r>
      <w:proofErr w:type="spellEnd"/>
      <w:r w:rsidRPr="008D18D9">
        <w:rPr>
          <w:rFonts w:ascii="Times New Roman" w:hAnsi="Times New Roman" w:cs="Times New Roman"/>
          <w:sz w:val="24"/>
        </w:rPr>
        <w:t xml:space="preserve"> сельском поселении реализует три инвестиционных проекта. 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«Строительство и последующая эксплуатация оросительной сети на орошаемом участке площадью 1000 га». Общая стоимость проекта 120,0 млн. руб.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На </w:t>
      </w:r>
      <w:r w:rsidRPr="008D18D9">
        <w:rPr>
          <w:rFonts w:ascii="Times New Roman" w:hAnsi="Times New Roman" w:cs="Times New Roman"/>
          <w:sz w:val="24"/>
        </w:rPr>
        <w:t>отчетный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период освоено инвестиций на сумму 19,9 млн. руб. Приобретена система капельного орошения, произведен монтаж поливного трубопровода, продолжаются работы по возведению оросительной сети на участке площадью 1000 га в. Проект находится в первой половине реализации. Срок реализации проекта – 2018 год. 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«Реконструкция  складского помещения для хранения овощей  объемом 12000т». Общая стоимость проекта 110,0 млн. руб.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Начата реконструкция складского помещения для хранения овощей объемом 12000 т. - по данному проекту освоено инвестиций на 16,9 млн. руб. Осуществлена модернизация кровли, проведена обшивка фасада 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профнастилом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с утеплением, произведен монтаж вентиляционного оборудования, устройство напорных стен 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венткамер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и перегородок, устройство каркаса перегородок. Проект находится в первой половине реализации. Срок реализации проекта – 2018 год.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«Покупка оборудования для первичной переработки, сортировки и фасовки овощей». Общая стоимость проекта 80,0 млн. руб.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В рамках третьего инвестиционного проекта приобретено оборудование для первичной переработки, сортировки и фасовки овощей, а именно </w:t>
      </w:r>
      <w:proofErr w:type="gramStart"/>
      <w:r w:rsidRPr="008D18D9">
        <w:rPr>
          <w:rFonts w:ascii="Times New Roman" w:eastAsia="Calibri" w:hAnsi="Times New Roman" w:cs="Times New Roman"/>
          <w:sz w:val="24"/>
          <w:lang w:eastAsia="en-US"/>
        </w:rPr>
        <w:t>бункер-элеватора</w:t>
      </w:r>
      <w:proofErr w:type="gramEnd"/>
      <w:r w:rsidRPr="008D18D9">
        <w:rPr>
          <w:rFonts w:ascii="Times New Roman" w:eastAsia="Calibri" w:hAnsi="Times New Roman" w:cs="Times New Roman"/>
          <w:sz w:val="24"/>
          <w:lang w:eastAsia="en-US"/>
        </w:rPr>
        <w:t>, комбинированные весы для больших масс, упаковочная машина на сумму 19,9 млн. руб. Проект находится в первой половине реализации. Срок реализации проекта – 2018 год.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hAnsi="Times New Roman" w:cs="Times New Roman"/>
          <w:sz w:val="24"/>
        </w:rPr>
        <w:t xml:space="preserve">Сельскохозяйственный потребительский перерабатывающий </w:t>
      </w:r>
      <w:proofErr w:type="gramStart"/>
      <w:r w:rsidRPr="008D18D9">
        <w:rPr>
          <w:rFonts w:ascii="Times New Roman" w:hAnsi="Times New Roman" w:cs="Times New Roman"/>
          <w:sz w:val="24"/>
        </w:rPr>
        <w:t>снабженческо-сбытовой</w:t>
      </w:r>
      <w:proofErr w:type="gramEnd"/>
      <w:r w:rsidRPr="008D18D9">
        <w:rPr>
          <w:rFonts w:ascii="Times New Roman" w:hAnsi="Times New Roman" w:cs="Times New Roman"/>
          <w:sz w:val="24"/>
        </w:rPr>
        <w:t xml:space="preserve"> кооператив «РАЗВИТИЕ» (далее - </w:t>
      </w:r>
      <w:r w:rsidRPr="008D18D9">
        <w:rPr>
          <w:rFonts w:ascii="Times New Roman" w:hAnsi="Times New Roman" w:cs="Times New Roman"/>
          <w:sz w:val="24"/>
          <w:lang w:eastAsia="en-US"/>
        </w:rPr>
        <w:t xml:space="preserve">СППССК «РАЗВИТИЕ») 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в 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Карповском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сельском поселении реализует проект: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lastRenderedPageBreak/>
        <w:t xml:space="preserve">«Развитие материально-технической базы Сельскохозяйственного потребительского перерабатывающего сбытового кооператива «РАЗВИТИЕ» путем приобретения оборудования для переработки овощей». 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В ноябре 2016 года СППССК «РАЗВИТИЕ» </w:t>
      </w:r>
      <w:proofErr w:type="gramStart"/>
      <w:r w:rsidRPr="008D18D9">
        <w:rPr>
          <w:rFonts w:ascii="Times New Roman" w:eastAsia="Calibri" w:hAnsi="Times New Roman" w:cs="Times New Roman"/>
          <w:sz w:val="24"/>
          <w:lang w:eastAsia="en-US"/>
        </w:rPr>
        <w:t>стал победителем областного конкурса и выиграл</w:t>
      </w:r>
      <w:proofErr w:type="gram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грант в размере 12 млн. руб. на модернизацию материально-технической базы. Проект предусматривает налаживание предпродажной подготовки овощей, выращенных на местных полях, а также переработку продукции. Для этого будет закуплено оборудование, необходимое для мойки, сушки и заморозки овощей. Общая стоимость проекта составляет 20,0 млн. руб. (12 млн. руб. – грант, 8 млн. руб. собственные средства). 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ИП ГКФХ 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Хван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Владимиром Алексеевичем в Вертячинском сельском поселении реализуется инвестиционный проект: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«Выращивание овощей в тепличном комплексе производственной площадью 2 га». Общая стоимость проекта 5,0 млн. руб.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Начато строительство и последующая эксплуатация тепличного комплекса по выращиванию, уборке и сбыту овощной продукции - по данному проекту освоено инвестиций на 2,48 млн. руб. Осуществлена подготовка площадки строительства, произведена закупка материалов и оборудования для теплиц, произведен монтаж каркаса, проведен монтаж трубы для полива 8 теплиц, введено в эксплуатацию 6 теплиц. Проект реализован наполовину. Срок реализации проекта из-за отсутствия финансирования переносится на 2017 год.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proofErr w:type="spellStart"/>
      <w:r w:rsidRPr="008D18D9">
        <w:rPr>
          <w:rFonts w:ascii="Times New Roman" w:hAnsi="Times New Roman" w:cs="Times New Roman"/>
          <w:sz w:val="24"/>
        </w:rPr>
        <w:t>Песковатский</w:t>
      </w:r>
      <w:proofErr w:type="spellEnd"/>
      <w:r>
        <w:rPr>
          <w:rFonts w:ascii="Times New Roman" w:hAnsi="Times New Roman" w:cs="Times New Roman"/>
          <w:sz w:val="24"/>
        </w:rPr>
        <w:t xml:space="preserve"> "</w:t>
      </w:r>
      <w:r w:rsidRPr="008D18D9">
        <w:rPr>
          <w:rFonts w:ascii="Times New Roman" w:hAnsi="Times New Roman" w:cs="Times New Roman"/>
          <w:sz w:val="24"/>
        </w:rPr>
        <w:t>ООО "ВАПК" филиал № 12  (Волгоградская агропромышленная компания)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в Песковатском сельском поселении реализует инвестиционный проект: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«Выращивание овощей в открытом грунте, картофеля, зерновых культур. Строительство овощехранилища. Реконструкция и строительство системы мелиорации на площади 4000 га». Общая стоимость проекта 2 000,0 млн. руб.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По данному проекту освоено инвестиций на 310,0 млн. руб. Закуплено 11 дождевальных машин фирмы 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Valley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(США), смонтировано 3 насосные станции на калачевской оросительной системе. Проект находится в начальной стадии реализации. Срок реализации проекта – 2018 год.</w:t>
      </w:r>
    </w:p>
    <w:p w:rsidR="008D18D9" w:rsidRPr="008D18D9" w:rsidRDefault="008D18D9" w:rsidP="008D18D9">
      <w:pPr>
        <w:ind w:firstLine="709"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ООО «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Агрогруп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» в Грачевском сельском поселении реализуется инвестиционный проект: 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«Строительство овощехранилища с длительным сроком хранения овощной продукции емкостью 8 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тыс</w:t>
      </w:r>
      <w:proofErr w:type="gramStart"/>
      <w:r w:rsidRPr="008D18D9">
        <w:rPr>
          <w:rFonts w:ascii="Times New Roman" w:eastAsia="Calibri" w:hAnsi="Times New Roman" w:cs="Times New Roman"/>
          <w:sz w:val="24"/>
          <w:lang w:eastAsia="en-US"/>
        </w:rPr>
        <w:t>.т</w:t>
      </w:r>
      <w:proofErr w:type="gramEnd"/>
      <w:r w:rsidRPr="008D18D9">
        <w:rPr>
          <w:rFonts w:ascii="Times New Roman" w:eastAsia="Calibri" w:hAnsi="Times New Roman" w:cs="Times New Roman"/>
          <w:sz w:val="24"/>
          <w:lang w:eastAsia="en-US"/>
        </w:rPr>
        <w:t>н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». Общая стоимость проекта 8,0 млн. руб. Данный проект завершен.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«Строительство овощехранилища с длительным сроком хранения овощной продукции емкостью 1,5 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тыс.тн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.». 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Построено помещение, решается вопрос в приобретении оборудования для микроклимата. По данному проекту освоено инвестиций на 0,3 млн. руб. Проект находится в начальной стадии реализации. Срок реализации проекта – 2017 год.</w:t>
      </w:r>
    </w:p>
    <w:p w:rsidR="008D18D9" w:rsidRPr="008D18D9" w:rsidRDefault="008D18D9" w:rsidP="008D18D9">
      <w:pPr>
        <w:ind w:firstLine="709"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ООО «Аксай» в Кузьмичевском сельском поселении реализует  инвестиционный проект:</w:t>
      </w:r>
    </w:p>
    <w:p w:rsidR="008D18D9" w:rsidRPr="008D18D9" w:rsidRDefault="008D18D9" w:rsidP="008D18D9">
      <w:pPr>
        <w:numPr>
          <w:ilvl w:val="0"/>
          <w:numId w:val="4"/>
        </w:numPr>
        <w:tabs>
          <w:tab w:val="left" w:pos="0"/>
        </w:tabs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«Строительство логистического центра по хранению с заводом по переработке овощей и фруктов». Общая стоимость проекта 78,8 млн. руб.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Инициатор проекта уже приступил к реализации проекта и на отчетный период инвестором освоено инвестиций 40,0 млн. руб. По данному проекту приобретено технологическое оборудование для сортировки, мойки и калибровке овощной продукции, приобретено оборудование для приготовления рассолов, приобретено оборудование для поддержания микроклимата, приобретено так же холодильное оборудование. В настоящий момент срок реализации проекта принесён на неопределённый срок из-за недостаточного финансирования.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ИП ГКФК Чобанян Э.Ж. в Россошенском сельском поселении реализует инвестиционный проект: </w:t>
      </w:r>
    </w:p>
    <w:p w:rsidR="008D18D9" w:rsidRPr="008D18D9" w:rsidRDefault="008D18D9" w:rsidP="008D18D9">
      <w:pPr>
        <w:numPr>
          <w:ilvl w:val="0"/>
          <w:numId w:val="4"/>
        </w:numPr>
        <w:tabs>
          <w:tab w:val="left" w:pos="0"/>
        </w:tabs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lastRenderedPageBreak/>
        <w:t xml:space="preserve"> «Строительство овощехранилища с длительным сроком хранения овощной продукции емкостью 3,8 тыс. 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тн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>.». Общая стоимость проекта 30,0 млн. руб.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proofErr w:type="gramStart"/>
      <w:r w:rsidRPr="008D18D9">
        <w:rPr>
          <w:rFonts w:ascii="Times New Roman" w:eastAsia="Calibri" w:hAnsi="Times New Roman" w:cs="Times New Roman"/>
          <w:sz w:val="24"/>
          <w:lang w:eastAsia="en-US"/>
        </w:rPr>
        <w:t>Инициатор проекта уже приступил к реализации проекта и на отчетный период инвестором освоено инвестиций 6,6 млн. руб. на подключение коммуникаций, а именно получение разрешения на строительство, геология, геодезия, проектная документация, экспертиза фундамента, работа по заливке фундамента, приобретение бетона для фундамента, кабель, автоматы для внутренних и наружных работ, установка столбов электрических, работа по установке подстанции, здание подстанции, разрешение на проектные мощности.</w:t>
      </w:r>
      <w:proofErr w:type="gramEnd"/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Проект находится в начальной стадии реализации в виду отсутствия финансовых ресурсов. Срок реализации проекта – 2018 год.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ООО «Волгоградский бройлер» в Вертячинском, Паньшинском, Песковатском сельских поселениях реализуется  инвестиционный проект:</w:t>
      </w:r>
    </w:p>
    <w:p w:rsidR="008D18D9" w:rsidRPr="008D18D9" w:rsidRDefault="008D18D9" w:rsidP="008D18D9">
      <w:pPr>
        <w:numPr>
          <w:ilvl w:val="0"/>
          <w:numId w:val="4"/>
        </w:numPr>
        <w:tabs>
          <w:tab w:val="left" w:pos="0"/>
        </w:tabs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«Создание 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Племптицерепродуктора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Pr="008D18D9">
        <w:rPr>
          <w:rFonts w:ascii="Times New Roman" w:eastAsia="Calibri" w:hAnsi="Times New Roman" w:cs="Times New Roman"/>
          <w:sz w:val="24"/>
          <w:lang w:val="en-US" w:eastAsia="en-US"/>
        </w:rPr>
        <w:t>II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порядка». Общая стоимость проекта 3 525,9 млн. руб.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По данному проекту освоено инвестиций на 45,4 млн. руб. Реализация проекта осуществляется за счет собственных средств инвестора. За счет денежных средств были </w:t>
      </w:r>
      <w:proofErr w:type="gramStart"/>
      <w:r w:rsidRPr="008D18D9">
        <w:rPr>
          <w:rFonts w:ascii="Times New Roman" w:eastAsia="Calibri" w:hAnsi="Times New Roman" w:cs="Times New Roman"/>
          <w:sz w:val="24"/>
          <w:lang w:eastAsia="en-US"/>
        </w:rPr>
        <w:t>осуществлены и профинансированы</w:t>
      </w:r>
      <w:proofErr w:type="gram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 следующие мероприятия: инженерно-геологические изыскания, историко-культурная экспертиза, проектные работы, санитарно-эпидемиологическая экспертиза проекта ЗСО, подготовка и оформление земельных участков, разработка проекта планировки и межевания территории, проект освоения лесов и разработка лесной декларации, проект рекультивации земель, подведение временного электроснабжения к будущим строительным площадкам, строительство ЛЭП. В настоящее время осуществляются мероприятия по поиску Инвестора. Проект находится в начальной стадии реализации в виду отсутствия финансовых ресурсов. Срок реализации проекта – 2026 год.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hAnsi="Times New Roman" w:cs="Times New Roman"/>
          <w:sz w:val="24"/>
        </w:rPr>
        <w:t xml:space="preserve">ИП Глава КФХ Сафронов Сергей Николаевич в Городищенском городском поселении 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реализовал  инвестиционный проект: 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hAnsi="Times New Roman" w:cs="Times New Roman"/>
          <w:sz w:val="24"/>
        </w:rPr>
        <w:t>«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Развитие семейной животноводческой фермы, </w:t>
      </w:r>
      <w:r w:rsidRPr="008D18D9">
        <w:rPr>
          <w:rFonts w:ascii="Times New Roman" w:hAnsi="Times New Roman" w:cs="Times New Roman"/>
          <w:sz w:val="24"/>
        </w:rPr>
        <w:t>производство мяса КРС 2,880 тонн в год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>».</w:t>
      </w:r>
    </w:p>
    <w:p w:rsidR="008D18D9" w:rsidRPr="008D18D9" w:rsidRDefault="008D18D9" w:rsidP="008D18D9">
      <w:pPr>
        <w:ind w:firstLine="709"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По данному проекту освоено инвестиций 1,450 млн. руб., в том числе собственные средства 0,500 млн. руб. Закуплено 49 голов КРС. Данный проект завершен.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hAnsi="Times New Roman" w:cs="Times New Roman"/>
          <w:sz w:val="24"/>
        </w:rPr>
        <w:t xml:space="preserve">ИП Глава КФХ </w:t>
      </w:r>
      <w:proofErr w:type="spellStart"/>
      <w:r w:rsidRPr="008D18D9">
        <w:rPr>
          <w:rFonts w:ascii="Times New Roman" w:hAnsi="Times New Roman" w:cs="Times New Roman"/>
          <w:sz w:val="24"/>
        </w:rPr>
        <w:t>Кружилин</w:t>
      </w:r>
      <w:proofErr w:type="spellEnd"/>
      <w:r w:rsidRPr="008D18D9">
        <w:rPr>
          <w:rFonts w:ascii="Times New Roman" w:hAnsi="Times New Roman" w:cs="Times New Roman"/>
          <w:sz w:val="24"/>
        </w:rPr>
        <w:t xml:space="preserve"> К.Ю. в </w:t>
      </w:r>
      <w:proofErr w:type="spellStart"/>
      <w:r w:rsidRPr="008D18D9">
        <w:rPr>
          <w:rFonts w:ascii="Times New Roman" w:hAnsi="Times New Roman" w:cs="Times New Roman"/>
          <w:sz w:val="24"/>
        </w:rPr>
        <w:t>Краснопахаревском</w:t>
      </w:r>
      <w:proofErr w:type="spellEnd"/>
      <w:r w:rsidRPr="008D18D9">
        <w:rPr>
          <w:rFonts w:ascii="Times New Roman" w:hAnsi="Times New Roman" w:cs="Times New Roman"/>
          <w:sz w:val="24"/>
        </w:rPr>
        <w:t xml:space="preserve"> сельском поселении 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реализовал  инвестиционный проект: 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hAnsi="Times New Roman" w:cs="Times New Roman"/>
          <w:sz w:val="24"/>
        </w:rPr>
        <w:t>«Растениеводство» (начинающий фермер), производство овощей 325 тонн в год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». 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Приобретены: сеялка овощная, </w:t>
      </w:r>
      <w:proofErr w:type="spellStart"/>
      <w:r w:rsidRPr="008D18D9">
        <w:rPr>
          <w:rFonts w:ascii="Times New Roman" w:eastAsia="Calibri" w:hAnsi="Times New Roman" w:cs="Times New Roman"/>
          <w:sz w:val="24"/>
          <w:lang w:eastAsia="en-US"/>
        </w:rPr>
        <w:t>дискатор</w:t>
      </w:r>
      <w:proofErr w:type="spellEnd"/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, пестициды, удобрения,  котел отопительный и прочее необходимое оборудование. Данный проект завершен, освоено 1125,0 млн. руб. 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hAnsi="Times New Roman" w:cs="Times New Roman"/>
          <w:sz w:val="24"/>
        </w:rPr>
        <w:t xml:space="preserve">ИП Глава КФХ Валиев </w:t>
      </w:r>
      <w:proofErr w:type="spellStart"/>
      <w:r w:rsidRPr="008D18D9">
        <w:rPr>
          <w:rFonts w:ascii="Times New Roman" w:hAnsi="Times New Roman" w:cs="Times New Roman"/>
          <w:sz w:val="24"/>
        </w:rPr>
        <w:t>Нурлан</w:t>
      </w:r>
      <w:proofErr w:type="spellEnd"/>
      <w:r w:rsidRPr="008D18D9">
        <w:rPr>
          <w:rFonts w:ascii="Times New Roman" w:hAnsi="Times New Roman" w:cs="Times New Roman"/>
          <w:sz w:val="24"/>
        </w:rPr>
        <w:t xml:space="preserve"> Геннадьевич в Орловском 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>сельском поселении реализуется инвестиционный проект: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«Развитие семейной животноводческой фермы, приобретение КРС».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eastAsia="Calibri" w:hAnsi="Times New Roman" w:cs="Times New Roman"/>
          <w:sz w:val="24"/>
          <w:lang w:eastAsia="en-US"/>
        </w:rPr>
        <w:t>По данному проекту освоено инвестиций 9,89 млн. руб. Закуплено 158 голов КРС. Проект находится в стадии завершения. Срок реализации проекта – 2017 год. В настоящее время ведется подбор племенных коров.</w:t>
      </w:r>
    </w:p>
    <w:p w:rsidR="008D18D9" w:rsidRPr="008D18D9" w:rsidRDefault="008D18D9" w:rsidP="008D18D9">
      <w:pPr>
        <w:ind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hAnsi="Times New Roman" w:cs="Times New Roman"/>
          <w:sz w:val="24"/>
        </w:rPr>
        <w:t xml:space="preserve">ИП Глава КФХ Ильясов Николай </w:t>
      </w:r>
      <w:proofErr w:type="spellStart"/>
      <w:r w:rsidRPr="008D18D9">
        <w:rPr>
          <w:rFonts w:ascii="Times New Roman" w:hAnsi="Times New Roman" w:cs="Times New Roman"/>
          <w:sz w:val="24"/>
        </w:rPr>
        <w:t>Имангалиевич</w:t>
      </w:r>
      <w:proofErr w:type="spellEnd"/>
      <w:r w:rsidRPr="008D18D9">
        <w:rPr>
          <w:rFonts w:ascii="Times New Roman" w:hAnsi="Times New Roman" w:cs="Times New Roman"/>
          <w:sz w:val="24"/>
        </w:rPr>
        <w:t xml:space="preserve"> в Новонадеждинском сельском поселении начал 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реализацию  инвестиционного проекта: </w:t>
      </w:r>
    </w:p>
    <w:p w:rsidR="008D18D9" w:rsidRPr="008D18D9" w:rsidRDefault="008D18D9" w:rsidP="008D18D9">
      <w:pPr>
        <w:numPr>
          <w:ilvl w:val="0"/>
          <w:numId w:val="4"/>
        </w:numPr>
        <w:ind w:left="0" w:firstLine="709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8D18D9">
        <w:rPr>
          <w:rFonts w:ascii="Times New Roman" w:hAnsi="Times New Roman" w:cs="Times New Roman"/>
          <w:sz w:val="24"/>
        </w:rPr>
        <w:t xml:space="preserve">«Начинающий фермер, приобретение земли сельхозназначения, 22 га». Стоимость проекта 1,300 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млн. руб., в том числе </w:t>
      </w:r>
      <w:r w:rsidRPr="008D18D9">
        <w:rPr>
          <w:rFonts w:ascii="Times New Roman" w:hAnsi="Times New Roman" w:cs="Times New Roman"/>
          <w:sz w:val="24"/>
        </w:rPr>
        <w:t xml:space="preserve">средства гранта 0,950 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>млн. руб. и</w:t>
      </w:r>
      <w:r w:rsidRPr="008D18D9">
        <w:rPr>
          <w:rFonts w:ascii="Times New Roman" w:hAnsi="Times New Roman" w:cs="Times New Roman"/>
          <w:sz w:val="24"/>
        </w:rPr>
        <w:t xml:space="preserve"> собственные средства 0,350 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 xml:space="preserve">млн. руб. Цель проекта - выращивание качественных, экологически чистых овощных культур. На отчетный период средства гранта и единовременной помощи не использовались в соответствии с планом расходов, так как 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lastRenderedPageBreak/>
        <w:t xml:space="preserve">осуществляются подготовительные мероприятия по приобретению, оформлению земли </w:t>
      </w:r>
      <w:r>
        <w:rPr>
          <w:rFonts w:ascii="Times New Roman" w:eastAsia="Calibri" w:hAnsi="Times New Roman" w:cs="Times New Roman"/>
          <w:sz w:val="24"/>
          <w:lang w:eastAsia="en-US"/>
        </w:rPr>
        <w:t>сельхоз</w:t>
      </w:r>
      <w:r w:rsidRPr="008D18D9">
        <w:rPr>
          <w:rFonts w:ascii="Times New Roman" w:eastAsia="Calibri" w:hAnsi="Times New Roman" w:cs="Times New Roman"/>
          <w:sz w:val="24"/>
          <w:lang w:eastAsia="en-US"/>
        </w:rPr>
        <w:t>назначения в собственность.</w:t>
      </w:r>
    </w:p>
    <w:p w:rsidR="008D18D9" w:rsidRPr="008D18D9" w:rsidRDefault="008D18D9" w:rsidP="008D18D9">
      <w:pPr>
        <w:ind w:firstLine="709"/>
        <w:rPr>
          <w:rFonts w:ascii="Times New Roman" w:eastAsia="Calibri" w:hAnsi="Times New Roman" w:cs="Times New Roman"/>
          <w:sz w:val="24"/>
        </w:rPr>
      </w:pPr>
      <w:r w:rsidRPr="008D18D9">
        <w:rPr>
          <w:rFonts w:ascii="Times New Roman" w:eastAsia="Calibri" w:hAnsi="Times New Roman" w:cs="Times New Roman"/>
          <w:sz w:val="24"/>
        </w:rPr>
        <w:t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производства, с 2014 года вступила в действие федеральная целевая программа «Устойчивое развитие сельских территорий на 2014-2017 годы и на период до 2020 года». Программа является инструментом по созданию условий для устойчивого развития сельских территорий и повышения качества жизни сельского населения.</w:t>
      </w:r>
    </w:p>
    <w:p w:rsidR="008D18D9" w:rsidRPr="008D18D9" w:rsidRDefault="008D18D9" w:rsidP="008D18D9">
      <w:pPr>
        <w:ind w:firstLine="709"/>
        <w:contextualSpacing/>
        <w:rPr>
          <w:rFonts w:ascii="Times New Roman" w:hAnsi="Times New Roman" w:cs="Times New Roman"/>
          <w:sz w:val="24"/>
        </w:rPr>
      </w:pPr>
      <w:proofErr w:type="gramStart"/>
      <w:r w:rsidRPr="008D18D9">
        <w:rPr>
          <w:rFonts w:ascii="Times New Roman" w:hAnsi="Times New Roman" w:cs="Times New Roman"/>
          <w:sz w:val="24"/>
        </w:rPr>
        <w:t>С целью решения одной из важнейших проблем волгоградских сельскохозяйственных товаропроизводителей: проблемы сбыта выращенных овощей, в том числе овощей, не имеющих товарного вида, путем организации переработки свежих овощей посредством заморозки и реализации получаемых высококачественных замороженных продуктов (моркови, картофеля, капусты, свеклы, баклажан, перца болгарского, лука и других овощей), а также первичной предпродажной подготовки свежих овощей (мойка, сортировка, фасовка, упаковка) и их реализации</w:t>
      </w:r>
      <w:proofErr w:type="gramEnd"/>
      <w:r w:rsidRPr="008D18D9">
        <w:rPr>
          <w:rFonts w:ascii="Times New Roman" w:hAnsi="Times New Roman" w:cs="Times New Roman"/>
          <w:sz w:val="24"/>
        </w:rPr>
        <w:t xml:space="preserve"> в ноябре 2016 года был создан СППССК «РАЗВИТИЕ» в </w:t>
      </w:r>
      <w:proofErr w:type="spellStart"/>
      <w:r w:rsidRPr="008D18D9">
        <w:rPr>
          <w:rFonts w:ascii="Times New Roman" w:hAnsi="Times New Roman" w:cs="Times New Roman"/>
          <w:sz w:val="24"/>
        </w:rPr>
        <w:t>Карповском</w:t>
      </w:r>
      <w:proofErr w:type="spellEnd"/>
      <w:r w:rsidRPr="008D18D9">
        <w:rPr>
          <w:rFonts w:ascii="Times New Roman" w:hAnsi="Times New Roman" w:cs="Times New Roman"/>
          <w:sz w:val="24"/>
        </w:rPr>
        <w:t xml:space="preserve"> сельском поселении, что так же положительно влияет на условия развития сельских территорий.</w:t>
      </w:r>
    </w:p>
    <w:p w:rsidR="008D18D9" w:rsidRPr="008D18D9" w:rsidRDefault="008D18D9" w:rsidP="008D18D9">
      <w:pPr>
        <w:ind w:left="709"/>
        <w:contextualSpacing/>
        <w:rPr>
          <w:rFonts w:ascii="Times New Roman" w:hAnsi="Times New Roman" w:cs="Times New Roman"/>
          <w:sz w:val="24"/>
        </w:rPr>
      </w:pPr>
    </w:p>
    <w:p w:rsidR="00286369" w:rsidRDefault="00286369" w:rsidP="00286369">
      <w:pPr>
        <w:rPr>
          <w:rFonts w:ascii="Times New Roman" w:hAnsi="Times New Roman" w:cs="Times New Roman"/>
          <w:b/>
          <w:bCs/>
          <w:i/>
          <w:sz w:val="24"/>
        </w:rPr>
      </w:pPr>
      <w:r w:rsidRPr="008751F4">
        <w:rPr>
          <w:rFonts w:ascii="Times New Roman" w:hAnsi="Times New Roman" w:cs="Times New Roman"/>
          <w:b/>
          <w:bCs/>
          <w:i/>
          <w:sz w:val="24"/>
        </w:rPr>
        <w:t>Рынок жилищного строительства</w:t>
      </w:r>
    </w:p>
    <w:p w:rsidR="0035680E" w:rsidRPr="0035680E" w:rsidRDefault="0035680E" w:rsidP="0035680E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</w:rPr>
      </w:pPr>
      <w:r w:rsidRPr="0078506E">
        <w:rPr>
          <w:rFonts w:ascii="Times New Roman" w:hAnsi="Times New Roman"/>
          <w:sz w:val="24"/>
        </w:rPr>
        <w:t xml:space="preserve">В сфере строительства работает более </w:t>
      </w:r>
      <w:r w:rsidR="00E57119">
        <w:rPr>
          <w:rFonts w:ascii="Times New Roman" w:hAnsi="Times New Roman"/>
          <w:sz w:val="24"/>
        </w:rPr>
        <w:t>170</w:t>
      </w:r>
      <w:r w:rsidRPr="0078506E">
        <w:rPr>
          <w:rFonts w:ascii="Times New Roman" w:hAnsi="Times New Roman"/>
          <w:sz w:val="24"/>
        </w:rPr>
        <w:t xml:space="preserve"> организаций и индивидуальных предпринимателей.</w:t>
      </w:r>
      <w:r w:rsidRPr="0035680E">
        <w:rPr>
          <w:rFonts w:ascii="Verdana" w:hAnsi="Verdana"/>
          <w:color w:val="635537"/>
        </w:rPr>
        <w:t xml:space="preserve"> </w:t>
      </w:r>
      <w:r w:rsidRPr="0035680E">
        <w:rPr>
          <w:rFonts w:ascii="Times New Roman" w:hAnsi="Times New Roman"/>
          <w:sz w:val="24"/>
        </w:rPr>
        <w:t xml:space="preserve">В целом, несмотря на большое наличие различных строительных </w:t>
      </w:r>
      <w:r>
        <w:rPr>
          <w:rFonts w:ascii="Times New Roman" w:hAnsi="Times New Roman"/>
          <w:sz w:val="24"/>
        </w:rPr>
        <w:t>организаций</w:t>
      </w:r>
      <w:r w:rsidRPr="0035680E">
        <w:rPr>
          <w:rFonts w:ascii="Times New Roman" w:hAnsi="Times New Roman"/>
          <w:sz w:val="24"/>
        </w:rPr>
        <w:t xml:space="preserve">, конкуренцию в </w:t>
      </w:r>
      <w:r>
        <w:rPr>
          <w:rFonts w:ascii="Times New Roman" w:hAnsi="Times New Roman"/>
          <w:sz w:val="24"/>
        </w:rPr>
        <w:t>районе</w:t>
      </w:r>
      <w:r w:rsidRPr="0035680E">
        <w:rPr>
          <w:rFonts w:ascii="Times New Roman" w:hAnsi="Times New Roman"/>
          <w:sz w:val="24"/>
        </w:rPr>
        <w:t xml:space="preserve"> можно считать умеренной. Удельный вес компаний на рынке остается довольно стабильным, </w:t>
      </w:r>
      <w:r>
        <w:rPr>
          <w:rFonts w:ascii="Times New Roman" w:hAnsi="Times New Roman"/>
          <w:sz w:val="24"/>
        </w:rPr>
        <w:t>и</w:t>
      </w:r>
      <w:r w:rsidRPr="0035680E">
        <w:rPr>
          <w:rFonts w:ascii="Times New Roman" w:hAnsi="Times New Roman"/>
          <w:sz w:val="24"/>
        </w:rPr>
        <w:t xml:space="preserve"> подобная ситуация будет сохраняться и в будущем периоде.</w:t>
      </w:r>
      <w:r>
        <w:rPr>
          <w:rFonts w:ascii="Times New Roman" w:hAnsi="Times New Roman"/>
          <w:sz w:val="24"/>
        </w:rPr>
        <w:t xml:space="preserve"> </w:t>
      </w:r>
      <w:r w:rsidRPr="0035680E">
        <w:rPr>
          <w:rFonts w:ascii="Times New Roman" w:hAnsi="Times New Roman"/>
          <w:sz w:val="24"/>
        </w:rPr>
        <w:t>Рыночные условия хозяйствования, усиливающаяся конкуренция требуют эффективного позиционирования собственной продукции, что заставляет постоянно оценивать и контролировать конкурентоспособность фирмы, используя для оценки существующие методики.</w:t>
      </w:r>
      <w:r>
        <w:rPr>
          <w:rFonts w:ascii="Times New Roman" w:hAnsi="Times New Roman"/>
          <w:sz w:val="24"/>
        </w:rPr>
        <w:t xml:space="preserve"> </w:t>
      </w:r>
      <w:r w:rsidRPr="0035680E">
        <w:rPr>
          <w:rFonts w:ascii="Times New Roman" w:hAnsi="Times New Roman"/>
          <w:sz w:val="24"/>
        </w:rPr>
        <w:t>Для достижения своих целей организация выбрасывает на рынок новые виды продукции и услуг более высокого качества, устанавливает более высокую цену и стимулирует других пере</w:t>
      </w:r>
      <w:r w:rsidRPr="0035680E">
        <w:rPr>
          <w:rFonts w:ascii="Times New Roman" w:hAnsi="Times New Roman"/>
          <w:sz w:val="24"/>
        </w:rPr>
        <w:softHyphen/>
        <w:t>налаживать свое производство, выпуская хорошо зарекомендовавшую себя продукцию. </w:t>
      </w:r>
      <w:r>
        <w:rPr>
          <w:rFonts w:ascii="Times New Roman" w:hAnsi="Times New Roman"/>
          <w:sz w:val="24"/>
        </w:rPr>
        <w:t>Так, ООО «</w:t>
      </w:r>
      <w:r w:rsidR="00F92180">
        <w:rPr>
          <w:rFonts w:ascii="Times New Roman" w:hAnsi="Times New Roman"/>
          <w:sz w:val="24"/>
        </w:rPr>
        <w:t>Комбинат ЖБИ</w:t>
      </w:r>
      <w:r>
        <w:rPr>
          <w:rFonts w:ascii="Times New Roman" w:hAnsi="Times New Roman"/>
          <w:sz w:val="24"/>
        </w:rPr>
        <w:t>»</w:t>
      </w:r>
      <w:r w:rsidR="00F92180">
        <w:rPr>
          <w:rFonts w:ascii="Times New Roman" w:hAnsi="Times New Roman"/>
          <w:sz w:val="24"/>
        </w:rPr>
        <w:t xml:space="preserve"> (бывший «ЗОБД»)</w:t>
      </w:r>
      <w:r>
        <w:rPr>
          <w:rFonts w:ascii="Times New Roman" w:hAnsi="Times New Roman"/>
          <w:sz w:val="24"/>
        </w:rPr>
        <w:t xml:space="preserve"> установило и освоило</w:t>
      </w:r>
      <w:r w:rsidRPr="0035680E">
        <w:rPr>
          <w:rFonts w:ascii="Times New Roman" w:hAnsi="Times New Roman"/>
          <w:sz w:val="24"/>
        </w:rPr>
        <w:t xml:space="preserve"> новое испанское оборудование для производства высококачественных пустотных плит. </w:t>
      </w:r>
      <w:proofErr w:type="gramStart"/>
      <w:r w:rsidRPr="0035680E">
        <w:rPr>
          <w:rFonts w:ascii="Times New Roman" w:hAnsi="Times New Roman"/>
          <w:sz w:val="24"/>
        </w:rPr>
        <w:t>Произведенные на заводе плиты даже при максимальной длине 9 метров сохраняют строгие геометрические формы, и к тому же их лицевая поверхность настолько идеально гладкая, что требует минимальной отделки, то есть значительно снижает затраты застройщика, чем объясняется спрос на продукцию, также  завод работает и по индивидуальным заказам, не ограничиваясь стандартными видами продукции.</w:t>
      </w:r>
      <w:proofErr w:type="gramEnd"/>
      <w:r w:rsidR="0071120E">
        <w:rPr>
          <w:rFonts w:ascii="Times New Roman" w:hAnsi="Times New Roman"/>
          <w:sz w:val="24"/>
        </w:rPr>
        <w:t xml:space="preserve"> ООО «Глобус</w:t>
      </w:r>
      <w:r w:rsidR="001434B9">
        <w:rPr>
          <w:rFonts w:ascii="Times New Roman" w:hAnsi="Times New Roman"/>
          <w:sz w:val="24"/>
        </w:rPr>
        <w:t>» использует для производства и доставки щебня различной фракции самую современную технику, который широко применяется в дорожном и жилищном строительстве.</w:t>
      </w:r>
      <w:r w:rsidR="00780CDB" w:rsidRPr="00780CDB">
        <w:rPr>
          <w:color w:val="000000"/>
        </w:rPr>
        <w:t xml:space="preserve"> </w:t>
      </w:r>
    </w:p>
    <w:p w:rsidR="00853A25" w:rsidRPr="0078506E" w:rsidRDefault="00853A25" w:rsidP="00853A25">
      <w:pPr>
        <w:pStyle w:val="21"/>
        <w:ind w:firstLine="709"/>
        <w:rPr>
          <w:rFonts w:ascii="Times New Roman" w:hAnsi="Times New Roman"/>
          <w:b/>
          <w:bCs/>
          <w:i/>
          <w:sz w:val="24"/>
          <w:szCs w:val="24"/>
        </w:rPr>
      </w:pPr>
      <w:r w:rsidRPr="0078506E">
        <w:rPr>
          <w:rFonts w:ascii="Times New Roman" w:hAnsi="Times New Roman"/>
          <w:sz w:val="24"/>
          <w:szCs w:val="24"/>
        </w:rPr>
        <w:t>За  201</w:t>
      </w:r>
      <w:r w:rsidR="00FC7BDE">
        <w:rPr>
          <w:rFonts w:ascii="Times New Roman" w:hAnsi="Times New Roman"/>
          <w:sz w:val="24"/>
          <w:szCs w:val="24"/>
        </w:rPr>
        <w:t>6</w:t>
      </w:r>
      <w:r w:rsidRPr="0078506E">
        <w:rPr>
          <w:rFonts w:ascii="Times New Roman" w:hAnsi="Times New Roman"/>
          <w:sz w:val="24"/>
          <w:szCs w:val="24"/>
        </w:rPr>
        <w:t xml:space="preserve"> год в Городищенском муниципальном районе  введено  жилых домов общей площадью – </w:t>
      </w:r>
      <w:r w:rsidR="00FC7BDE">
        <w:rPr>
          <w:rFonts w:ascii="Times New Roman" w:hAnsi="Times New Roman"/>
          <w:sz w:val="24"/>
          <w:szCs w:val="24"/>
        </w:rPr>
        <w:t>24130</w:t>
      </w:r>
      <w:r w:rsidRPr="0078506E">
        <w:rPr>
          <w:rFonts w:ascii="Times New Roman" w:hAnsi="Times New Roman"/>
          <w:sz w:val="24"/>
          <w:szCs w:val="24"/>
        </w:rPr>
        <w:t>,0 кв. метров. Динамика к 201</w:t>
      </w:r>
      <w:r w:rsidR="00FC7BDE">
        <w:rPr>
          <w:rFonts w:ascii="Times New Roman" w:hAnsi="Times New Roman"/>
          <w:sz w:val="24"/>
          <w:szCs w:val="24"/>
        </w:rPr>
        <w:t>5</w:t>
      </w:r>
      <w:r w:rsidRPr="0078506E">
        <w:rPr>
          <w:rFonts w:ascii="Times New Roman" w:hAnsi="Times New Roman"/>
          <w:sz w:val="24"/>
          <w:szCs w:val="24"/>
        </w:rPr>
        <w:t xml:space="preserve"> году </w:t>
      </w:r>
      <w:r w:rsidR="00FC7BDE">
        <w:rPr>
          <w:rFonts w:ascii="Times New Roman" w:hAnsi="Times New Roman"/>
          <w:sz w:val="24"/>
          <w:szCs w:val="24"/>
        </w:rPr>
        <w:t>53,7</w:t>
      </w:r>
      <w:r w:rsidRPr="0078506E">
        <w:rPr>
          <w:rFonts w:ascii="Times New Roman" w:hAnsi="Times New Roman"/>
          <w:sz w:val="24"/>
          <w:szCs w:val="24"/>
        </w:rPr>
        <w:t>%.</w:t>
      </w:r>
    </w:p>
    <w:p w:rsidR="001E0311" w:rsidRPr="00CB6754" w:rsidRDefault="001E0311" w:rsidP="00286369">
      <w:pPr>
        <w:rPr>
          <w:rFonts w:ascii="Times New Roman" w:hAnsi="Times New Roman" w:cs="Times New Roman"/>
          <w:b/>
          <w:bCs/>
          <w:sz w:val="24"/>
        </w:rPr>
      </w:pPr>
    </w:p>
    <w:p w:rsidR="00286369" w:rsidRPr="00CB6754" w:rsidRDefault="00286369" w:rsidP="00286369">
      <w:pPr>
        <w:rPr>
          <w:rFonts w:ascii="Times New Roman" w:hAnsi="Times New Roman" w:cs="Times New Roman"/>
          <w:b/>
          <w:bCs/>
          <w:i/>
          <w:sz w:val="24"/>
        </w:rPr>
      </w:pPr>
      <w:r w:rsidRPr="00CB6754">
        <w:rPr>
          <w:rFonts w:ascii="Times New Roman" w:hAnsi="Times New Roman" w:cs="Times New Roman"/>
          <w:b/>
          <w:bCs/>
          <w:i/>
          <w:sz w:val="24"/>
        </w:rPr>
        <w:t>Рынок пищевой и перерабатывающей промышленности</w:t>
      </w:r>
    </w:p>
    <w:p w:rsidR="00D865DF" w:rsidRPr="00CB6754" w:rsidRDefault="0017126E" w:rsidP="0017126E">
      <w:pPr>
        <w:ind w:firstLine="708"/>
        <w:rPr>
          <w:rFonts w:ascii="Times New Roman" w:hAnsi="Times New Roman" w:cs="Times New Roman"/>
          <w:bCs/>
          <w:color w:val="FF0000"/>
          <w:sz w:val="24"/>
        </w:rPr>
      </w:pPr>
      <w:r w:rsidRPr="00CB6754">
        <w:rPr>
          <w:rFonts w:ascii="Times New Roman" w:hAnsi="Times New Roman" w:cs="Times New Roman"/>
          <w:bCs/>
          <w:sz w:val="24"/>
        </w:rPr>
        <w:t>Пищевая и перерабатывающая промышленность является системообразующей сферой агропромышленного комплекса Городищенского муниципального района, тесно связана с сельским хозяйством как поставщиком сырья, с торговлей как средством сбыта готовой продукции. Динамика объемов отгруженной продукции собственного производства пищевой и перерабатывающей промышленности за 201</w:t>
      </w:r>
      <w:r w:rsidR="00615ABB">
        <w:rPr>
          <w:rFonts w:ascii="Times New Roman" w:hAnsi="Times New Roman" w:cs="Times New Roman"/>
          <w:bCs/>
          <w:sz w:val="24"/>
        </w:rPr>
        <w:t>6</w:t>
      </w:r>
      <w:r w:rsidRPr="00CB6754">
        <w:rPr>
          <w:rFonts w:ascii="Times New Roman" w:hAnsi="Times New Roman" w:cs="Times New Roman"/>
          <w:bCs/>
          <w:sz w:val="24"/>
        </w:rPr>
        <w:t xml:space="preserve"> год имела тенденцию к росту. </w:t>
      </w:r>
    </w:p>
    <w:p w:rsidR="00D865DF" w:rsidRPr="00CB6754" w:rsidRDefault="00D865DF" w:rsidP="00D865DF">
      <w:pPr>
        <w:ind w:firstLine="708"/>
        <w:rPr>
          <w:rFonts w:ascii="Times New Roman" w:hAnsi="Times New Roman" w:cs="Times New Roman"/>
          <w:bCs/>
          <w:sz w:val="24"/>
        </w:rPr>
      </w:pPr>
      <w:r w:rsidRPr="00CB6754">
        <w:rPr>
          <w:rFonts w:ascii="Times New Roman" w:hAnsi="Times New Roman" w:cs="Times New Roman"/>
          <w:bCs/>
          <w:sz w:val="24"/>
        </w:rPr>
        <w:t xml:space="preserve">Предприятия пищевой перерабатывающей промышленности функционируют в условиях высоких закупочных цен на сырье и материалы, значительных транспортных затрат по доставке продукции на промышленную переработку и недостатка оборотных средств. Это обуславливает высокие затраты на производство, высокие цены и </w:t>
      </w:r>
      <w:r w:rsidRPr="00CB6754">
        <w:rPr>
          <w:rFonts w:ascii="Times New Roman" w:hAnsi="Times New Roman" w:cs="Times New Roman"/>
          <w:bCs/>
          <w:sz w:val="24"/>
        </w:rPr>
        <w:lastRenderedPageBreak/>
        <w:t>низкую конкурентоспособность продукции перерабатывающей промышленности. В связи с этим отмечается заметное сокращение объемов производства колбасных изделий, а также хлеба и хлебобулочных изделий, мяса и консервов, мучных и кондитерских изделий.</w:t>
      </w:r>
    </w:p>
    <w:p w:rsidR="002416E9" w:rsidRDefault="00FE5A63" w:rsidP="002416E9">
      <w:pPr>
        <w:ind w:firstLine="708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В обрабатывающих производствах </w:t>
      </w:r>
      <w:r w:rsidR="000A12AA" w:rsidRPr="00CB6754">
        <w:rPr>
          <w:rFonts w:ascii="Times New Roman" w:hAnsi="Times New Roman" w:cs="Times New Roman"/>
          <w:bCs/>
          <w:sz w:val="24"/>
        </w:rPr>
        <w:t>наибольший удельный вес (92,9%) занимает производство пищевых продуктов, из них в районе крупными производителями являются ОАО «Сады Придонья», ООО «НПГ «Сады Придонья», ОАО «Городищ</w:t>
      </w:r>
      <w:r w:rsidR="00661CCE" w:rsidRPr="00CB6754">
        <w:rPr>
          <w:rFonts w:ascii="Times New Roman" w:hAnsi="Times New Roman" w:cs="Times New Roman"/>
          <w:bCs/>
          <w:sz w:val="24"/>
        </w:rPr>
        <w:t xml:space="preserve">енский комбинат хлебопродуктов», Многоотраслевая с/х фирма «Аксай», Птицефабрика Городищенская. </w:t>
      </w:r>
      <w:r w:rsidR="000A12AA" w:rsidRPr="00CB6754">
        <w:rPr>
          <w:rFonts w:ascii="Times New Roman" w:hAnsi="Times New Roman" w:cs="Times New Roman"/>
          <w:bCs/>
          <w:sz w:val="24"/>
        </w:rPr>
        <w:t xml:space="preserve">Данные предприятия развиваются, благодаря привлечению инвестиционных ресурсов и использованию ресурсосберегающих технологий существенно возросли объемы производства </w:t>
      </w:r>
      <w:r w:rsidR="008A1890" w:rsidRPr="00CB6754">
        <w:rPr>
          <w:rFonts w:ascii="Times New Roman" w:hAnsi="Times New Roman" w:cs="Times New Roman"/>
          <w:bCs/>
          <w:sz w:val="24"/>
        </w:rPr>
        <w:t>соков, нектаров, детского питания для детей раннего возраста, злаковых коктейлей, муки и крупы</w:t>
      </w:r>
      <w:r w:rsidR="00661CCE" w:rsidRPr="00CB6754">
        <w:rPr>
          <w:rFonts w:ascii="Times New Roman" w:hAnsi="Times New Roman" w:cs="Times New Roman"/>
          <w:bCs/>
          <w:sz w:val="24"/>
        </w:rPr>
        <w:t>, консервированной овощной продукции. Некоторые предприятия имеют выход на международные рынки сбыта</w:t>
      </w:r>
      <w:r w:rsidR="002416E9" w:rsidRPr="00CB6754">
        <w:rPr>
          <w:rFonts w:ascii="Times New Roman" w:hAnsi="Times New Roman" w:cs="Times New Roman"/>
          <w:bCs/>
          <w:sz w:val="24"/>
        </w:rPr>
        <w:t>. Продукция под торговыми марками «Сады Придонья», «Золотая Русь», «Мой» и «</w:t>
      </w:r>
      <w:proofErr w:type="spellStart"/>
      <w:r w:rsidR="002416E9" w:rsidRPr="00CB6754">
        <w:rPr>
          <w:rFonts w:ascii="Times New Roman" w:hAnsi="Times New Roman" w:cs="Times New Roman"/>
          <w:bCs/>
          <w:sz w:val="24"/>
        </w:rPr>
        <w:t>Спеленок</w:t>
      </w:r>
      <w:proofErr w:type="spellEnd"/>
      <w:r w:rsidR="002416E9" w:rsidRPr="00CB6754">
        <w:rPr>
          <w:rFonts w:ascii="Times New Roman" w:hAnsi="Times New Roman" w:cs="Times New Roman"/>
          <w:bCs/>
          <w:sz w:val="24"/>
        </w:rPr>
        <w:t>» реализуется  на территории всех регионов РФ, а такж</w:t>
      </w:r>
      <w:r w:rsidR="0080494B">
        <w:rPr>
          <w:rFonts w:ascii="Times New Roman" w:hAnsi="Times New Roman" w:cs="Times New Roman"/>
          <w:bCs/>
          <w:sz w:val="24"/>
        </w:rPr>
        <w:t>е в странах ближнего зарубежья.</w:t>
      </w:r>
    </w:p>
    <w:p w:rsidR="0080494B" w:rsidRPr="0080494B" w:rsidRDefault="0080494B" w:rsidP="0080494B">
      <w:pPr>
        <w:ind w:firstLine="708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Также, </w:t>
      </w:r>
      <w:r w:rsidRPr="0080494B">
        <w:rPr>
          <w:rFonts w:ascii="Times New Roman" w:hAnsi="Times New Roman" w:cs="Times New Roman"/>
          <w:bCs/>
          <w:sz w:val="24"/>
        </w:rPr>
        <w:t xml:space="preserve">производимая продукция крестьянских хозяйств, сельхозтоваропроизводителей, предпринимателей района охотно реализуется на проводимых ярмарках района и области. </w:t>
      </w:r>
    </w:p>
    <w:p w:rsidR="00FF49A1" w:rsidRPr="00CB6754" w:rsidRDefault="00FF49A1" w:rsidP="00323F31">
      <w:pPr>
        <w:rPr>
          <w:rFonts w:ascii="Times New Roman" w:hAnsi="Times New Roman" w:cs="Times New Roman"/>
          <w:b/>
          <w:bCs/>
          <w:i/>
          <w:sz w:val="24"/>
        </w:rPr>
      </w:pPr>
    </w:p>
    <w:p w:rsidR="00323F31" w:rsidRPr="00CB6754" w:rsidRDefault="00CB6754" w:rsidP="00323F31">
      <w:pPr>
        <w:rPr>
          <w:rFonts w:ascii="Times New Roman" w:hAnsi="Times New Roman" w:cs="Times New Roman"/>
          <w:b/>
          <w:bCs/>
          <w:i/>
          <w:sz w:val="24"/>
        </w:rPr>
      </w:pPr>
      <w:r w:rsidRPr="00CB6754">
        <w:rPr>
          <w:rFonts w:ascii="Times New Roman" w:hAnsi="Times New Roman" w:cs="Times New Roman"/>
          <w:b/>
          <w:bCs/>
          <w:i/>
          <w:sz w:val="24"/>
        </w:rPr>
        <w:t>Рынок</w:t>
      </w:r>
      <w:r w:rsidR="00323F31" w:rsidRPr="00CB6754">
        <w:rPr>
          <w:rFonts w:ascii="Times New Roman" w:hAnsi="Times New Roman" w:cs="Times New Roman"/>
          <w:b/>
          <w:bCs/>
          <w:i/>
          <w:sz w:val="24"/>
        </w:rPr>
        <w:t xml:space="preserve"> услуг дошкольного образования</w:t>
      </w:r>
    </w:p>
    <w:p w:rsidR="00323F31" w:rsidRPr="00CB6754" w:rsidRDefault="00323F31" w:rsidP="00FF49A1">
      <w:pPr>
        <w:ind w:firstLine="708"/>
        <w:rPr>
          <w:rFonts w:ascii="Times New Roman" w:hAnsi="Times New Roman" w:cs="Times New Roman"/>
          <w:bCs/>
          <w:sz w:val="24"/>
        </w:rPr>
      </w:pPr>
      <w:r w:rsidRPr="00CB6754">
        <w:rPr>
          <w:rFonts w:ascii="Times New Roman" w:hAnsi="Times New Roman" w:cs="Times New Roman"/>
          <w:bCs/>
          <w:sz w:val="24"/>
        </w:rPr>
        <w:t xml:space="preserve">Необходимость развития </w:t>
      </w:r>
      <w:r w:rsidRPr="00CB6754">
        <w:rPr>
          <w:rFonts w:ascii="Times New Roman" w:hAnsi="Times New Roman" w:cs="Times New Roman"/>
          <w:bCs/>
          <w:sz w:val="24"/>
          <w:lang w:val="x-none"/>
        </w:rPr>
        <w:t>конкурентной среды</w:t>
      </w:r>
      <w:r w:rsidRPr="00CB6754">
        <w:rPr>
          <w:rFonts w:ascii="Times New Roman" w:hAnsi="Times New Roman" w:cs="Times New Roman"/>
          <w:bCs/>
          <w:sz w:val="24"/>
        </w:rPr>
        <w:t xml:space="preserve">, вариативности в сфере услуг дошкольного образования обусловлена многими факторами, в том числе многообразием образовательных потребностей родителей и детей, развитием современного образовательного пространства. Муниципальные бюджетные образовательные учреждения дошкольного образования занимают доминирующее положение </w:t>
      </w:r>
      <w:r w:rsidR="00A468EC" w:rsidRPr="00CB6754">
        <w:rPr>
          <w:rFonts w:ascii="Times New Roman" w:hAnsi="Times New Roman" w:cs="Times New Roman"/>
          <w:bCs/>
          <w:sz w:val="24"/>
        </w:rPr>
        <w:t xml:space="preserve">на рынке этих услуг. </w:t>
      </w:r>
      <w:proofErr w:type="gramStart"/>
      <w:r w:rsidR="00A468EC" w:rsidRPr="00CB6754">
        <w:rPr>
          <w:rFonts w:ascii="Times New Roman" w:hAnsi="Times New Roman" w:cs="Times New Roman"/>
          <w:bCs/>
          <w:sz w:val="24"/>
        </w:rPr>
        <w:t>В районе 11 муниципальных дошкольных образовательных учреждений и 1 ведомственное учреждение дошко</w:t>
      </w:r>
      <w:r w:rsidR="00A117E2">
        <w:rPr>
          <w:rFonts w:ascii="Times New Roman" w:hAnsi="Times New Roman" w:cs="Times New Roman"/>
          <w:bCs/>
          <w:sz w:val="24"/>
        </w:rPr>
        <w:t>льного образования ((в/ч 92921).</w:t>
      </w:r>
      <w:proofErr w:type="gramEnd"/>
      <w:r w:rsidR="004D0D64">
        <w:rPr>
          <w:rFonts w:ascii="Times New Roman" w:hAnsi="Times New Roman" w:cs="Times New Roman"/>
          <w:bCs/>
          <w:sz w:val="24"/>
        </w:rPr>
        <w:t xml:space="preserve"> Частные дошкольные учреждения на территории района </w:t>
      </w:r>
      <w:r w:rsidR="003E3954">
        <w:rPr>
          <w:rFonts w:ascii="Times New Roman" w:hAnsi="Times New Roman" w:cs="Times New Roman"/>
          <w:bCs/>
          <w:sz w:val="24"/>
        </w:rPr>
        <w:t>отсутствуют</w:t>
      </w:r>
      <w:r w:rsidR="004D0D64">
        <w:rPr>
          <w:rFonts w:ascii="Times New Roman" w:hAnsi="Times New Roman" w:cs="Times New Roman"/>
          <w:bCs/>
          <w:sz w:val="24"/>
        </w:rPr>
        <w:t>.</w:t>
      </w:r>
    </w:p>
    <w:p w:rsidR="00286369" w:rsidRPr="00CB6754" w:rsidRDefault="00286369" w:rsidP="00286369">
      <w:pPr>
        <w:rPr>
          <w:rFonts w:ascii="Times New Roman" w:hAnsi="Times New Roman" w:cs="Times New Roman"/>
          <w:b/>
          <w:bCs/>
          <w:sz w:val="24"/>
        </w:rPr>
      </w:pPr>
    </w:p>
    <w:p w:rsidR="005D1471" w:rsidRPr="00625848" w:rsidRDefault="005D1471" w:rsidP="005D1471">
      <w:pPr>
        <w:rPr>
          <w:rFonts w:ascii="Times New Roman" w:hAnsi="Times New Roman" w:cs="Times New Roman"/>
          <w:b/>
          <w:bCs/>
          <w:i/>
          <w:sz w:val="24"/>
        </w:rPr>
      </w:pPr>
      <w:r w:rsidRPr="00625848">
        <w:rPr>
          <w:rFonts w:ascii="Times New Roman" w:hAnsi="Times New Roman" w:cs="Times New Roman"/>
          <w:b/>
          <w:bCs/>
          <w:i/>
          <w:sz w:val="24"/>
        </w:rPr>
        <w:t>В сфере жилищно-коммунального хозяйства</w:t>
      </w:r>
    </w:p>
    <w:p w:rsidR="00625848" w:rsidRPr="00625848" w:rsidRDefault="00625848" w:rsidP="00625848">
      <w:pPr>
        <w:ind w:firstLine="708"/>
        <w:rPr>
          <w:rFonts w:ascii="Times New Roman" w:hAnsi="Times New Roman" w:cs="Times New Roman"/>
          <w:bCs/>
          <w:sz w:val="24"/>
        </w:rPr>
      </w:pPr>
      <w:r w:rsidRPr="00625848">
        <w:rPr>
          <w:rFonts w:ascii="Times New Roman" w:hAnsi="Times New Roman" w:cs="Times New Roman"/>
          <w:bCs/>
          <w:sz w:val="24"/>
        </w:rPr>
        <w:t>С целью ликвидации неэффективных предприятий коммунального комплекса администрацией Городищенского муниципального района проводятся мероприятия по передаче имущества коммунального назначения сельских поселений, в том числе имеющих неэффективные коммунальные предприятия, в муниципальную собственность Городищенского муниципального района.</w:t>
      </w:r>
    </w:p>
    <w:p w:rsidR="00625848" w:rsidRPr="00625848" w:rsidRDefault="00625848" w:rsidP="00625848">
      <w:pPr>
        <w:ind w:firstLine="708"/>
        <w:rPr>
          <w:rFonts w:ascii="Times New Roman" w:hAnsi="Times New Roman" w:cs="Times New Roman"/>
          <w:bCs/>
          <w:sz w:val="24"/>
        </w:rPr>
      </w:pPr>
      <w:r w:rsidRPr="00625848">
        <w:rPr>
          <w:rFonts w:ascii="Times New Roman" w:hAnsi="Times New Roman" w:cs="Times New Roman"/>
          <w:bCs/>
          <w:sz w:val="24"/>
        </w:rPr>
        <w:t xml:space="preserve">Перечни имущества коммунального назначения, необходимые для реализации полномочий по организации тепло-, водоснабжения населения и водоотведения на территории сельских поселений согласованы решениями  представительных органов Городищенского муниципального района, сельских поселений Городищенского муниципального района и сданы в </w:t>
      </w:r>
      <w:proofErr w:type="spellStart"/>
      <w:r w:rsidRPr="00625848">
        <w:rPr>
          <w:rFonts w:ascii="Times New Roman" w:hAnsi="Times New Roman" w:cs="Times New Roman"/>
          <w:bCs/>
          <w:sz w:val="24"/>
        </w:rPr>
        <w:t>Облкомимущество</w:t>
      </w:r>
      <w:proofErr w:type="spellEnd"/>
      <w:r w:rsidRPr="00625848">
        <w:rPr>
          <w:rFonts w:ascii="Times New Roman" w:hAnsi="Times New Roman" w:cs="Times New Roman"/>
          <w:bCs/>
          <w:sz w:val="24"/>
        </w:rPr>
        <w:t xml:space="preserve"> Волгоградской области 21.12.2016 г.</w:t>
      </w:r>
    </w:p>
    <w:p w:rsidR="00625848" w:rsidRPr="00625848" w:rsidRDefault="00625848" w:rsidP="00625848">
      <w:pPr>
        <w:ind w:firstLine="708"/>
        <w:rPr>
          <w:rFonts w:ascii="Times New Roman" w:hAnsi="Times New Roman" w:cs="Times New Roman"/>
          <w:bCs/>
          <w:sz w:val="24"/>
        </w:rPr>
      </w:pPr>
      <w:r w:rsidRPr="00625848">
        <w:rPr>
          <w:rFonts w:ascii="Times New Roman" w:hAnsi="Times New Roman" w:cs="Times New Roman"/>
          <w:bCs/>
          <w:sz w:val="24"/>
        </w:rPr>
        <w:t xml:space="preserve">После получения распоряжения </w:t>
      </w:r>
      <w:proofErr w:type="spellStart"/>
      <w:r w:rsidRPr="00625848">
        <w:rPr>
          <w:rFonts w:ascii="Times New Roman" w:hAnsi="Times New Roman" w:cs="Times New Roman"/>
          <w:bCs/>
          <w:sz w:val="24"/>
        </w:rPr>
        <w:t>Облкомимущество</w:t>
      </w:r>
      <w:proofErr w:type="spellEnd"/>
      <w:r w:rsidRPr="00625848">
        <w:rPr>
          <w:rFonts w:ascii="Times New Roman" w:hAnsi="Times New Roman" w:cs="Times New Roman"/>
          <w:bCs/>
          <w:sz w:val="24"/>
        </w:rPr>
        <w:t xml:space="preserve"> Волгоградской области о передаче имущества коммунального назначения из муниципальной собственности сельских поселений в муниципальную собственность Городищенского муниципального района будет проведена реорганизация предприятий коммунального комплекса.</w:t>
      </w:r>
    </w:p>
    <w:p w:rsidR="00625848" w:rsidRPr="00625848" w:rsidRDefault="00625848" w:rsidP="00625848">
      <w:pPr>
        <w:ind w:firstLine="708"/>
        <w:rPr>
          <w:rFonts w:ascii="Times New Roman" w:hAnsi="Times New Roman" w:cs="Times New Roman"/>
          <w:bCs/>
          <w:sz w:val="24"/>
        </w:rPr>
      </w:pPr>
      <w:r w:rsidRPr="00625848">
        <w:rPr>
          <w:rFonts w:ascii="Times New Roman" w:hAnsi="Times New Roman" w:cs="Times New Roman"/>
          <w:bCs/>
          <w:sz w:val="24"/>
        </w:rPr>
        <w:t>Таким образом, передача в концессию объектов коммунального назначения администрацией Городищенского муниципального района в 2017 году не планируется.</w:t>
      </w:r>
    </w:p>
    <w:p w:rsidR="00625848" w:rsidRPr="00625848" w:rsidRDefault="00625848" w:rsidP="00625848">
      <w:pPr>
        <w:ind w:firstLine="708"/>
        <w:rPr>
          <w:rFonts w:ascii="Times New Roman" w:hAnsi="Times New Roman" w:cs="Times New Roman"/>
          <w:bCs/>
          <w:sz w:val="24"/>
        </w:rPr>
      </w:pPr>
    </w:p>
    <w:p w:rsidR="00C66F0C" w:rsidRPr="007E5B42" w:rsidRDefault="00C66F0C" w:rsidP="00722C91">
      <w:pPr>
        <w:ind w:firstLine="708"/>
        <w:rPr>
          <w:rFonts w:ascii="Times New Roman" w:hAnsi="Times New Roman" w:cs="Times New Roman"/>
          <w:bCs/>
          <w:color w:val="FF0000"/>
          <w:sz w:val="24"/>
        </w:rPr>
      </w:pPr>
    </w:p>
    <w:p w:rsidR="00625848" w:rsidRDefault="00625848" w:rsidP="00286369">
      <w:pPr>
        <w:rPr>
          <w:rFonts w:ascii="Times New Roman" w:hAnsi="Times New Roman" w:cs="Times New Roman"/>
          <w:b/>
          <w:bCs/>
          <w:i/>
          <w:sz w:val="24"/>
        </w:rPr>
      </w:pPr>
    </w:p>
    <w:p w:rsidR="00286369" w:rsidRPr="00DF73B8" w:rsidRDefault="00DF73B8" w:rsidP="00286369">
      <w:pPr>
        <w:rPr>
          <w:rFonts w:ascii="Times New Roman" w:hAnsi="Times New Roman" w:cs="Times New Roman"/>
          <w:b/>
          <w:bCs/>
          <w:i/>
          <w:sz w:val="24"/>
        </w:rPr>
      </w:pPr>
      <w:r w:rsidRPr="00DF73B8">
        <w:rPr>
          <w:rFonts w:ascii="Times New Roman" w:hAnsi="Times New Roman" w:cs="Times New Roman"/>
          <w:b/>
          <w:bCs/>
          <w:i/>
          <w:sz w:val="24"/>
        </w:rPr>
        <w:t>В сфере услуг розничной</w:t>
      </w:r>
      <w:r w:rsidR="00286369" w:rsidRPr="00DF73B8">
        <w:rPr>
          <w:rFonts w:ascii="Times New Roman" w:hAnsi="Times New Roman" w:cs="Times New Roman"/>
          <w:b/>
          <w:bCs/>
          <w:i/>
          <w:sz w:val="24"/>
        </w:rPr>
        <w:t xml:space="preserve"> торговл</w:t>
      </w:r>
      <w:r w:rsidRPr="00DF73B8">
        <w:rPr>
          <w:rFonts w:ascii="Times New Roman" w:hAnsi="Times New Roman" w:cs="Times New Roman"/>
          <w:b/>
          <w:bCs/>
          <w:i/>
          <w:sz w:val="24"/>
        </w:rPr>
        <w:t>и</w:t>
      </w:r>
    </w:p>
    <w:p w:rsidR="00DF73B8" w:rsidRPr="00BC3104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BC3104">
        <w:rPr>
          <w:rFonts w:ascii="Times New Roman" w:hAnsi="Times New Roman" w:cs="Times New Roman"/>
          <w:bCs/>
          <w:sz w:val="24"/>
        </w:rPr>
        <w:t>Современный розничный рынок Городищенского муниципального района характеризуется относительно высокой насыще</w:t>
      </w:r>
      <w:r w:rsidR="00BA3617" w:rsidRPr="00BC3104">
        <w:rPr>
          <w:rFonts w:ascii="Times New Roman" w:hAnsi="Times New Roman" w:cs="Times New Roman"/>
          <w:bCs/>
          <w:sz w:val="24"/>
        </w:rPr>
        <w:t>нностью товаров и развитой конкуренцией.</w:t>
      </w:r>
      <w:r w:rsidRPr="00BC3104">
        <w:rPr>
          <w:rFonts w:ascii="Times New Roman" w:hAnsi="Times New Roman" w:cs="Times New Roman"/>
          <w:bCs/>
          <w:sz w:val="24"/>
        </w:rPr>
        <w:t xml:space="preserve"> Потребность населения района в товарах народного потребления обеспечивается как за счёт </w:t>
      </w:r>
      <w:r w:rsidRPr="00BC3104">
        <w:rPr>
          <w:rFonts w:ascii="Times New Roman" w:hAnsi="Times New Roman" w:cs="Times New Roman"/>
          <w:bCs/>
          <w:sz w:val="24"/>
        </w:rPr>
        <w:lastRenderedPageBreak/>
        <w:t>собственного производства, так и за счёт ввоза из других районов и регионов. Позитивные тенденции развития внутренней торговли сопровождаются рядом серьёзных негативных проявлений.</w:t>
      </w:r>
    </w:p>
    <w:p w:rsidR="00DF73B8" w:rsidRPr="00BC3104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BC3104">
        <w:rPr>
          <w:rFonts w:ascii="Times New Roman" w:hAnsi="Times New Roman" w:cs="Times New Roman"/>
          <w:bCs/>
          <w:sz w:val="24"/>
        </w:rPr>
        <w:t>Из-за несовершенства сложившейся системы оптовой торговли, состоящей преимущественно из множества мелких посреднических организаций, происходило наращивание розничных цен реализации.</w:t>
      </w:r>
    </w:p>
    <w:p w:rsidR="00DF73B8" w:rsidRPr="00BC3104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BC3104">
        <w:rPr>
          <w:rFonts w:ascii="Times New Roman" w:hAnsi="Times New Roman" w:cs="Times New Roman"/>
          <w:bCs/>
          <w:sz w:val="24"/>
        </w:rPr>
        <w:t>В настоящее время инфраструктура торговли в районе представлена достаточно разветвленной сетью торговых организаций. В Городищенском районе функционирует свыше 2</w:t>
      </w:r>
      <w:r w:rsidR="00BC3104">
        <w:rPr>
          <w:rFonts w:ascii="Times New Roman" w:hAnsi="Times New Roman" w:cs="Times New Roman"/>
          <w:bCs/>
          <w:sz w:val="24"/>
        </w:rPr>
        <w:t>60</w:t>
      </w:r>
      <w:r w:rsidRPr="00BC3104">
        <w:rPr>
          <w:rFonts w:ascii="Times New Roman" w:hAnsi="Times New Roman" w:cs="Times New Roman"/>
          <w:bCs/>
          <w:sz w:val="24"/>
        </w:rPr>
        <w:t xml:space="preserve"> стационарных торговых точек торговой площадью более 18 тысяч квадратных метров.</w:t>
      </w:r>
    </w:p>
    <w:p w:rsidR="00DF73B8" w:rsidRPr="00BC3104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BC3104">
        <w:rPr>
          <w:rFonts w:ascii="Times New Roman" w:hAnsi="Times New Roman" w:cs="Times New Roman"/>
          <w:bCs/>
          <w:sz w:val="24"/>
        </w:rPr>
        <w:t xml:space="preserve">Сегодня в районе работают 3 торговые розничные сети, которые открыли </w:t>
      </w:r>
      <w:r w:rsidR="00BC3104" w:rsidRPr="00BC3104">
        <w:rPr>
          <w:rFonts w:ascii="Times New Roman" w:hAnsi="Times New Roman" w:cs="Times New Roman"/>
          <w:bCs/>
          <w:sz w:val="24"/>
        </w:rPr>
        <w:t xml:space="preserve">18 </w:t>
      </w:r>
      <w:r w:rsidRPr="00BC3104">
        <w:rPr>
          <w:rFonts w:ascii="Times New Roman" w:hAnsi="Times New Roman" w:cs="Times New Roman"/>
          <w:bCs/>
          <w:sz w:val="24"/>
        </w:rPr>
        <w:t>магазинов. Тенденция роста сетевой торговли создаёт дополнительные возможности расширения рынка, повышается прозрачность торговых операций, внедряются современные технологии. Для производителей появились возможности увеличения объёмов реализации произведённых товаров.</w:t>
      </w:r>
    </w:p>
    <w:p w:rsidR="00DF73B8" w:rsidRPr="00BC3104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BC3104">
        <w:rPr>
          <w:rFonts w:ascii="Times New Roman" w:hAnsi="Times New Roman" w:cs="Times New Roman"/>
          <w:bCs/>
          <w:sz w:val="24"/>
        </w:rPr>
        <w:t>Вместе с тем следует отметить, что в практике работы не всегда требования торговых сетей обоснованы и равным образом отражают интересы поставщиков. Известны требования, которые могут не обеспечивать получения поставщиками адекватной доли дополнительной прибыли, возникающей в результате тех или иных мероприятий в системе распределения товара.</w:t>
      </w:r>
    </w:p>
    <w:p w:rsidR="008222E0" w:rsidRPr="00060BAD" w:rsidRDefault="009E2792" w:rsidP="009E2792">
      <w:pPr>
        <w:ind w:firstLine="708"/>
        <w:rPr>
          <w:rFonts w:ascii="Times New Roman" w:hAnsi="Times New Roman" w:cs="Times New Roman"/>
          <w:bCs/>
          <w:sz w:val="24"/>
        </w:rPr>
      </w:pPr>
      <w:proofErr w:type="gramStart"/>
      <w:r w:rsidRPr="00060BAD">
        <w:rPr>
          <w:rFonts w:ascii="Times New Roman" w:hAnsi="Times New Roman" w:cs="Times New Roman"/>
          <w:bCs/>
          <w:sz w:val="24"/>
        </w:rPr>
        <w:t>В 201</w:t>
      </w:r>
      <w:r w:rsidR="00BC3104" w:rsidRPr="00060BAD">
        <w:rPr>
          <w:rFonts w:ascii="Times New Roman" w:hAnsi="Times New Roman" w:cs="Times New Roman"/>
          <w:bCs/>
          <w:sz w:val="24"/>
        </w:rPr>
        <w:t>6</w:t>
      </w:r>
      <w:r w:rsidRPr="00060BAD">
        <w:rPr>
          <w:rFonts w:ascii="Times New Roman" w:hAnsi="Times New Roman" w:cs="Times New Roman"/>
          <w:bCs/>
          <w:sz w:val="24"/>
        </w:rPr>
        <w:t xml:space="preserve"> году оборот</w:t>
      </w:r>
      <w:r w:rsidRPr="00060BAD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Pr="00060BAD">
        <w:rPr>
          <w:rFonts w:ascii="Times New Roman" w:hAnsi="Times New Roman" w:cs="Times New Roman"/>
          <w:bCs/>
          <w:sz w:val="24"/>
        </w:rPr>
        <w:t>розничной торговли</w:t>
      </w:r>
      <w:r w:rsidRPr="00060BAD">
        <w:rPr>
          <w:rFonts w:ascii="Times New Roman" w:hAnsi="Times New Roman" w:cs="Times New Roman"/>
          <w:bCs/>
          <w:i/>
          <w:sz w:val="24"/>
        </w:rPr>
        <w:t xml:space="preserve"> </w:t>
      </w:r>
      <w:r w:rsidRPr="00060BAD">
        <w:rPr>
          <w:rFonts w:ascii="Times New Roman" w:hAnsi="Times New Roman" w:cs="Times New Roman"/>
          <w:bCs/>
          <w:sz w:val="24"/>
        </w:rPr>
        <w:t xml:space="preserve">на территории Городищенского муниципального района в фактических ценах сложился в сумме </w:t>
      </w:r>
      <w:r w:rsidR="00060BAD" w:rsidRPr="00060BAD">
        <w:rPr>
          <w:rFonts w:ascii="Times New Roman" w:hAnsi="Times New Roman" w:cs="Times New Roman"/>
          <w:bCs/>
          <w:sz w:val="24"/>
        </w:rPr>
        <w:t>3445,1</w:t>
      </w:r>
      <w:r w:rsidRPr="00060BAD">
        <w:rPr>
          <w:rFonts w:ascii="Times New Roman" w:hAnsi="Times New Roman" w:cs="Times New Roman"/>
          <w:bCs/>
          <w:sz w:val="24"/>
        </w:rPr>
        <w:t xml:space="preserve"> млн. рублей и увеличение к уровню 201</w:t>
      </w:r>
      <w:r w:rsidR="00060BAD" w:rsidRPr="00060BAD">
        <w:rPr>
          <w:rFonts w:ascii="Times New Roman" w:hAnsi="Times New Roman" w:cs="Times New Roman"/>
          <w:bCs/>
          <w:sz w:val="24"/>
        </w:rPr>
        <w:t>5</w:t>
      </w:r>
      <w:r w:rsidRPr="00060BAD">
        <w:rPr>
          <w:rFonts w:ascii="Times New Roman" w:hAnsi="Times New Roman" w:cs="Times New Roman"/>
          <w:bCs/>
          <w:sz w:val="24"/>
        </w:rPr>
        <w:t>года составило 10</w:t>
      </w:r>
      <w:r w:rsidR="00060BAD" w:rsidRPr="00060BAD">
        <w:rPr>
          <w:rFonts w:ascii="Times New Roman" w:hAnsi="Times New Roman" w:cs="Times New Roman"/>
          <w:bCs/>
          <w:sz w:val="24"/>
        </w:rPr>
        <w:t>1</w:t>
      </w:r>
      <w:r w:rsidRPr="00060BAD">
        <w:rPr>
          <w:rFonts w:ascii="Times New Roman" w:hAnsi="Times New Roman" w:cs="Times New Roman"/>
          <w:bCs/>
          <w:sz w:val="24"/>
        </w:rPr>
        <w:t>,% (в действующих ценах).</w:t>
      </w:r>
      <w:proofErr w:type="gramEnd"/>
      <w:r w:rsidRPr="00060BAD">
        <w:rPr>
          <w:rFonts w:ascii="Times New Roman" w:hAnsi="Times New Roman" w:cs="Times New Roman"/>
          <w:bCs/>
          <w:sz w:val="24"/>
        </w:rPr>
        <w:t xml:space="preserve"> Темпы роста оборота </w:t>
      </w:r>
      <w:proofErr w:type="gramStart"/>
      <w:r w:rsidRPr="00060BAD">
        <w:rPr>
          <w:rFonts w:ascii="Times New Roman" w:hAnsi="Times New Roman" w:cs="Times New Roman"/>
          <w:bCs/>
          <w:sz w:val="24"/>
        </w:rPr>
        <w:t>розничной</w:t>
      </w:r>
      <w:proofErr w:type="gramEnd"/>
      <w:r w:rsidRPr="00060BAD">
        <w:rPr>
          <w:rFonts w:ascii="Times New Roman" w:hAnsi="Times New Roman" w:cs="Times New Roman"/>
          <w:bCs/>
          <w:sz w:val="24"/>
        </w:rPr>
        <w:t xml:space="preserve"> торговли в 201</w:t>
      </w:r>
      <w:r w:rsidR="0071120E">
        <w:rPr>
          <w:rFonts w:ascii="Times New Roman" w:hAnsi="Times New Roman" w:cs="Times New Roman"/>
          <w:bCs/>
          <w:sz w:val="24"/>
        </w:rPr>
        <w:t>6</w:t>
      </w:r>
      <w:r w:rsidRPr="00060BAD">
        <w:rPr>
          <w:rFonts w:ascii="Times New Roman" w:hAnsi="Times New Roman" w:cs="Times New Roman"/>
          <w:bCs/>
          <w:sz w:val="24"/>
        </w:rPr>
        <w:t xml:space="preserve"> году объясняются открытием новых магазинов, ростом цен на товары, увеличением ассортимента товаров и т.д. Значительные темпы роста демонстрируют торговые сети «Радеж», «Магнит», «Пятерочка».</w:t>
      </w:r>
    </w:p>
    <w:p w:rsidR="009E2792" w:rsidRPr="009E2792" w:rsidRDefault="009E2792" w:rsidP="009E2792">
      <w:pPr>
        <w:ind w:firstLine="708"/>
        <w:rPr>
          <w:rFonts w:ascii="Times New Roman" w:hAnsi="Times New Roman" w:cs="Times New Roman"/>
          <w:bCs/>
          <w:sz w:val="24"/>
        </w:rPr>
      </w:pPr>
      <w:r w:rsidRPr="009E2792">
        <w:rPr>
          <w:rFonts w:ascii="Times New Roman" w:hAnsi="Times New Roman" w:cs="Times New Roman"/>
          <w:bCs/>
          <w:sz w:val="24"/>
        </w:rPr>
        <w:t>В целях обеспечения устойчивого развития торговой деятельности в Городищенском муниципальном районе, утвержден план мероприятий («дорожная карта») по развитию торговой деятельности Городищенского муниципального района на 2015-2017 годы.</w:t>
      </w:r>
    </w:p>
    <w:p w:rsidR="00BC3104" w:rsidRPr="00BC3104" w:rsidRDefault="009E2792" w:rsidP="00BC3104">
      <w:pPr>
        <w:ind w:firstLine="708"/>
        <w:rPr>
          <w:rFonts w:ascii="Times New Roman" w:hAnsi="Times New Roman" w:cs="Times New Roman"/>
          <w:bCs/>
          <w:sz w:val="24"/>
        </w:rPr>
      </w:pPr>
      <w:r w:rsidRPr="009E2792">
        <w:rPr>
          <w:rFonts w:ascii="Times New Roman" w:hAnsi="Times New Roman" w:cs="Times New Roman"/>
          <w:bCs/>
          <w:sz w:val="24"/>
        </w:rPr>
        <w:t>Важным элементом развития конкурентной среды является уча</w:t>
      </w:r>
      <w:r>
        <w:rPr>
          <w:rFonts w:ascii="Times New Roman" w:hAnsi="Times New Roman" w:cs="Times New Roman"/>
          <w:bCs/>
          <w:sz w:val="24"/>
        </w:rPr>
        <w:t>с</w:t>
      </w:r>
      <w:r w:rsidRPr="009E2792">
        <w:rPr>
          <w:rFonts w:ascii="Times New Roman" w:hAnsi="Times New Roman" w:cs="Times New Roman"/>
          <w:bCs/>
          <w:sz w:val="24"/>
        </w:rPr>
        <w:t>тие местных товаропроизводителей в ярмарках</w:t>
      </w:r>
      <w:r w:rsidR="00C005DA">
        <w:rPr>
          <w:rFonts w:ascii="Times New Roman" w:hAnsi="Times New Roman" w:cs="Times New Roman"/>
          <w:bCs/>
          <w:sz w:val="24"/>
        </w:rPr>
        <w:t xml:space="preserve"> и </w:t>
      </w:r>
      <w:r w:rsidRPr="009E2792">
        <w:rPr>
          <w:rFonts w:ascii="Times New Roman" w:hAnsi="Times New Roman" w:cs="Times New Roman"/>
          <w:bCs/>
          <w:sz w:val="24"/>
        </w:rPr>
        <w:t>выставках.</w:t>
      </w:r>
      <w:r w:rsidR="0012497C">
        <w:rPr>
          <w:rFonts w:ascii="Times New Roman" w:hAnsi="Times New Roman" w:cs="Times New Roman"/>
          <w:bCs/>
          <w:sz w:val="24"/>
        </w:rPr>
        <w:t xml:space="preserve"> </w:t>
      </w:r>
      <w:r w:rsidR="00BC3104">
        <w:rPr>
          <w:rFonts w:ascii="Times New Roman" w:hAnsi="Times New Roman" w:cs="Times New Roman"/>
          <w:bCs/>
          <w:sz w:val="24"/>
        </w:rPr>
        <w:t>Так, в 2016 году к</w:t>
      </w:r>
      <w:r w:rsidR="00BC3104" w:rsidRPr="00BC3104">
        <w:rPr>
          <w:rFonts w:ascii="Times New Roman" w:hAnsi="Times New Roman" w:cs="Times New Roman"/>
          <w:bCs/>
          <w:sz w:val="24"/>
        </w:rPr>
        <w:t>рупные товаропроизводители приняли участие в ярмарках «Дары земли волгоградской», в XXV сельскохозяйственной выставке "Агропромышленный комплекс", в «Специализированном Южно-российском агропромышленном форуме», во «Всероссийской специализированной выставке ВолгоградАгро». Кондитерская фабрик</w:t>
      </w:r>
      <w:proofErr w:type="gramStart"/>
      <w:r w:rsidR="00BC3104" w:rsidRPr="00BC3104">
        <w:rPr>
          <w:rFonts w:ascii="Times New Roman" w:hAnsi="Times New Roman" w:cs="Times New Roman"/>
          <w:bCs/>
          <w:sz w:val="24"/>
        </w:rPr>
        <w:t>а ООО</w:t>
      </w:r>
      <w:proofErr w:type="gramEnd"/>
      <w:r w:rsidR="00BC3104" w:rsidRPr="00BC3104">
        <w:rPr>
          <w:rFonts w:ascii="Times New Roman" w:hAnsi="Times New Roman" w:cs="Times New Roman"/>
          <w:bCs/>
          <w:sz w:val="24"/>
        </w:rPr>
        <w:t xml:space="preserve"> «Ласточка» в 2016 году стала победителем конкурса в XVII</w:t>
      </w:r>
      <w:r w:rsidR="00BC3104" w:rsidRPr="00BC3104">
        <w:rPr>
          <w:rFonts w:ascii="Times New Roman" w:hAnsi="Times New Roman" w:cs="Times New Roman"/>
          <w:bCs/>
          <w:sz w:val="24"/>
          <w:lang w:val="en-US"/>
        </w:rPr>
        <w:t>I</w:t>
      </w:r>
      <w:r w:rsidR="00BC3104" w:rsidRPr="00BC3104">
        <w:rPr>
          <w:rFonts w:ascii="Times New Roman" w:hAnsi="Times New Roman" w:cs="Times New Roman"/>
          <w:bCs/>
          <w:sz w:val="24"/>
        </w:rPr>
        <w:t xml:space="preserve"> Российской агропромышленной  выставке "Золотая осень" в Москве (получил</w:t>
      </w:r>
      <w:r w:rsidR="00BC3104">
        <w:rPr>
          <w:rFonts w:ascii="Times New Roman" w:hAnsi="Times New Roman" w:cs="Times New Roman"/>
          <w:bCs/>
          <w:sz w:val="24"/>
        </w:rPr>
        <w:t>о</w:t>
      </w:r>
      <w:r w:rsidR="00BC3104" w:rsidRPr="00BC3104">
        <w:rPr>
          <w:rFonts w:ascii="Times New Roman" w:hAnsi="Times New Roman" w:cs="Times New Roman"/>
          <w:bCs/>
          <w:sz w:val="24"/>
        </w:rPr>
        <w:t xml:space="preserve"> 5 медалей по разным номинациям),  стал</w:t>
      </w:r>
      <w:r w:rsidR="00BC3104">
        <w:rPr>
          <w:rFonts w:ascii="Times New Roman" w:hAnsi="Times New Roman" w:cs="Times New Roman"/>
          <w:bCs/>
          <w:sz w:val="24"/>
        </w:rPr>
        <w:t>о</w:t>
      </w:r>
      <w:r w:rsidR="00BC3104" w:rsidRPr="00BC3104">
        <w:rPr>
          <w:rFonts w:ascii="Times New Roman" w:hAnsi="Times New Roman" w:cs="Times New Roman"/>
          <w:bCs/>
          <w:sz w:val="24"/>
        </w:rPr>
        <w:t xml:space="preserve"> победителем конкурса «100 лучших товаров России 2016» в номинации «Продовольственные товары». </w:t>
      </w:r>
    </w:p>
    <w:p w:rsidR="002B407D" w:rsidRDefault="002B407D" w:rsidP="00286369">
      <w:pPr>
        <w:rPr>
          <w:rFonts w:ascii="Times New Roman" w:hAnsi="Times New Roman" w:cs="Times New Roman"/>
          <w:b/>
          <w:bCs/>
          <w:i/>
          <w:sz w:val="24"/>
        </w:rPr>
      </w:pPr>
    </w:p>
    <w:p w:rsidR="005567E1" w:rsidRDefault="00286369" w:rsidP="005567E1">
      <w:pPr>
        <w:rPr>
          <w:rFonts w:ascii="Times New Roman" w:hAnsi="Times New Roman" w:cs="Times New Roman"/>
          <w:b/>
          <w:bCs/>
          <w:i/>
          <w:sz w:val="24"/>
        </w:rPr>
      </w:pPr>
      <w:r w:rsidRPr="008222E0">
        <w:rPr>
          <w:rFonts w:ascii="Times New Roman" w:hAnsi="Times New Roman" w:cs="Times New Roman"/>
          <w:b/>
          <w:bCs/>
          <w:i/>
          <w:sz w:val="24"/>
        </w:rPr>
        <w:t xml:space="preserve">Рынок услуг перевозок </w:t>
      </w:r>
      <w:r w:rsidR="005567E1">
        <w:rPr>
          <w:rFonts w:ascii="Times New Roman" w:hAnsi="Times New Roman" w:cs="Times New Roman"/>
          <w:b/>
          <w:bCs/>
          <w:i/>
          <w:sz w:val="24"/>
        </w:rPr>
        <w:t>пассажиров наземным транспортом</w:t>
      </w:r>
    </w:p>
    <w:p w:rsidR="008222E0" w:rsidRPr="005567E1" w:rsidRDefault="008222E0" w:rsidP="005567E1">
      <w:pPr>
        <w:ind w:firstLine="708"/>
        <w:rPr>
          <w:rFonts w:ascii="Times New Roman" w:hAnsi="Times New Roman" w:cs="Times New Roman"/>
          <w:b/>
          <w:bCs/>
          <w:i/>
          <w:sz w:val="24"/>
        </w:rPr>
      </w:pPr>
      <w:r w:rsidRPr="008222E0">
        <w:rPr>
          <w:rFonts w:ascii="Times New Roman" w:hAnsi="Times New Roman" w:cs="Times New Roman"/>
          <w:bCs/>
          <w:sz w:val="24"/>
        </w:rPr>
        <w:t xml:space="preserve">В Городищенском муниципальном районе работает общественный пассажирский транспорт и маршрутная сеть, которые позволяют обеспечить полноценное транспортное обслуживание населения.  Обслуживание населения между поселениями в границах муниципального района осуществляется рейсовыми автобусами </w:t>
      </w:r>
      <w:r w:rsidR="00784063" w:rsidRPr="008222E0">
        <w:rPr>
          <w:rFonts w:ascii="Times New Roman" w:hAnsi="Times New Roman" w:cs="Times New Roman"/>
          <w:bCs/>
          <w:sz w:val="24"/>
        </w:rPr>
        <w:t xml:space="preserve">и маршрутными такси </w:t>
      </w:r>
      <w:r w:rsidRPr="008222E0">
        <w:rPr>
          <w:rFonts w:ascii="Times New Roman" w:hAnsi="Times New Roman" w:cs="Times New Roman"/>
          <w:bCs/>
          <w:sz w:val="24"/>
        </w:rPr>
        <w:t>по 2</w:t>
      </w:r>
      <w:r w:rsidR="00784063">
        <w:rPr>
          <w:rFonts w:ascii="Times New Roman" w:hAnsi="Times New Roman" w:cs="Times New Roman"/>
          <w:bCs/>
          <w:sz w:val="24"/>
        </w:rPr>
        <w:t>5</w:t>
      </w:r>
      <w:r w:rsidRPr="008222E0">
        <w:rPr>
          <w:rFonts w:ascii="Times New Roman" w:hAnsi="Times New Roman" w:cs="Times New Roman"/>
          <w:bCs/>
          <w:sz w:val="24"/>
        </w:rPr>
        <w:t xml:space="preserve"> маршрутам. Не обеспеченных рейсовыми и маршрутными транспортными средствами поселений на территории Городищенского муниципального района нет.</w:t>
      </w:r>
    </w:p>
    <w:p w:rsidR="008222E0" w:rsidRPr="008222E0" w:rsidRDefault="008222E0" w:rsidP="0080494B">
      <w:pPr>
        <w:ind w:firstLine="708"/>
        <w:rPr>
          <w:rFonts w:ascii="Times New Roman" w:hAnsi="Times New Roman" w:cs="Times New Roman"/>
          <w:bCs/>
          <w:sz w:val="24"/>
        </w:rPr>
      </w:pPr>
      <w:r w:rsidRPr="008222E0">
        <w:rPr>
          <w:rFonts w:ascii="Times New Roman" w:hAnsi="Times New Roman" w:cs="Times New Roman"/>
          <w:bCs/>
          <w:sz w:val="24"/>
        </w:rPr>
        <w:t>Для дальнейшего динамичного развития транспортной сферы Городищенского муниципального района требуется скоординированная и взаимоувязанная система мер, которая  должна сочетать в рациональных пропорциях усилия всех уровней власти, опираться на более полное и эффективное использование ресурсного, производственного и интеллектуального потенциалов существующей транспортной инфраструктуры.</w:t>
      </w:r>
    </w:p>
    <w:p w:rsidR="008222E0" w:rsidRPr="008222E0" w:rsidRDefault="008222E0" w:rsidP="0080494B">
      <w:pPr>
        <w:ind w:firstLine="708"/>
        <w:rPr>
          <w:rFonts w:ascii="Times New Roman" w:hAnsi="Times New Roman" w:cs="Times New Roman"/>
          <w:bCs/>
          <w:sz w:val="24"/>
        </w:rPr>
      </w:pPr>
      <w:r w:rsidRPr="008222E0">
        <w:rPr>
          <w:rFonts w:ascii="Times New Roman" w:hAnsi="Times New Roman" w:cs="Times New Roman"/>
          <w:bCs/>
          <w:sz w:val="24"/>
        </w:rPr>
        <w:lastRenderedPageBreak/>
        <w:t>Такой подход к рассматриваемой проблеме может быть решен только в рамках федеральных и областных программ, включающих в себя объекты реконструкции и транспортного строительства, призванные обеспечить ускоренное развитие производительных сил, внутрирайонных, межрайонных транспортно - экономических связей и перевозок грузов и пассажиров.</w:t>
      </w:r>
    </w:p>
    <w:p w:rsidR="00E66A59" w:rsidRPr="00567B40" w:rsidRDefault="00E66A59" w:rsidP="00D41BCD">
      <w:pPr>
        <w:ind w:firstLine="709"/>
        <w:rPr>
          <w:rFonts w:ascii="Times New Roman" w:hAnsi="Times New Roman" w:cs="Times New Roman"/>
          <w:bCs/>
          <w:sz w:val="24"/>
        </w:rPr>
      </w:pPr>
      <w:r w:rsidRPr="00567B40">
        <w:rPr>
          <w:rFonts w:ascii="Times New Roman" w:hAnsi="Times New Roman" w:cs="Times New Roman"/>
          <w:bCs/>
          <w:sz w:val="24"/>
        </w:rPr>
        <w:t>Доля негосударственных перевозчиков на межмуниципальных и межпоселенческих маршрутах пассажирского наземного транспорта от общего числа перевозчиков на межмуниципальных и межпоселенческих маршрутах пассажирского наземного транспорта составила 100 %.</w:t>
      </w:r>
    </w:p>
    <w:p w:rsidR="001134BD" w:rsidRDefault="001134BD" w:rsidP="00D41BCD">
      <w:pPr>
        <w:ind w:firstLine="709"/>
        <w:rPr>
          <w:rFonts w:ascii="Times New Roman" w:hAnsi="Times New Roman" w:cs="Times New Roman"/>
          <w:b/>
          <w:bCs/>
          <w:i/>
          <w:sz w:val="24"/>
        </w:rPr>
      </w:pPr>
    </w:p>
    <w:p w:rsidR="00D41BCD" w:rsidRDefault="00286369" w:rsidP="00D41BCD">
      <w:pPr>
        <w:rPr>
          <w:rFonts w:ascii="Times New Roman" w:hAnsi="Times New Roman" w:cs="Times New Roman"/>
          <w:b/>
          <w:bCs/>
          <w:i/>
          <w:sz w:val="24"/>
        </w:rPr>
      </w:pPr>
      <w:r w:rsidRPr="0080494B">
        <w:rPr>
          <w:rFonts w:ascii="Times New Roman" w:hAnsi="Times New Roman" w:cs="Times New Roman"/>
          <w:b/>
          <w:bCs/>
          <w:i/>
          <w:sz w:val="24"/>
        </w:rPr>
        <w:t>Рынок услуг связи</w:t>
      </w:r>
    </w:p>
    <w:p w:rsidR="00D41BCD" w:rsidRDefault="0080494B" w:rsidP="00D41BCD">
      <w:pPr>
        <w:ind w:firstLine="709"/>
        <w:rPr>
          <w:rFonts w:ascii="Times New Roman" w:hAnsi="Times New Roman" w:cs="Times New Roman"/>
          <w:bCs/>
          <w:sz w:val="24"/>
        </w:rPr>
      </w:pPr>
      <w:r w:rsidRPr="0080494B">
        <w:rPr>
          <w:rFonts w:ascii="Times New Roman" w:hAnsi="Times New Roman" w:cs="Times New Roman"/>
          <w:bCs/>
          <w:sz w:val="24"/>
        </w:rPr>
        <w:t>Основным поставщиком услуг связи в пределах Городищенского муниципального района, а также документальной связи, в том числе Интернет, и других видов  услуг является ОАО «Ростелеком», основой тарифной политики которого остаются доступные цены, прозрачные тарифы, широкий спектр услуг, не требующих дополнительной оплаты. Данное предприятие связи обеспечивает возможность доступа к средствам связи жителей во всех населенных пунктах Городищенского муниципального района. Объем услуг связи ОАО Ростелеком за 201</w:t>
      </w:r>
      <w:r w:rsidR="00D41BCD">
        <w:rPr>
          <w:rFonts w:ascii="Times New Roman" w:hAnsi="Times New Roman" w:cs="Times New Roman"/>
          <w:bCs/>
          <w:sz w:val="24"/>
        </w:rPr>
        <w:t>6</w:t>
      </w:r>
      <w:r w:rsidRPr="0080494B">
        <w:rPr>
          <w:rFonts w:ascii="Times New Roman" w:hAnsi="Times New Roman" w:cs="Times New Roman"/>
          <w:bCs/>
          <w:sz w:val="24"/>
        </w:rPr>
        <w:t xml:space="preserve"> год составил </w:t>
      </w:r>
      <w:r>
        <w:rPr>
          <w:rFonts w:ascii="Times New Roman" w:hAnsi="Times New Roman" w:cs="Times New Roman"/>
          <w:bCs/>
          <w:sz w:val="24"/>
        </w:rPr>
        <w:t>более 3</w:t>
      </w:r>
      <w:r w:rsidR="00D41BCD">
        <w:rPr>
          <w:rFonts w:ascii="Times New Roman" w:hAnsi="Times New Roman" w:cs="Times New Roman"/>
          <w:bCs/>
          <w:sz w:val="24"/>
        </w:rPr>
        <w:t>3</w:t>
      </w:r>
      <w:r w:rsidRPr="0080494B">
        <w:rPr>
          <w:rFonts w:ascii="Times New Roman" w:hAnsi="Times New Roman" w:cs="Times New Roman"/>
          <w:bCs/>
          <w:sz w:val="24"/>
        </w:rPr>
        <w:t xml:space="preserve"> млн. руб.</w:t>
      </w:r>
      <w:r w:rsidR="00E66A59">
        <w:rPr>
          <w:rFonts w:ascii="Times New Roman" w:hAnsi="Times New Roman" w:cs="Times New Roman"/>
          <w:bCs/>
          <w:sz w:val="24"/>
        </w:rPr>
        <w:t xml:space="preserve"> Также, услуги </w:t>
      </w:r>
      <w:r w:rsidR="00527518">
        <w:rPr>
          <w:rFonts w:ascii="Times New Roman" w:hAnsi="Times New Roman" w:cs="Times New Roman"/>
          <w:bCs/>
          <w:sz w:val="24"/>
        </w:rPr>
        <w:t xml:space="preserve">сотовой </w:t>
      </w:r>
      <w:r w:rsidR="00E66A59">
        <w:rPr>
          <w:rFonts w:ascii="Times New Roman" w:hAnsi="Times New Roman" w:cs="Times New Roman"/>
          <w:bCs/>
          <w:sz w:val="24"/>
        </w:rPr>
        <w:t xml:space="preserve">связи и Интернета оказываются провайдерами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ЗАО "Волгоград-GSM"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ЗАО «Вист он-</w:t>
      </w:r>
      <w:proofErr w:type="spellStart"/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лайн</w:t>
      </w:r>
      <w:proofErr w:type="spellEnd"/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»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Компания «POWERNET»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ОАО "</w:t>
      </w:r>
      <w:proofErr w:type="gramStart"/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Вымпел-Коммуникации</w:t>
      </w:r>
      <w:proofErr w:type="gramEnd"/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ОАО "Мегафон"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ОАО "Мобильные Телесистемы"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ОАО "Ростелеком"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ООО "МИГ-Сервис Волгоград"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УНИКО</w:t>
      </w:r>
      <w:r w:rsidR="00D41BCD">
        <w:rPr>
          <w:rFonts w:ascii="Times New Roman" w:hAnsi="Times New Roman" w:cs="Times New Roman"/>
          <w:bCs/>
          <w:sz w:val="24"/>
        </w:rPr>
        <w:t>.</w:t>
      </w:r>
    </w:p>
    <w:p w:rsidR="00D41BCD" w:rsidRDefault="00527518" w:rsidP="00D41BCD">
      <w:pPr>
        <w:ind w:firstLine="709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Р</w:t>
      </w:r>
      <w:r w:rsidRPr="00527518">
        <w:rPr>
          <w:rFonts w:ascii="Times New Roman" w:hAnsi="Times New Roman" w:cs="Times New Roman"/>
          <w:bCs/>
          <w:sz w:val="24"/>
        </w:rPr>
        <w:t xml:space="preserve">ынок услуг сотовой связи вступил в новый, интенсивный этап своего развития: </w:t>
      </w:r>
      <w:proofErr w:type="gramStart"/>
      <w:r w:rsidRPr="00527518">
        <w:rPr>
          <w:rFonts w:ascii="Times New Roman" w:hAnsi="Times New Roman" w:cs="Times New Roman"/>
          <w:bCs/>
          <w:sz w:val="24"/>
        </w:rPr>
        <w:t>происходит смещение приоритетов в конкурентной борьбе и наряду с расширением зоны обслуживания и улучшением качества покрытия в развернутых сетях все большее внимание уделяется</w:t>
      </w:r>
      <w:proofErr w:type="gramEnd"/>
      <w:r w:rsidRPr="00527518">
        <w:rPr>
          <w:rFonts w:ascii="Times New Roman" w:hAnsi="Times New Roman" w:cs="Times New Roman"/>
          <w:bCs/>
          <w:sz w:val="24"/>
        </w:rPr>
        <w:t xml:space="preserve"> расширению набора услуг, предоставляемых различным категориям абонентов. </w:t>
      </w:r>
      <w:r>
        <w:rPr>
          <w:rFonts w:ascii="Times New Roman" w:hAnsi="Times New Roman" w:cs="Times New Roman"/>
          <w:bCs/>
          <w:sz w:val="24"/>
        </w:rPr>
        <w:t>О</w:t>
      </w:r>
      <w:r w:rsidRPr="00527518">
        <w:rPr>
          <w:rFonts w:ascii="Times New Roman" w:hAnsi="Times New Roman" w:cs="Times New Roman"/>
          <w:bCs/>
          <w:sz w:val="24"/>
        </w:rPr>
        <w:t>ператоры открывают для себя новый сегмент бизнеса, связанный с предоставлением абонентам широкого спектра услуг передачи данных.</w:t>
      </w:r>
    </w:p>
    <w:p w:rsidR="00D41BCD" w:rsidRDefault="00527518" w:rsidP="00D41BCD">
      <w:pPr>
        <w:ind w:firstLine="709"/>
        <w:rPr>
          <w:rFonts w:ascii="Times New Roman" w:hAnsi="Times New Roman" w:cs="Times New Roman"/>
          <w:bCs/>
          <w:sz w:val="24"/>
        </w:rPr>
      </w:pPr>
      <w:r w:rsidRPr="00527518">
        <w:rPr>
          <w:rFonts w:ascii="Times New Roman" w:hAnsi="Times New Roman" w:cs="Times New Roman"/>
          <w:bCs/>
          <w:sz w:val="24"/>
        </w:rPr>
        <w:t>Однако ограниченные возможности существующих сетей сотовой связи не позволяют в достаточной мере удовлетворить возрастающие потребности общества в новых услугах. Только своевременное внедрение перспективных технологий позволит обеспечить абонентам высокоскоростную передачу/прием данных и мультимедиа независимо от их местоположения и скорости  передвижения в соответствии с принципом «быть на связи всегда и везде».</w:t>
      </w:r>
    </w:p>
    <w:p w:rsidR="00527518" w:rsidRDefault="00527518" w:rsidP="00D41BCD">
      <w:pPr>
        <w:ind w:firstLine="709"/>
        <w:rPr>
          <w:rFonts w:ascii="Times New Roman" w:hAnsi="Times New Roman" w:cs="Times New Roman"/>
          <w:bCs/>
          <w:sz w:val="24"/>
        </w:rPr>
      </w:pPr>
      <w:r w:rsidRPr="00527518">
        <w:rPr>
          <w:rFonts w:ascii="Times New Roman" w:hAnsi="Times New Roman" w:cs="Times New Roman"/>
          <w:bCs/>
          <w:sz w:val="24"/>
        </w:rPr>
        <w:t> </w:t>
      </w:r>
      <w:r>
        <w:rPr>
          <w:rFonts w:ascii="Times New Roman" w:hAnsi="Times New Roman" w:cs="Times New Roman"/>
          <w:bCs/>
          <w:sz w:val="24"/>
        </w:rPr>
        <w:t>У</w:t>
      </w:r>
      <w:r w:rsidRPr="0080494B">
        <w:rPr>
          <w:rFonts w:ascii="Times New Roman" w:hAnsi="Times New Roman" w:cs="Times New Roman"/>
          <w:bCs/>
          <w:sz w:val="24"/>
        </w:rPr>
        <w:t>слуги почтовой связи в Горо</w:t>
      </w:r>
      <w:r w:rsidR="007E1F53">
        <w:rPr>
          <w:rFonts w:ascii="Times New Roman" w:hAnsi="Times New Roman" w:cs="Times New Roman"/>
          <w:bCs/>
          <w:sz w:val="24"/>
        </w:rPr>
        <w:t xml:space="preserve">дищенском муниципальном районе </w:t>
      </w:r>
      <w:r w:rsidRPr="0080494B">
        <w:rPr>
          <w:rFonts w:ascii="Times New Roman" w:hAnsi="Times New Roman" w:cs="Times New Roman"/>
          <w:bCs/>
          <w:sz w:val="24"/>
        </w:rPr>
        <w:t xml:space="preserve">оказывает </w:t>
      </w:r>
      <w:proofErr w:type="spellStart"/>
      <w:r w:rsidRPr="0080494B">
        <w:rPr>
          <w:rFonts w:ascii="Times New Roman" w:hAnsi="Times New Roman" w:cs="Times New Roman"/>
          <w:bCs/>
          <w:sz w:val="24"/>
        </w:rPr>
        <w:t>Дубовский</w:t>
      </w:r>
      <w:proofErr w:type="spellEnd"/>
      <w:r w:rsidRPr="0080494B">
        <w:rPr>
          <w:rFonts w:ascii="Times New Roman" w:hAnsi="Times New Roman" w:cs="Times New Roman"/>
          <w:bCs/>
          <w:sz w:val="24"/>
        </w:rPr>
        <w:t xml:space="preserve">  почтамт, в Городищенском районе работает только отделение. На рынке услуг почтовой связи представлены все основные их виды - услуги по пересылке письменной корреспонденции, посылок, отправлений курьерской и экспресс - почты, осуществлению почтовых переводов  денежных средств, услуги по доставке и выплате пенсий и пособий, распространению периодических печатных изданий и т.д. Внедрены новые услуги: прием ускоренных переводов «форсаж», которые обеспечивают доставку перевода в течение двух часов; прием ценных и заказных писем и бандеролей 1 класса, что ускоряет процесс доставки почтовых отправлений.</w:t>
      </w:r>
    </w:p>
    <w:p w:rsidR="00C532D6" w:rsidRPr="00BA0AC7" w:rsidRDefault="00C532D6" w:rsidP="00D41BCD">
      <w:pPr>
        <w:ind w:firstLine="709"/>
        <w:rPr>
          <w:rFonts w:ascii="Times New Roman" w:hAnsi="Times New Roman" w:cs="Times New Roman"/>
          <w:b/>
          <w:sz w:val="24"/>
        </w:rPr>
      </w:pPr>
    </w:p>
    <w:p w:rsidR="00F323AD" w:rsidRPr="00BA0AC7" w:rsidRDefault="00F323AD" w:rsidP="00F323AD">
      <w:pPr>
        <w:widowControl w:val="0"/>
        <w:ind w:firstLine="709"/>
        <w:rPr>
          <w:rFonts w:ascii="Times New Roman" w:hAnsi="Times New Roman" w:cs="Times New Roman"/>
          <w:b/>
          <w:spacing w:val="-6"/>
          <w:kern w:val="16"/>
          <w:sz w:val="24"/>
        </w:rPr>
      </w:pPr>
      <w:r w:rsidRPr="00BA0AC7">
        <w:rPr>
          <w:rFonts w:ascii="Times New Roman" w:hAnsi="Times New Roman" w:cs="Times New Roman"/>
          <w:b/>
          <w:spacing w:val="-6"/>
          <w:kern w:val="16"/>
          <w:sz w:val="24"/>
        </w:rPr>
        <w:t>Раздел 3. Сведения о реализации составляющих стандарта развития конкуренции в Городищенском муниципальном районе</w:t>
      </w:r>
    </w:p>
    <w:p w:rsidR="00F323AD" w:rsidRPr="00BA0AC7" w:rsidRDefault="00F323AD" w:rsidP="00F323AD">
      <w:pPr>
        <w:widowControl w:val="0"/>
        <w:ind w:firstLine="709"/>
        <w:rPr>
          <w:rFonts w:ascii="Times New Roman" w:hAnsi="Times New Roman" w:cs="Times New Roman"/>
          <w:i/>
          <w:sz w:val="24"/>
        </w:rPr>
      </w:pPr>
    </w:p>
    <w:p w:rsidR="00F323AD" w:rsidRPr="00F323AD" w:rsidRDefault="00F323AD" w:rsidP="00F323AD">
      <w:pPr>
        <w:widowControl w:val="0"/>
        <w:ind w:firstLine="709"/>
        <w:rPr>
          <w:rFonts w:ascii="Times New Roman" w:hAnsi="Times New Roman" w:cs="Times New Roman"/>
          <w:i/>
          <w:sz w:val="24"/>
        </w:rPr>
      </w:pPr>
      <w:r w:rsidRPr="00F323AD">
        <w:rPr>
          <w:rFonts w:ascii="Times New Roman" w:hAnsi="Times New Roman" w:cs="Times New Roman"/>
          <w:i/>
          <w:sz w:val="24"/>
        </w:rPr>
        <w:t xml:space="preserve">3.1. Сведения о заключенных соглашениях (меморандумах) по внедрению Стандарта между органами исполнительной власти субъекта Российской Федерации и органами местного самоуправления (далее – соглашения). </w:t>
      </w:r>
    </w:p>
    <w:p w:rsidR="00F323AD" w:rsidRDefault="00F323AD" w:rsidP="001B6FC4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Pr="00527518">
        <w:rPr>
          <w:rFonts w:ascii="Times New Roman" w:hAnsi="Times New Roman" w:cs="Times New Roman"/>
          <w:sz w:val="24"/>
        </w:rPr>
        <w:t xml:space="preserve">ежду комитетом экономики Волгоградской области и администрацией Городищенского муниципального района Волгоградской области </w:t>
      </w:r>
      <w:r>
        <w:rPr>
          <w:rFonts w:ascii="Times New Roman" w:hAnsi="Times New Roman" w:cs="Times New Roman"/>
          <w:sz w:val="24"/>
        </w:rPr>
        <w:t>заключено</w:t>
      </w:r>
      <w:r w:rsidR="00F511A8" w:rsidRPr="00527518">
        <w:rPr>
          <w:rFonts w:ascii="Times New Roman" w:hAnsi="Times New Roman" w:cs="Times New Roman"/>
          <w:sz w:val="24"/>
        </w:rPr>
        <w:t xml:space="preserve"> соглашение № 34 от 01.09.2015г по внедрению на территории Городищенского муниципального района </w:t>
      </w:r>
      <w:r w:rsidR="00F511A8" w:rsidRPr="00527518">
        <w:rPr>
          <w:rFonts w:ascii="Times New Roman" w:hAnsi="Times New Roman" w:cs="Times New Roman"/>
          <w:sz w:val="24"/>
        </w:rPr>
        <w:lastRenderedPageBreak/>
        <w:t>Волгоградской области в 2015-2016 Стандарта развития конкуренции в</w:t>
      </w:r>
      <w:r>
        <w:rPr>
          <w:rFonts w:ascii="Times New Roman" w:hAnsi="Times New Roman" w:cs="Times New Roman"/>
          <w:sz w:val="24"/>
        </w:rPr>
        <w:t xml:space="preserve"> субъектах Российской Федерации.</w:t>
      </w:r>
    </w:p>
    <w:p w:rsidR="00F323AD" w:rsidRPr="00F323AD" w:rsidRDefault="00F323AD" w:rsidP="00F323AD">
      <w:pPr>
        <w:ind w:firstLine="709"/>
        <w:rPr>
          <w:rFonts w:ascii="Times New Roman" w:hAnsi="Times New Roman" w:cs="Times New Roman"/>
          <w:i/>
          <w:sz w:val="24"/>
        </w:rPr>
      </w:pPr>
      <w:r w:rsidRPr="00F323AD">
        <w:rPr>
          <w:rFonts w:ascii="Times New Roman" w:hAnsi="Times New Roman" w:cs="Times New Roman"/>
          <w:i/>
          <w:sz w:val="24"/>
        </w:rPr>
        <w:t xml:space="preserve">3.2. Определение, уполномоченного содействовать развитию конкуренции в </w:t>
      </w:r>
      <w:r w:rsidR="00A44357">
        <w:rPr>
          <w:rFonts w:ascii="Times New Roman" w:hAnsi="Times New Roman" w:cs="Times New Roman"/>
          <w:i/>
          <w:sz w:val="24"/>
        </w:rPr>
        <w:t>Городищенском муниципальном районе.</w:t>
      </w:r>
    </w:p>
    <w:p w:rsidR="00F511A8" w:rsidRDefault="00A44357" w:rsidP="001B6FC4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F511A8" w:rsidRPr="00527518">
        <w:rPr>
          <w:rFonts w:ascii="Times New Roman" w:hAnsi="Times New Roman" w:cs="Times New Roman"/>
          <w:sz w:val="24"/>
        </w:rPr>
        <w:t xml:space="preserve">аспоряжением администрации от 20 ноября 2015г </w:t>
      </w:r>
      <w:r>
        <w:rPr>
          <w:rFonts w:ascii="Times New Roman" w:hAnsi="Times New Roman" w:cs="Times New Roman"/>
          <w:sz w:val="24"/>
        </w:rPr>
        <w:t>№ 322-р о</w:t>
      </w:r>
      <w:r w:rsidR="00F511A8" w:rsidRPr="00527518">
        <w:rPr>
          <w:rFonts w:ascii="Times New Roman" w:hAnsi="Times New Roman" w:cs="Times New Roman"/>
          <w:sz w:val="24"/>
        </w:rPr>
        <w:t>тдел экономики определен</w:t>
      </w:r>
      <w:r w:rsidR="00F511A8" w:rsidRPr="00527518">
        <w:rPr>
          <w:rFonts w:ascii="Times New Roman" w:eastAsiaTheme="minorEastAsia" w:hAnsi="Times New Roman" w:cs="Times New Roman"/>
          <w:sz w:val="24"/>
        </w:rPr>
        <w:t xml:space="preserve"> </w:t>
      </w:r>
      <w:r w:rsidR="00F511A8" w:rsidRPr="00527518">
        <w:rPr>
          <w:rFonts w:ascii="Times New Roman" w:hAnsi="Times New Roman" w:cs="Times New Roman"/>
          <w:sz w:val="24"/>
        </w:rPr>
        <w:t>уполномоченным органом по содействию развитию конкуренции в Городищенском муниципальном районе Волгоградской области</w:t>
      </w:r>
      <w:r w:rsidR="007035B8" w:rsidRPr="007035B8">
        <w:t xml:space="preserve"> </w:t>
      </w:r>
      <w:r w:rsidR="007035B8" w:rsidRPr="007035B8">
        <w:rPr>
          <w:rFonts w:ascii="Times New Roman" w:hAnsi="Times New Roman" w:cs="Times New Roman"/>
          <w:sz w:val="24"/>
        </w:rPr>
        <w:t>(</w:t>
      </w:r>
      <w:r w:rsidR="007035B8">
        <w:rPr>
          <w:rFonts w:ascii="Times New Roman" w:hAnsi="Times New Roman" w:cs="Times New Roman"/>
          <w:sz w:val="24"/>
        </w:rPr>
        <w:t xml:space="preserve">документ </w:t>
      </w:r>
      <w:r w:rsidR="007035B8" w:rsidRPr="007035B8">
        <w:rPr>
          <w:rFonts w:ascii="Times New Roman" w:hAnsi="Times New Roman" w:cs="Times New Roman"/>
          <w:sz w:val="24"/>
        </w:rPr>
        <w:t>размещен</w:t>
      </w:r>
      <w:r w:rsidR="00F323AD">
        <w:rPr>
          <w:rFonts w:ascii="Times New Roman" w:hAnsi="Times New Roman" w:cs="Times New Roman"/>
          <w:sz w:val="24"/>
        </w:rPr>
        <w:t xml:space="preserve"> в сети Интернет</w:t>
      </w:r>
      <w:r w:rsidR="007035B8" w:rsidRPr="007035B8">
        <w:rPr>
          <w:rFonts w:ascii="Times New Roman" w:hAnsi="Times New Roman" w:cs="Times New Roman"/>
          <w:sz w:val="24"/>
        </w:rPr>
        <w:t xml:space="preserve"> </w:t>
      </w:r>
      <w:hyperlink r:id="rId12" w:history="1">
        <w:r w:rsidR="007035B8" w:rsidRPr="009F5FA5">
          <w:rPr>
            <w:rStyle w:val="a8"/>
            <w:rFonts w:ascii="Times New Roman" w:hAnsi="Times New Roman" w:cs="Times New Roman"/>
            <w:sz w:val="24"/>
          </w:rPr>
          <w:t>http://www.agmr.ru/city/econ/the-development-of-competition.php</w:t>
        </w:r>
      </w:hyperlink>
      <w:r w:rsidR="007035B8" w:rsidRPr="007035B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:rsidR="00A44357" w:rsidRDefault="00A44357" w:rsidP="001B6FC4">
      <w:pPr>
        <w:ind w:firstLine="709"/>
        <w:rPr>
          <w:rFonts w:ascii="Times New Roman" w:hAnsi="Times New Roman" w:cs="Times New Roman"/>
          <w:sz w:val="24"/>
        </w:rPr>
      </w:pPr>
      <w:r w:rsidRPr="00A44357">
        <w:rPr>
          <w:rFonts w:ascii="Times New Roman" w:hAnsi="Times New Roman" w:cs="Times New Roman"/>
          <w:i/>
          <w:sz w:val="24"/>
        </w:rPr>
        <w:t>3.2.</w:t>
      </w:r>
      <w:r>
        <w:rPr>
          <w:rFonts w:ascii="Times New Roman" w:hAnsi="Times New Roman" w:cs="Times New Roman"/>
          <w:i/>
          <w:sz w:val="24"/>
        </w:rPr>
        <w:t>1</w:t>
      </w:r>
      <w:r w:rsidRPr="00A44357">
        <w:rPr>
          <w:rFonts w:ascii="Times New Roman" w:hAnsi="Times New Roman" w:cs="Times New Roman"/>
          <w:i/>
          <w:sz w:val="24"/>
        </w:rPr>
        <w:t>. Формирование коллегиального координацио</w:t>
      </w:r>
      <w:r>
        <w:rPr>
          <w:rFonts w:ascii="Times New Roman" w:hAnsi="Times New Roman" w:cs="Times New Roman"/>
          <w:i/>
          <w:sz w:val="24"/>
        </w:rPr>
        <w:t>нного органа.</w:t>
      </w:r>
    </w:p>
    <w:p w:rsidR="007035B8" w:rsidRPr="007035B8" w:rsidRDefault="007035B8" w:rsidP="007163AF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Постановлением администрации Городищенского муниципального</w:t>
      </w:r>
      <w:r w:rsidRPr="007035B8">
        <w:rPr>
          <w:rFonts w:ascii="Verdana" w:hAnsi="Verdana"/>
          <w:color w:val="052635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района </w:t>
      </w:r>
      <w:r w:rsidRPr="007035B8">
        <w:rPr>
          <w:rFonts w:ascii="Times New Roman" w:hAnsi="Times New Roman" w:cs="Times New Roman"/>
          <w:color w:val="052635"/>
          <w:sz w:val="24"/>
          <w:shd w:val="clear" w:color="auto" w:fill="FFFFFF"/>
        </w:rPr>
        <w:t xml:space="preserve">от 17 августа 2015 г. №1005 </w:t>
      </w:r>
      <w:r>
        <w:rPr>
          <w:rFonts w:ascii="Times New Roman" w:hAnsi="Times New Roman" w:cs="Times New Roman"/>
          <w:sz w:val="24"/>
        </w:rPr>
        <w:t xml:space="preserve"> </w:t>
      </w:r>
      <w:r w:rsidR="00F511A8" w:rsidRPr="00527518">
        <w:rPr>
          <w:rFonts w:ascii="Times New Roman" w:hAnsi="Times New Roman" w:cs="Times New Roman"/>
          <w:sz w:val="24"/>
        </w:rPr>
        <w:t>образован координационный совет Городищенского муниципального района по развитию малого и среднего предпринима</w:t>
      </w:r>
      <w:r w:rsidR="00A567ED">
        <w:rPr>
          <w:rFonts w:ascii="Times New Roman" w:hAnsi="Times New Roman" w:cs="Times New Roman"/>
          <w:sz w:val="24"/>
        </w:rPr>
        <w:t>тельства и развитию конкуренции</w:t>
      </w:r>
      <w:r>
        <w:rPr>
          <w:rFonts w:ascii="Times New Roman" w:hAnsi="Times New Roman" w:cs="Times New Roman"/>
          <w:sz w:val="24"/>
        </w:rPr>
        <w:t xml:space="preserve"> </w:t>
      </w:r>
      <w:r w:rsidRPr="007035B8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документ </w:t>
      </w:r>
      <w:r w:rsidRPr="007035B8">
        <w:rPr>
          <w:rFonts w:ascii="Times New Roman" w:hAnsi="Times New Roman" w:cs="Times New Roman"/>
          <w:sz w:val="24"/>
        </w:rPr>
        <w:t>размещен</w:t>
      </w:r>
      <w:r w:rsidR="00F323AD">
        <w:rPr>
          <w:rFonts w:ascii="Times New Roman" w:hAnsi="Times New Roman" w:cs="Times New Roman"/>
          <w:sz w:val="24"/>
        </w:rPr>
        <w:t xml:space="preserve"> в сети Интернет</w:t>
      </w:r>
      <w:r w:rsidRPr="007035B8">
        <w:rPr>
          <w:rFonts w:ascii="Times New Roman" w:hAnsi="Times New Roman" w:cs="Times New Roman"/>
          <w:sz w:val="24"/>
        </w:rPr>
        <w:t xml:space="preserve"> </w:t>
      </w:r>
      <w:hyperlink r:id="rId13" w:history="1">
        <w:r w:rsidRPr="009F5FA5">
          <w:rPr>
            <w:rStyle w:val="a8"/>
            <w:rFonts w:ascii="Times New Roman" w:hAnsi="Times New Roman" w:cs="Times New Roman"/>
            <w:sz w:val="24"/>
          </w:rPr>
          <w:t>http://www.agmr.ru/city/econ/the-development-of-competition.php</w:t>
        </w:r>
      </w:hyperlink>
      <w:r w:rsidRPr="007035B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  <w:r w:rsidR="007163AF">
        <w:rPr>
          <w:rFonts w:ascii="Times New Roman" w:hAnsi="Times New Roman" w:cs="Times New Roman"/>
          <w:sz w:val="24"/>
        </w:rPr>
        <w:t xml:space="preserve"> В состав совета включены директор </w:t>
      </w:r>
      <w:r w:rsidR="007163AF" w:rsidRPr="00A55F57">
        <w:rPr>
          <w:rFonts w:ascii="Times New Roman" w:eastAsia="Calibri" w:hAnsi="Times New Roman" w:cs="Times New Roman"/>
          <w:sz w:val="24"/>
        </w:rPr>
        <w:t>ООО «</w:t>
      </w:r>
      <w:proofErr w:type="spellStart"/>
      <w:r w:rsidR="007163AF" w:rsidRPr="00A55F57">
        <w:rPr>
          <w:rFonts w:ascii="Times New Roman" w:eastAsia="Calibri" w:hAnsi="Times New Roman" w:cs="Times New Roman"/>
          <w:sz w:val="24"/>
        </w:rPr>
        <w:t>СанСтоун</w:t>
      </w:r>
      <w:proofErr w:type="spellEnd"/>
      <w:r w:rsidR="007163AF" w:rsidRPr="00A55F57">
        <w:rPr>
          <w:rFonts w:ascii="Times New Roman" w:eastAsia="Calibri" w:hAnsi="Times New Roman" w:cs="Times New Roman"/>
          <w:sz w:val="24"/>
        </w:rPr>
        <w:t>»</w:t>
      </w:r>
      <w:r w:rsidR="007163AF">
        <w:rPr>
          <w:rFonts w:ascii="Times New Roman" w:eastAsia="Calibri" w:hAnsi="Times New Roman" w:cs="Times New Roman"/>
          <w:sz w:val="24"/>
        </w:rPr>
        <w:t>, директор ООО «Дашенька.</w:t>
      </w:r>
      <w:r w:rsidR="007163AF" w:rsidRPr="00A55F57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</w:t>
      </w:r>
      <w:r w:rsidR="00A567ED">
        <w:rPr>
          <w:rFonts w:ascii="Times New Roman" w:hAnsi="Times New Roman" w:cs="Times New Roman"/>
          <w:sz w:val="24"/>
        </w:rPr>
        <w:t xml:space="preserve"> 201</w:t>
      </w:r>
      <w:r>
        <w:rPr>
          <w:rFonts w:ascii="Times New Roman" w:hAnsi="Times New Roman" w:cs="Times New Roman"/>
          <w:sz w:val="24"/>
        </w:rPr>
        <w:t>6</w:t>
      </w:r>
      <w:r w:rsidR="00A567ED">
        <w:rPr>
          <w:rFonts w:ascii="Times New Roman" w:hAnsi="Times New Roman" w:cs="Times New Roman"/>
          <w:sz w:val="24"/>
        </w:rPr>
        <w:t xml:space="preserve"> году проведено </w:t>
      </w:r>
      <w:r>
        <w:rPr>
          <w:rFonts w:ascii="Times New Roman" w:hAnsi="Times New Roman" w:cs="Times New Roman"/>
          <w:sz w:val="24"/>
        </w:rPr>
        <w:t>5</w:t>
      </w:r>
      <w:r w:rsidR="00A567ED">
        <w:rPr>
          <w:rFonts w:ascii="Times New Roman" w:hAnsi="Times New Roman" w:cs="Times New Roman"/>
          <w:sz w:val="24"/>
        </w:rPr>
        <w:t xml:space="preserve"> заседаний совета</w:t>
      </w:r>
      <w:r w:rsidR="00822462">
        <w:rPr>
          <w:rFonts w:ascii="Times New Roman" w:hAnsi="Times New Roman" w:cs="Times New Roman"/>
          <w:sz w:val="24"/>
        </w:rPr>
        <w:t xml:space="preserve">, </w:t>
      </w:r>
      <w:r w:rsidRPr="007035B8">
        <w:rPr>
          <w:rFonts w:ascii="Times New Roman" w:hAnsi="Times New Roman" w:cs="Times New Roman"/>
          <w:sz w:val="24"/>
        </w:rPr>
        <w:t>были рассмотрены следующие вопросы:</w:t>
      </w:r>
    </w:p>
    <w:p w:rsidR="007035B8" w:rsidRPr="007035B8" w:rsidRDefault="007035B8" w:rsidP="007163AF">
      <w:pPr>
        <w:ind w:firstLine="709"/>
        <w:rPr>
          <w:rFonts w:ascii="Times New Roman" w:hAnsi="Times New Roman" w:cs="Times New Roman"/>
          <w:sz w:val="24"/>
        </w:rPr>
      </w:pPr>
      <w:r w:rsidRPr="007035B8">
        <w:rPr>
          <w:rFonts w:ascii="Times New Roman" w:hAnsi="Times New Roman" w:cs="Times New Roman"/>
          <w:sz w:val="24"/>
        </w:rPr>
        <w:t>- Формы государственной поддержки предпринимательства в Волгоградской области;</w:t>
      </w:r>
    </w:p>
    <w:p w:rsidR="007035B8" w:rsidRPr="007035B8" w:rsidRDefault="007163AF" w:rsidP="007163AF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7035B8" w:rsidRPr="007035B8">
        <w:rPr>
          <w:rFonts w:ascii="Times New Roman" w:hAnsi="Times New Roman" w:cs="Times New Roman"/>
          <w:sz w:val="24"/>
        </w:rPr>
        <w:t>Об услугах Центра поддержки предпринимательства и Центра инжиниринга Волгоградской области;</w:t>
      </w:r>
    </w:p>
    <w:p w:rsidR="007035B8" w:rsidRPr="007035B8" w:rsidRDefault="007035B8" w:rsidP="007163AF">
      <w:pPr>
        <w:ind w:firstLine="709"/>
        <w:rPr>
          <w:rFonts w:ascii="Times New Roman" w:hAnsi="Times New Roman" w:cs="Times New Roman"/>
          <w:sz w:val="24"/>
        </w:rPr>
      </w:pPr>
      <w:r w:rsidRPr="007035B8">
        <w:rPr>
          <w:rFonts w:ascii="Times New Roman" w:hAnsi="Times New Roman" w:cs="Times New Roman"/>
          <w:sz w:val="24"/>
        </w:rPr>
        <w:t>- О предоставлении поручительств по кредитам банков;</w:t>
      </w:r>
    </w:p>
    <w:p w:rsidR="007035B8" w:rsidRPr="007035B8" w:rsidRDefault="007035B8" w:rsidP="007163AF">
      <w:pPr>
        <w:ind w:firstLine="709"/>
        <w:rPr>
          <w:rFonts w:ascii="Times New Roman" w:hAnsi="Times New Roman" w:cs="Times New Roman"/>
          <w:sz w:val="24"/>
        </w:rPr>
      </w:pPr>
      <w:r w:rsidRPr="007035B8">
        <w:rPr>
          <w:rFonts w:ascii="Times New Roman" w:hAnsi="Times New Roman" w:cs="Times New Roman"/>
          <w:sz w:val="24"/>
        </w:rPr>
        <w:t>- О создании местного отделения «Опора России»;</w:t>
      </w:r>
    </w:p>
    <w:p w:rsidR="007035B8" w:rsidRPr="007035B8" w:rsidRDefault="007035B8" w:rsidP="007163AF">
      <w:pPr>
        <w:ind w:firstLine="709"/>
        <w:rPr>
          <w:rFonts w:ascii="Times New Roman" w:hAnsi="Times New Roman" w:cs="Times New Roman"/>
          <w:bCs/>
          <w:color w:val="000000"/>
          <w:sz w:val="24"/>
        </w:rPr>
      </w:pPr>
      <w:r w:rsidRPr="007035B8">
        <w:rPr>
          <w:rFonts w:ascii="Times New Roman" w:hAnsi="Times New Roman" w:cs="Times New Roman"/>
          <w:bCs/>
          <w:color w:val="000000"/>
          <w:sz w:val="24"/>
        </w:rPr>
        <w:t>- О внесении изменений в налоговое законодательство РФ, в соответствии с которыми предусматривается, что сельскохозяйственные товаропроизводители-плательщики ЕСНХ станут налогоплательщиками НДС;</w:t>
      </w:r>
    </w:p>
    <w:p w:rsidR="007035B8" w:rsidRPr="007035B8" w:rsidRDefault="007035B8" w:rsidP="007163AF">
      <w:pPr>
        <w:ind w:firstLine="709"/>
        <w:rPr>
          <w:rFonts w:ascii="Times New Roman" w:hAnsi="Times New Roman" w:cs="Times New Roman"/>
          <w:sz w:val="24"/>
        </w:rPr>
      </w:pPr>
      <w:r w:rsidRPr="007035B8">
        <w:rPr>
          <w:rFonts w:ascii="Times New Roman" w:hAnsi="Times New Roman" w:cs="Times New Roman"/>
          <w:sz w:val="24"/>
        </w:rPr>
        <w:t>- Подготовка ходатайств на награждение предпринимателей ко Дню российского предпринимательства;</w:t>
      </w:r>
    </w:p>
    <w:p w:rsidR="007035B8" w:rsidRPr="007035B8" w:rsidRDefault="007035B8" w:rsidP="007163AF">
      <w:pPr>
        <w:ind w:firstLine="709"/>
        <w:rPr>
          <w:rFonts w:ascii="Times New Roman" w:hAnsi="Times New Roman" w:cs="Times New Roman"/>
          <w:sz w:val="24"/>
        </w:rPr>
      </w:pPr>
      <w:r w:rsidRPr="007035B8">
        <w:rPr>
          <w:rFonts w:ascii="Times New Roman" w:hAnsi="Times New Roman" w:cs="Times New Roman"/>
          <w:color w:val="000000"/>
          <w:sz w:val="24"/>
        </w:rPr>
        <w:t xml:space="preserve">- О проекте «Правозащитник малого предпринимательства», о мероприятиях в рамках его реализации, </w:t>
      </w:r>
      <w:r w:rsidRPr="007035B8">
        <w:rPr>
          <w:rFonts w:ascii="Times New Roman" w:hAnsi="Times New Roman" w:cs="Times New Roman"/>
          <w:sz w:val="24"/>
        </w:rPr>
        <w:t>о задачах проекта «Правозащитник малого предпринимательства», партнерах, основных проблемах в малом предпринимательстве, выявленных на данный момент и планах работы в рамках проекта областной общественной организации Волгоградский центр защиты и развития бизнеса "Дело";</w:t>
      </w:r>
    </w:p>
    <w:p w:rsidR="007035B8" w:rsidRPr="007035B8" w:rsidRDefault="007035B8" w:rsidP="007163AF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7035B8">
        <w:rPr>
          <w:rFonts w:ascii="Times New Roman" w:hAnsi="Times New Roman" w:cs="Times New Roman"/>
          <w:color w:val="000000"/>
          <w:sz w:val="24"/>
        </w:rPr>
        <w:t>- О предоставлении займов по государственной программе и финансовой поддержки предпринимательства ГФ «Региональный микрофинансовый центр»;</w:t>
      </w:r>
    </w:p>
    <w:p w:rsidR="007035B8" w:rsidRDefault="007035B8" w:rsidP="007163AF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7035B8">
        <w:rPr>
          <w:rFonts w:ascii="Times New Roman" w:hAnsi="Times New Roman" w:cs="Times New Roman"/>
          <w:color w:val="000000"/>
          <w:sz w:val="24"/>
        </w:rPr>
        <w:t>- О предоставлении поручительства по кредитам НП «Региональный гарантийный фонд».</w:t>
      </w:r>
    </w:p>
    <w:p w:rsidR="007367BD" w:rsidRDefault="007367BD" w:rsidP="007163AF">
      <w:pPr>
        <w:ind w:firstLine="709"/>
        <w:rPr>
          <w:rFonts w:ascii="Times New Roman" w:hAnsi="Times New Roman" w:cs="Times New Roman"/>
          <w:color w:val="000000"/>
          <w:sz w:val="24"/>
        </w:rPr>
      </w:pPr>
    </w:p>
    <w:p w:rsidR="007367BD" w:rsidRPr="0071120E" w:rsidRDefault="007367BD" w:rsidP="007367BD">
      <w:pPr>
        <w:ind w:firstLine="709"/>
        <w:rPr>
          <w:rFonts w:ascii="Times New Roman" w:hAnsi="Times New Roman" w:cs="Times New Roman"/>
          <w:i/>
          <w:color w:val="000000"/>
          <w:sz w:val="24"/>
        </w:rPr>
      </w:pPr>
      <w:r w:rsidRPr="0071120E">
        <w:rPr>
          <w:rFonts w:ascii="Times New Roman" w:hAnsi="Times New Roman" w:cs="Times New Roman"/>
          <w:i/>
          <w:color w:val="000000"/>
          <w:sz w:val="24"/>
        </w:rPr>
        <w:t xml:space="preserve">3.3. Проведение ежегодного мониторинга состояния и развития конкурентной среды на </w:t>
      </w:r>
      <w:r w:rsidR="0071120E">
        <w:rPr>
          <w:rFonts w:ascii="Times New Roman" w:hAnsi="Times New Roman" w:cs="Times New Roman"/>
          <w:i/>
          <w:color w:val="000000"/>
          <w:sz w:val="24"/>
        </w:rPr>
        <w:t>рынках товаров, работ и услуг</w:t>
      </w:r>
    </w:p>
    <w:p w:rsidR="007367BD" w:rsidRPr="007367BD" w:rsidRDefault="007367BD" w:rsidP="007367BD">
      <w:pPr>
        <w:ind w:firstLine="709"/>
        <w:rPr>
          <w:rFonts w:ascii="Times New Roman" w:hAnsi="Times New Roman" w:cs="Times New Roman"/>
          <w:b/>
          <w:color w:val="000000"/>
          <w:sz w:val="24"/>
        </w:rPr>
      </w:pPr>
    </w:p>
    <w:p w:rsidR="00B724F8" w:rsidRDefault="00B724F8" w:rsidP="00B724F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20.06.2016г по 20.08.2016 администрацией района проведен мониторинг состояния и развития конкурентной среды на рынках товаров, работ и услуг Городищенского муниципального района. Результаты мониторинга будут отражены в Докладе о состоянии и развитии конкурентной среды Волгоградской области.</w:t>
      </w:r>
    </w:p>
    <w:p w:rsidR="007367BD" w:rsidRDefault="007367BD" w:rsidP="00B724F8">
      <w:pPr>
        <w:ind w:firstLine="708"/>
        <w:rPr>
          <w:rFonts w:ascii="Times New Roman" w:hAnsi="Times New Roman" w:cs="Times New Roman"/>
          <w:sz w:val="24"/>
        </w:rPr>
      </w:pPr>
    </w:p>
    <w:p w:rsidR="007367BD" w:rsidRPr="0071120E" w:rsidRDefault="007367BD" w:rsidP="007367BD">
      <w:pPr>
        <w:ind w:firstLine="708"/>
        <w:rPr>
          <w:rFonts w:ascii="Times New Roman" w:hAnsi="Times New Roman" w:cs="Times New Roman"/>
          <w:i/>
          <w:sz w:val="24"/>
        </w:rPr>
      </w:pPr>
      <w:bookmarkStart w:id="1" w:name="_Toc413427765"/>
      <w:r w:rsidRPr="0071120E">
        <w:rPr>
          <w:rFonts w:ascii="Times New Roman" w:hAnsi="Times New Roman" w:cs="Times New Roman"/>
          <w:i/>
          <w:sz w:val="24"/>
        </w:rPr>
        <w:t>3.4. Утверждение перечня рынков для содействия развитию конкуренции (далее - Перечень), состоящего из перечня социально - значимых рынков и перечня приоритетных рынко</w:t>
      </w:r>
      <w:bookmarkEnd w:id="1"/>
      <w:r w:rsidR="0071120E">
        <w:rPr>
          <w:rFonts w:ascii="Times New Roman" w:hAnsi="Times New Roman" w:cs="Times New Roman"/>
          <w:i/>
          <w:sz w:val="24"/>
        </w:rPr>
        <w:t>в</w:t>
      </w:r>
    </w:p>
    <w:p w:rsidR="007367BD" w:rsidRPr="000513CC" w:rsidRDefault="007367BD" w:rsidP="00B724F8">
      <w:pPr>
        <w:ind w:firstLine="708"/>
        <w:rPr>
          <w:rFonts w:ascii="Times New Roman" w:hAnsi="Times New Roman" w:cs="Times New Roman"/>
          <w:sz w:val="24"/>
        </w:rPr>
      </w:pPr>
    </w:p>
    <w:p w:rsidR="00F511A8" w:rsidRPr="007035B8" w:rsidRDefault="00B724F8" w:rsidP="007163AF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Распоряжением администрации Городищенского муниципального</w:t>
      </w:r>
      <w:r w:rsidRPr="007035B8">
        <w:rPr>
          <w:rFonts w:ascii="Verdana" w:hAnsi="Verdana"/>
          <w:color w:val="052635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района </w:t>
      </w:r>
      <w:r w:rsidRPr="00B724F8">
        <w:rPr>
          <w:rFonts w:ascii="Times New Roman" w:hAnsi="Times New Roman" w:cs="Times New Roman"/>
          <w:sz w:val="24"/>
        </w:rPr>
        <w:t>от 02 декабря 2015г № 326-р</w:t>
      </w:r>
      <w:r>
        <w:rPr>
          <w:rFonts w:ascii="Times New Roman" w:hAnsi="Times New Roman" w:cs="Times New Roman"/>
          <w:sz w:val="24"/>
        </w:rPr>
        <w:t xml:space="preserve"> у</w:t>
      </w:r>
      <w:r w:rsidR="00F511A8" w:rsidRPr="007035B8">
        <w:rPr>
          <w:rFonts w:ascii="Times New Roman" w:hAnsi="Times New Roman" w:cs="Times New Roman"/>
          <w:sz w:val="24"/>
        </w:rPr>
        <w:t xml:space="preserve">твержден </w:t>
      </w:r>
      <w:hyperlink r:id="rId14" w:history="1">
        <w:r w:rsidR="00F511A8" w:rsidRPr="007035B8">
          <w:rPr>
            <w:rFonts w:ascii="Times New Roman" w:hAnsi="Times New Roman" w:cs="Times New Roman"/>
            <w:sz w:val="24"/>
          </w:rPr>
          <w:t>перечень</w:t>
        </w:r>
      </w:hyperlink>
      <w:r w:rsidR="00F511A8" w:rsidRPr="007035B8">
        <w:rPr>
          <w:rFonts w:ascii="Times New Roman" w:hAnsi="Times New Roman" w:cs="Times New Roman"/>
          <w:sz w:val="24"/>
        </w:rPr>
        <w:t xml:space="preserve"> социально значимых и приоритетных рынков для содействия развитию конкуренции в Городищенском муниципальном районе</w:t>
      </w:r>
      <w:r w:rsidR="0006645F">
        <w:rPr>
          <w:rFonts w:ascii="Times New Roman" w:hAnsi="Times New Roman" w:cs="Times New Roman"/>
          <w:sz w:val="24"/>
        </w:rPr>
        <w:t>.</w:t>
      </w:r>
    </w:p>
    <w:p w:rsidR="00431D9B" w:rsidRDefault="00431D9B" w:rsidP="00431D9B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Документ </w:t>
      </w:r>
      <w:r w:rsidRPr="007035B8">
        <w:rPr>
          <w:rFonts w:ascii="Times New Roman" w:hAnsi="Times New Roman" w:cs="Times New Roman"/>
          <w:sz w:val="24"/>
        </w:rPr>
        <w:t xml:space="preserve">размещен </w:t>
      </w:r>
      <w:r w:rsidR="007367BD">
        <w:rPr>
          <w:rFonts w:ascii="Times New Roman" w:hAnsi="Times New Roman" w:cs="Times New Roman"/>
          <w:sz w:val="24"/>
        </w:rPr>
        <w:t xml:space="preserve">в сети Интернет по адресу </w:t>
      </w:r>
      <w:hyperlink r:id="rId15" w:history="1">
        <w:r w:rsidRPr="009F5FA5">
          <w:rPr>
            <w:rStyle w:val="a8"/>
            <w:rFonts w:ascii="Times New Roman" w:hAnsi="Times New Roman" w:cs="Times New Roman"/>
            <w:sz w:val="24"/>
          </w:rPr>
          <w:t>http://www.agmr.ru/city/econ/the-development-of-competition.php</w:t>
        </w:r>
      </w:hyperlink>
      <w:r>
        <w:rPr>
          <w:rFonts w:ascii="Times New Roman" w:hAnsi="Times New Roman" w:cs="Times New Roman"/>
          <w:sz w:val="24"/>
        </w:rPr>
        <w:t>.</w:t>
      </w:r>
    </w:p>
    <w:p w:rsidR="007F2EDD" w:rsidRPr="007F2EDD" w:rsidRDefault="007367BD" w:rsidP="007F2EDD">
      <w:pPr>
        <w:widowControl w:val="0"/>
        <w:ind w:firstLine="709"/>
        <w:rPr>
          <w:rFonts w:ascii="Times New Roman" w:hAnsi="Times New Roman" w:cs="Times New Roman"/>
          <w:sz w:val="24"/>
        </w:rPr>
      </w:pPr>
      <w:r w:rsidRPr="007F2EDD">
        <w:rPr>
          <w:rFonts w:ascii="Times New Roman" w:hAnsi="Times New Roman" w:cs="Times New Roman"/>
          <w:sz w:val="24"/>
        </w:rPr>
        <w:t>При формировании перечня приоритетных рынков  администрация Городищенского муниципального района, в первую очередь,   руководствовалась приоритетами развития района и отраслями с большими возможностями для развития, но низкой степенью конкуренции в отрасли и конкурентоспособности производимых товаров и услуг.</w:t>
      </w:r>
      <w:r w:rsidR="007F2EDD">
        <w:rPr>
          <w:rFonts w:ascii="Times New Roman" w:hAnsi="Times New Roman" w:cs="Times New Roman"/>
          <w:sz w:val="24"/>
        </w:rPr>
        <w:t xml:space="preserve"> </w:t>
      </w:r>
      <w:r w:rsidR="007F2EDD" w:rsidRPr="007F2EDD">
        <w:rPr>
          <w:rFonts w:ascii="Times New Roman" w:hAnsi="Times New Roman" w:cs="Times New Roman"/>
          <w:sz w:val="24"/>
        </w:rPr>
        <w:t xml:space="preserve">Таким образом, в перечень приоритетных рынков Городищенского муниципального района  </w:t>
      </w:r>
      <w:proofErr w:type="gramStart"/>
      <w:r w:rsidR="007F2EDD" w:rsidRPr="007F2EDD">
        <w:rPr>
          <w:rFonts w:ascii="Times New Roman" w:hAnsi="Times New Roman" w:cs="Times New Roman"/>
          <w:sz w:val="24"/>
        </w:rPr>
        <w:t>включены</w:t>
      </w:r>
      <w:proofErr w:type="gramEnd"/>
      <w:r w:rsidR="007F2EDD" w:rsidRPr="007F2EDD">
        <w:rPr>
          <w:rFonts w:ascii="Times New Roman" w:hAnsi="Times New Roman" w:cs="Times New Roman"/>
          <w:sz w:val="24"/>
        </w:rPr>
        <w:t>:</w:t>
      </w:r>
    </w:p>
    <w:p w:rsidR="007F2EDD" w:rsidRPr="00527518" w:rsidRDefault="007F2EDD" w:rsidP="007F2EDD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услуг дошкольного образования</w:t>
      </w:r>
    </w:p>
    <w:p w:rsidR="007F2EDD" w:rsidRPr="00527518" w:rsidRDefault="007F2EDD" w:rsidP="007F2EDD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 xml:space="preserve">Рынок услуг жилищно-коммунального хозяйства </w:t>
      </w:r>
    </w:p>
    <w:p w:rsidR="007F2EDD" w:rsidRPr="00527518" w:rsidRDefault="007F2EDD" w:rsidP="007F2EDD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Розничная торговля</w:t>
      </w:r>
    </w:p>
    <w:p w:rsidR="007F2EDD" w:rsidRPr="00527518" w:rsidRDefault="007F2EDD" w:rsidP="007F2EDD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услуг перевозок пассажиров наземным транспортом</w:t>
      </w:r>
    </w:p>
    <w:p w:rsidR="007F2EDD" w:rsidRDefault="007F2EDD" w:rsidP="007F2EDD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услуг связи</w:t>
      </w:r>
    </w:p>
    <w:p w:rsidR="00610537" w:rsidRPr="007F2EDD" w:rsidRDefault="00610537" w:rsidP="00610537">
      <w:pPr>
        <w:widowControl w:val="0"/>
        <w:ind w:firstLine="709"/>
        <w:rPr>
          <w:rFonts w:ascii="Times New Roman" w:hAnsi="Times New Roman" w:cs="Times New Roman"/>
          <w:sz w:val="24"/>
        </w:rPr>
      </w:pPr>
      <w:r w:rsidRPr="007F2EDD">
        <w:rPr>
          <w:rFonts w:ascii="Times New Roman" w:hAnsi="Times New Roman" w:cs="Times New Roman"/>
          <w:sz w:val="24"/>
        </w:rPr>
        <w:t xml:space="preserve">В качестве социально значимых рынков на уровне района взят за основу перечень обязательных рынков, предусмотренных приложением к Стандарту развития конкуренции, с учетом специфики района.  Таким образом, в перечень социально значимых рынков </w:t>
      </w:r>
      <w:r w:rsidR="007F2EDD">
        <w:rPr>
          <w:rFonts w:ascii="Times New Roman" w:hAnsi="Times New Roman" w:cs="Times New Roman"/>
          <w:sz w:val="24"/>
        </w:rPr>
        <w:t>Городищенского муниципального района</w:t>
      </w:r>
      <w:r w:rsidRPr="007F2EDD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7F2EDD">
        <w:rPr>
          <w:rFonts w:ascii="Times New Roman" w:hAnsi="Times New Roman" w:cs="Times New Roman"/>
          <w:sz w:val="24"/>
        </w:rPr>
        <w:t>включены</w:t>
      </w:r>
      <w:proofErr w:type="gramEnd"/>
      <w:r w:rsidRPr="007F2EDD">
        <w:rPr>
          <w:rFonts w:ascii="Times New Roman" w:hAnsi="Times New Roman" w:cs="Times New Roman"/>
          <w:sz w:val="24"/>
        </w:rPr>
        <w:t xml:space="preserve">: </w:t>
      </w:r>
    </w:p>
    <w:p w:rsidR="007367BD" w:rsidRPr="007367BD" w:rsidRDefault="007367BD" w:rsidP="007367BD">
      <w:pPr>
        <w:pStyle w:val="ConsPlusNormal"/>
        <w:ind w:firstLine="708"/>
        <w:rPr>
          <w:b w:val="0"/>
          <w:sz w:val="24"/>
          <w:u w:val="single"/>
        </w:rPr>
      </w:pPr>
      <w:r w:rsidRPr="007367BD">
        <w:rPr>
          <w:b w:val="0"/>
          <w:sz w:val="24"/>
          <w:u w:val="single"/>
        </w:rPr>
        <w:t>Рынок сел</w:t>
      </w:r>
      <w:r>
        <w:rPr>
          <w:b w:val="0"/>
          <w:sz w:val="24"/>
          <w:u w:val="single"/>
        </w:rPr>
        <w:t>ьскохозяйственного производства</w:t>
      </w:r>
    </w:p>
    <w:p w:rsidR="007367BD" w:rsidRDefault="007367BD" w:rsidP="008D4A89">
      <w:pPr>
        <w:pStyle w:val="ConsPlusNormal"/>
        <w:ind w:firstLine="708"/>
        <w:jc w:val="both"/>
        <w:rPr>
          <w:b w:val="0"/>
          <w:sz w:val="24"/>
        </w:rPr>
      </w:pPr>
      <w:r w:rsidRPr="007367BD">
        <w:rPr>
          <w:b w:val="0"/>
          <w:sz w:val="24"/>
        </w:rPr>
        <w:t xml:space="preserve">Сельское хозяйство </w:t>
      </w:r>
      <w:proofErr w:type="gramStart"/>
      <w:r w:rsidRPr="007367BD">
        <w:rPr>
          <w:b w:val="0"/>
          <w:sz w:val="24"/>
        </w:rPr>
        <w:t>является одним из базовых секторов экономики и обеспечивает</w:t>
      </w:r>
      <w:proofErr w:type="gramEnd"/>
      <w:r w:rsidRPr="007367BD">
        <w:rPr>
          <w:b w:val="0"/>
          <w:sz w:val="24"/>
        </w:rPr>
        <w:t xml:space="preserve"> основу экономической и социальной устойчивости государства.</w:t>
      </w:r>
      <w:r w:rsidR="008D4A89">
        <w:rPr>
          <w:b w:val="0"/>
          <w:sz w:val="24"/>
        </w:rPr>
        <w:t xml:space="preserve"> В структуре всех хозяйствующих субъектов отрасль сельское хозяйство </w:t>
      </w:r>
      <w:r w:rsidR="00B92C82">
        <w:rPr>
          <w:b w:val="0"/>
          <w:sz w:val="24"/>
        </w:rPr>
        <w:t>занимает третье место.</w:t>
      </w:r>
    </w:p>
    <w:p w:rsidR="008D4A89" w:rsidRPr="008D4A89" w:rsidRDefault="008D4A89" w:rsidP="008D4A89">
      <w:pPr>
        <w:pStyle w:val="ConsPlusNormal"/>
        <w:ind w:firstLine="708"/>
        <w:rPr>
          <w:b w:val="0"/>
          <w:sz w:val="24"/>
          <w:u w:val="single"/>
        </w:rPr>
      </w:pPr>
      <w:r w:rsidRPr="008D4A89">
        <w:rPr>
          <w:b w:val="0"/>
          <w:sz w:val="24"/>
          <w:u w:val="single"/>
        </w:rPr>
        <w:t xml:space="preserve">Рынок пищевой и </w:t>
      </w:r>
      <w:proofErr w:type="gramStart"/>
      <w:r>
        <w:rPr>
          <w:b w:val="0"/>
          <w:sz w:val="24"/>
          <w:u w:val="single"/>
        </w:rPr>
        <w:t>перерабатывающей</w:t>
      </w:r>
      <w:proofErr w:type="gramEnd"/>
      <w:r>
        <w:rPr>
          <w:b w:val="0"/>
          <w:sz w:val="24"/>
          <w:u w:val="single"/>
        </w:rPr>
        <w:t xml:space="preserve"> промышленности</w:t>
      </w:r>
    </w:p>
    <w:p w:rsidR="008D4A89" w:rsidRDefault="008D4A89" w:rsidP="008D4A89">
      <w:pPr>
        <w:pStyle w:val="ConsPlusNormal"/>
        <w:ind w:firstLine="708"/>
        <w:jc w:val="both"/>
        <w:rPr>
          <w:b w:val="0"/>
          <w:sz w:val="24"/>
        </w:rPr>
      </w:pPr>
      <w:r w:rsidRPr="008D4A89">
        <w:rPr>
          <w:b w:val="0"/>
          <w:sz w:val="24"/>
        </w:rPr>
        <w:t xml:space="preserve">Одной из важнейших составляющих агропромышленного комплекса </w:t>
      </w:r>
      <w:r>
        <w:rPr>
          <w:b w:val="0"/>
          <w:sz w:val="24"/>
        </w:rPr>
        <w:t xml:space="preserve">Городищенского муниципального района </w:t>
      </w:r>
      <w:r w:rsidRPr="008D4A89">
        <w:rPr>
          <w:b w:val="0"/>
          <w:sz w:val="24"/>
        </w:rPr>
        <w:t xml:space="preserve">Волгоградской области являются предприятия пищевой и перерабатывающей промышленности. Этот сектор экономики является связующим звеном в цепи производителей сельскохозяйственной продукции и непосредственных потребителей продуктов питания промышленного изготовления – населения. Пищевая и перерабатывающая отрасль играет главную роль в формировании продовольственных ресурсов региона. </w:t>
      </w:r>
    </w:p>
    <w:p w:rsidR="00B92C82" w:rsidRPr="00B92C82" w:rsidRDefault="00B92C82" w:rsidP="00B92C82">
      <w:pPr>
        <w:pStyle w:val="ConsPlusNormal"/>
        <w:ind w:firstLine="708"/>
        <w:rPr>
          <w:b w:val="0"/>
          <w:sz w:val="24"/>
        </w:rPr>
      </w:pPr>
      <w:r w:rsidRPr="00B92C82">
        <w:rPr>
          <w:b w:val="0"/>
          <w:sz w:val="24"/>
          <w:u w:val="single"/>
        </w:rPr>
        <w:t>Рынок жилищного строительства</w:t>
      </w:r>
    </w:p>
    <w:p w:rsidR="00B92C82" w:rsidRPr="008D4A89" w:rsidRDefault="00B92C82" w:rsidP="00B92C82">
      <w:pPr>
        <w:pStyle w:val="ConsPlusNormal"/>
        <w:ind w:firstLine="708"/>
        <w:jc w:val="both"/>
        <w:rPr>
          <w:b w:val="0"/>
          <w:sz w:val="24"/>
        </w:rPr>
      </w:pPr>
      <w:r w:rsidRPr="00B92C82">
        <w:rPr>
          <w:b w:val="0"/>
          <w:sz w:val="24"/>
        </w:rPr>
        <w:t xml:space="preserve">Развитие рынка жилищного строительства является одним из приоритетов государственной политики Российской Федерации, целью которой является увеличение объёмов жилищного строительства и формирование рынка доступного жилья. </w:t>
      </w:r>
      <w:proofErr w:type="gramStart"/>
      <w:r w:rsidRPr="00B92C82">
        <w:rPr>
          <w:b w:val="0"/>
          <w:sz w:val="24"/>
        </w:rPr>
        <w:t>Стратегическая цель государственной политики в жилищной и жилищно-коммунальной сферах на период до 2020 года -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  <w:proofErr w:type="gramEnd"/>
      <w:r w:rsidRPr="00B92C82">
        <w:rPr>
          <w:b w:val="0"/>
          <w:sz w:val="24"/>
        </w:rPr>
        <w:t xml:space="preserve"> В связи с вышесказанным, было </w:t>
      </w:r>
      <w:r w:rsidR="006A2E4C">
        <w:rPr>
          <w:b w:val="0"/>
          <w:sz w:val="24"/>
        </w:rPr>
        <w:t xml:space="preserve">решено </w:t>
      </w:r>
      <w:r w:rsidRPr="00B92C82">
        <w:rPr>
          <w:b w:val="0"/>
          <w:sz w:val="24"/>
        </w:rPr>
        <w:t xml:space="preserve">включить содействие конкуренции на данном рынке в перечень </w:t>
      </w:r>
      <w:proofErr w:type="gramStart"/>
      <w:r w:rsidRPr="00B92C82">
        <w:rPr>
          <w:b w:val="0"/>
          <w:sz w:val="24"/>
        </w:rPr>
        <w:t>приоритетных</w:t>
      </w:r>
      <w:proofErr w:type="gramEnd"/>
      <w:r w:rsidRPr="00B92C82">
        <w:rPr>
          <w:b w:val="0"/>
          <w:sz w:val="24"/>
        </w:rPr>
        <w:t>.</w:t>
      </w:r>
    </w:p>
    <w:p w:rsidR="00B92C82" w:rsidRDefault="00B92C82" w:rsidP="00B92C82">
      <w:pPr>
        <w:rPr>
          <w:rFonts w:ascii="Times New Roman" w:eastAsiaTheme="minorHAnsi" w:hAnsi="Times New Roman" w:cs="Times New Roman"/>
          <w:bCs/>
          <w:sz w:val="24"/>
          <w:szCs w:val="28"/>
          <w:lang w:eastAsia="en-US"/>
        </w:rPr>
      </w:pPr>
    </w:p>
    <w:p w:rsidR="007367BD" w:rsidRPr="0071120E" w:rsidRDefault="00B92C82" w:rsidP="00BA0AC7">
      <w:pPr>
        <w:ind w:firstLine="708"/>
        <w:rPr>
          <w:rFonts w:ascii="Times New Roman" w:eastAsiaTheme="minorHAnsi" w:hAnsi="Times New Roman" w:cs="Times New Roman"/>
          <w:bCs/>
          <w:i/>
          <w:sz w:val="24"/>
          <w:lang w:eastAsia="en-US"/>
        </w:rPr>
      </w:pPr>
      <w:r w:rsidRPr="0071120E">
        <w:rPr>
          <w:rFonts w:ascii="Times New Roman" w:eastAsiaTheme="minorHAnsi" w:hAnsi="Times New Roman" w:cs="Times New Roman"/>
          <w:bCs/>
          <w:i/>
          <w:sz w:val="24"/>
          <w:szCs w:val="28"/>
          <w:lang w:eastAsia="en-US"/>
        </w:rPr>
        <w:t>3.5. Утверждение плана мероприятий ("дорожной карты") по содействию развитию конкуренции в Городищенском муниципальном районе</w:t>
      </w:r>
    </w:p>
    <w:p w:rsidR="007367BD" w:rsidRPr="00527518" w:rsidRDefault="007367BD" w:rsidP="007367BD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C213EF" w:rsidRDefault="00C90A31" w:rsidP="00C213EF">
      <w:pPr>
        <w:pStyle w:val="ConsPlusNormal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C90A31">
        <w:rPr>
          <w:b w:val="0"/>
          <w:sz w:val="24"/>
          <w:szCs w:val="24"/>
        </w:rPr>
        <w:t>Постановлением администрации Городищенского муниципального района</w:t>
      </w:r>
      <w:r w:rsidR="00C213EF" w:rsidRPr="00C213EF">
        <w:t xml:space="preserve"> </w:t>
      </w:r>
      <w:r w:rsidR="00C213EF" w:rsidRPr="00C213EF">
        <w:rPr>
          <w:b w:val="0"/>
          <w:sz w:val="24"/>
          <w:szCs w:val="24"/>
        </w:rPr>
        <w:t>от 26 сентября 2016г № 608</w:t>
      </w:r>
      <w:r w:rsidR="00C213EF">
        <w:rPr>
          <w:b w:val="0"/>
          <w:sz w:val="24"/>
          <w:szCs w:val="24"/>
        </w:rPr>
        <w:t xml:space="preserve"> утвержден </w:t>
      </w:r>
      <w:r w:rsidR="00C213EF" w:rsidRPr="00C213EF">
        <w:rPr>
          <w:b w:val="0"/>
          <w:sz w:val="24"/>
          <w:szCs w:val="24"/>
        </w:rPr>
        <w:t>план мероприятий («дорожн</w:t>
      </w:r>
      <w:r w:rsidR="00C213EF">
        <w:rPr>
          <w:b w:val="0"/>
          <w:sz w:val="24"/>
          <w:szCs w:val="24"/>
        </w:rPr>
        <w:t>ая</w:t>
      </w:r>
      <w:r w:rsidR="00C213EF" w:rsidRPr="00C213EF">
        <w:rPr>
          <w:b w:val="0"/>
          <w:sz w:val="24"/>
          <w:szCs w:val="24"/>
        </w:rPr>
        <w:t xml:space="preserve"> карт</w:t>
      </w:r>
      <w:r w:rsidR="00C213EF">
        <w:rPr>
          <w:b w:val="0"/>
          <w:sz w:val="24"/>
          <w:szCs w:val="24"/>
        </w:rPr>
        <w:t>а</w:t>
      </w:r>
      <w:r w:rsidR="00C213EF" w:rsidRPr="00C213EF">
        <w:rPr>
          <w:b w:val="0"/>
          <w:sz w:val="24"/>
          <w:szCs w:val="24"/>
        </w:rPr>
        <w:t>») по содействию развитию конкуренции в Городищенском муниципальном районе на 2016-2017 годы.</w:t>
      </w:r>
      <w:r w:rsidRPr="00C90A31">
        <w:rPr>
          <w:b w:val="0"/>
          <w:sz w:val="24"/>
          <w:szCs w:val="24"/>
        </w:rPr>
        <w:t xml:space="preserve"> </w:t>
      </w:r>
    </w:p>
    <w:p w:rsidR="00C213EF" w:rsidRPr="00C213EF" w:rsidRDefault="00C213EF" w:rsidP="00C213EF">
      <w:pPr>
        <w:pStyle w:val="ConsPlusNormal"/>
        <w:ind w:firstLine="708"/>
        <w:jc w:val="both"/>
        <w:rPr>
          <w:sz w:val="24"/>
        </w:rPr>
      </w:pPr>
      <w:r w:rsidRPr="00C213EF">
        <w:rPr>
          <w:b w:val="0"/>
          <w:sz w:val="24"/>
        </w:rPr>
        <w:t xml:space="preserve">Документ размещен в сети Интернет по адресу </w:t>
      </w:r>
      <w:hyperlink r:id="rId16" w:history="1">
        <w:r w:rsidRPr="00C213EF">
          <w:rPr>
            <w:rStyle w:val="a8"/>
            <w:b w:val="0"/>
            <w:sz w:val="24"/>
          </w:rPr>
          <w:t>http://www.agmr.ru/city/econ/the-development-of-competition.php</w:t>
        </w:r>
      </w:hyperlink>
      <w:r w:rsidRPr="00C213EF">
        <w:rPr>
          <w:sz w:val="24"/>
        </w:rPr>
        <w:t>.</w:t>
      </w:r>
    </w:p>
    <w:p w:rsidR="003A3489" w:rsidRDefault="003A3489" w:rsidP="00C213EF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В районе обеспечено своевременное и полное информирование потребителей и субъектов предпринимательства посредством размещения информации на стендах в городских и сельских поселений,  в МФЦ Городищенского района, Центра занятости, МФНС №5, в  газете «Междуречье» и на официальном сайте администрации Городищенского муниципального района.</w:t>
      </w:r>
    </w:p>
    <w:p w:rsidR="00C213EF" w:rsidRDefault="00C213EF" w:rsidP="00C213EF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C213EF" w:rsidRPr="0071120E" w:rsidRDefault="00C213EF" w:rsidP="00C213EF">
      <w:pPr>
        <w:pStyle w:val="ConsPlusNormal"/>
        <w:ind w:firstLine="708"/>
        <w:rPr>
          <w:b w:val="0"/>
          <w:i/>
          <w:sz w:val="24"/>
        </w:rPr>
      </w:pPr>
      <w:r w:rsidRPr="0071120E">
        <w:rPr>
          <w:b w:val="0"/>
          <w:i/>
          <w:sz w:val="24"/>
        </w:rPr>
        <w:t xml:space="preserve">3.6. Подготовка ежегодного доклада о состоянии и развитии конкурентной среды на рынках товаров, работ и услуг </w:t>
      </w:r>
      <w:r w:rsidR="004D3604" w:rsidRPr="0071120E">
        <w:rPr>
          <w:b w:val="0"/>
          <w:i/>
          <w:sz w:val="24"/>
        </w:rPr>
        <w:t>Городищенского муниципального района</w:t>
      </w:r>
    </w:p>
    <w:p w:rsidR="00C213EF" w:rsidRPr="00C213EF" w:rsidRDefault="00C213EF" w:rsidP="00C213EF">
      <w:pPr>
        <w:pStyle w:val="ConsPlusNormal"/>
        <w:ind w:firstLine="708"/>
        <w:rPr>
          <w:sz w:val="24"/>
        </w:rPr>
      </w:pPr>
    </w:p>
    <w:p w:rsidR="001A1C47" w:rsidRDefault="00C213EF" w:rsidP="001A1C47">
      <w:pPr>
        <w:pStyle w:val="ConsPlusNormal"/>
        <w:ind w:firstLine="708"/>
        <w:jc w:val="both"/>
        <w:rPr>
          <w:sz w:val="24"/>
        </w:rPr>
      </w:pPr>
      <w:r w:rsidRPr="00C213EF">
        <w:rPr>
          <w:b w:val="0"/>
          <w:sz w:val="24"/>
          <w:szCs w:val="24"/>
        </w:rPr>
        <w:t>Подготовлен</w:t>
      </w:r>
      <w:r w:rsidR="003B69F2">
        <w:rPr>
          <w:b w:val="0"/>
          <w:sz w:val="24"/>
          <w:szCs w:val="24"/>
        </w:rPr>
        <w:t>ный</w:t>
      </w:r>
      <w:r w:rsidRPr="00C213EF">
        <w:rPr>
          <w:b w:val="0"/>
          <w:sz w:val="24"/>
          <w:szCs w:val="24"/>
        </w:rPr>
        <w:t xml:space="preserve"> ежегодный Доклад о состоянии и развитии конкурентной среды на рынках товаров и услуг </w:t>
      </w:r>
      <w:r w:rsidR="004D3604" w:rsidRPr="004D3604">
        <w:rPr>
          <w:b w:val="0"/>
          <w:sz w:val="24"/>
        </w:rPr>
        <w:t>Городищенского муниципального района</w:t>
      </w:r>
      <w:r w:rsidR="003B69F2">
        <w:rPr>
          <w:b w:val="0"/>
          <w:sz w:val="24"/>
        </w:rPr>
        <w:t xml:space="preserve"> размещается </w:t>
      </w:r>
      <w:r w:rsidR="004D3604" w:rsidRPr="00C213EF">
        <w:rPr>
          <w:b w:val="0"/>
          <w:sz w:val="24"/>
        </w:rPr>
        <w:t xml:space="preserve">в сети Интернет по адресу </w:t>
      </w:r>
      <w:hyperlink r:id="rId17" w:history="1">
        <w:r w:rsidR="004D3604" w:rsidRPr="00C213EF">
          <w:rPr>
            <w:rStyle w:val="a8"/>
            <w:b w:val="0"/>
            <w:sz w:val="24"/>
          </w:rPr>
          <w:t>http://www.agmr.ru/city/econ/the-development-of-competition.php</w:t>
        </w:r>
      </w:hyperlink>
      <w:r w:rsidR="004D3604" w:rsidRPr="00C213EF">
        <w:rPr>
          <w:sz w:val="24"/>
        </w:rPr>
        <w:t>.</w:t>
      </w:r>
    </w:p>
    <w:p w:rsidR="001A1C47" w:rsidRDefault="001A1C47" w:rsidP="001A1C47">
      <w:pPr>
        <w:pStyle w:val="ConsPlusNormal"/>
        <w:ind w:firstLine="708"/>
        <w:jc w:val="both"/>
        <w:rPr>
          <w:sz w:val="24"/>
        </w:rPr>
      </w:pPr>
    </w:p>
    <w:p w:rsidR="00AE7B49" w:rsidRDefault="00E92686" w:rsidP="001A1C47">
      <w:pPr>
        <w:pStyle w:val="ConsPlusNormal"/>
        <w:ind w:firstLine="708"/>
        <w:jc w:val="both"/>
        <w:rPr>
          <w:sz w:val="24"/>
        </w:rPr>
      </w:pPr>
      <w:r w:rsidRPr="00E92686">
        <w:rPr>
          <w:sz w:val="24"/>
        </w:rPr>
        <w:t xml:space="preserve">Раздел </w:t>
      </w:r>
      <w:r w:rsidR="0071120E">
        <w:rPr>
          <w:sz w:val="24"/>
        </w:rPr>
        <w:t>4</w:t>
      </w:r>
      <w:r w:rsidRPr="00E92686">
        <w:rPr>
          <w:sz w:val="24"/>
        </w:rPr>
        <w:t xml:space="preserve">. Сведения о </w:t>
      </w:r>
      <w:r>
        <w:rPr>
          <w:sz w:val="24"/>
        </w:rPr>
        <w:t>достижении целевых значений контрольных показателей эффективности, установленных в</w:t>
      </w:r>
      <w:r w:rsidRPr="00E92686">
        <w:rPr>
          <w:sz w:val="24"/>
        </w:rPr>
        <w:t xml:space="preserve"> </w:t>
      </w:r>
      <w:r w:rsidRPr="00B92C82">
        <w:rPr>
          <w:sz w:val="24"/>
        </w:rPr>
        <w:t>план</w:t>
      </w:r>
      <w:r>
        <w:rPr>
          <w:sz w:val="24"/>
        </w:rPr>
        <w:t>е</w:t>
      </w:r>
      <w:r w:rsidRPr="00B92C82">
        <w:rPr>
          <w:sz w:val="24"/>
        </w:rPr>
        <w:t xml:space="preserve"> мероприятий ("дорожной карты") по содействию развитию конкуренции в </w:t>
      </w:r>
      <w:r w:rsidRPr="00E92686">
        <w:rPr>
          <w:bCs w:val="0"/>
          <w:sz w:val="24"/>
        </w:rPr>
        <w:t>Городищенском муниципальном районе</w:t>
      </w:r>
      <w:r w:rsidRPr="00E92686">
        <w:rPr>
          <w:sz w:val="24"/>
        </w:rPr>
        <w:t xml:space="preserve"> </w:t>
      </w:r>
    </w:p>
    <w:p w:rsidR="00F42073" w:rsidRDefault="00F42073" w:rsidP="00E92686">
      <w:pPr>
        <w:pStyle w:val="ConsPlusNormal"/>
        <w:ind w:firstLine="708"/>
        <w:jc w:val="both"/>
      </w:pPr>
    </w:p>
    <w:p w:rsidR="001A1C47" w:rsidRDefault="00F42073" w:rsidP="00E92686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F42073">
        <w:rPr>
          <w:b w:val="0"/>
          <w:sz w:val="24"/>
          <w:szCs w:val="24"/>
        </w:rPr>
        <w:t xml:space="preserve">Источник данных для расчета показателей – структурные подразделения администрации Городищенского муниципального района. План мероприятий («дорожная карта») по содействию развитию конкуренции в Городищенском районе был утвержден в конце 2016 года. </w:t>
      </w:r>
      <w:r w:rsidR="00F570AE">
        <w:rPr>
          <w:b w:val="0"/>
          <w:sz w:val="24"/>
          <w:szCs w:val="24"/>
        </w:rPr>
        <w:t xml:space="preserve">Поэтому срок реализации некоторых мероприятий дорожной карты </w:t>
      </w:r>
      <w:r w:rsidRPr="00F42073">
        <w:rPr>
          <w:b w:val="0"/>
          <w:sz w:val="24"/>
          <w:szCs w:val="24"/>
        </w:rPr>
        <w:t xml:space="preserve">установлен </w:t>
      </w:r>
      <w:r w:rsidR="00F570AE">
        <w:rPr>
          <w:b w:val="0"/>
          <w:sz w:val="24"/>
          <w:szCs w:val="24"/>
        </w:rPr>
        <w:t xml:space="preserve">на </w:t>
      </w:r>
      <w:r w:rsidRPr="00F42073">
        <w:rPr>
          <w:b w:val="0"/>
          <w:sz w:val="24"/>
          <w:szCs w:val="24"/>
        </w:rPr>
        <w:t>201</w:t>
      </w:r>
      <w:r>
        <w:rPr>
          <w:b w:val="0"/>
          <w:sz w:val="24"/>
          <w:szCs w:val="24"/>
        </w:rPr>
        <w:t>7</w:t>
      </w:r>
      <w:r w:rsidR="00F570AE">
        <w:rPr>
          <w:b w:val="0"/>
          <w:sz w:val="24"/>
          <w:szCs w:val="24"/>
        </w:rPr>
        <w:t xml:space="preserve"> год</w:t>
      </w:r>
      <w:r w:rsidRPr="00F42073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Поэтому</w:t>
      </w:r>
      <w:r w:rsidRPr="00F42073">
        <w:rPr>
          <w:b w:val="0"/>
          <w:sz w:val="24"/>
          <w:szCs w:val="24"/>
        </w:rPr>
        <w:t xml:space="preserve"> оценить эффективность достижения </w:t>
      </w:r>
      <w:r w:rsidR="00F570AE">
        <w:rPr>
          <w:b w:val="0"/>
          <w:sz w:val="24"/>
          <w:szCs w:val="24"/>
        </w:rPr>
        <w:t xml:space="preserve">всех </w:t>
      </w:r>
      <w:r w:rsidRPr="00F42073">
        <w:rPr>
          <w:b w:val="0"/>
          <w:sz w:val="24"/>
          <w:szCs w:val="24"/>
        </w:rPr>
        <w:t xml:space="preserve">показателей </w:t>
      </w:r>
      <w:r w:rsidR="00F570AE">
        <w:rPr>
          <w:b w:val="0"/>
          <w:sz w:val="24"/>
          <w:szCs w:val="24"/>
        </w:rPr>
        <w:t>возможно только в 2018 году.</w:t>
      </w:r>
    </w:p>
    <w:p w:rsidR="00F42073" w:rsidRDefault="00F570AE" w:rsidP="00E92686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F570AE">
        <w:rPr>
          <w:b w:val="0"/>
          <w:sz w:val="24"/>
          <w:szCs w:val="24"/>
        </w:rPr>
        <w:t>В таблице представлен</w:t>
      </w:r>
      <w:r>
        <w:rPr>
          <w:b w:val="0"/>
          <w:sz w:val="24"/>
          <w:szCs w:val="24"/>
        </w:rPr>
        <w:t>о исполнение</w:t>
      </w:r>
      <w:r w:rsidRPr="00F570AE">
        <w:rPr>
          <w:b w:val="0"/>
          <w:sz w:val="24"/>
          <w:szCs w:val="24"/>
        </w:rPr>
        <w:t xml:space="preserve"> целевых показател</w:t>
      </w:r>
      <w:r>
        <w:rPr>
          <w:b w:val="0"/>
          <w:sz w:val="24"/>
          <w:szCs w:val="24"/>
        </w:rPr>
        <w:t>ей, отраженных</w:t>
      </w:r>
      <w:r w:rsidRPr="00F570AE">
        <w:rPr>
          <w:b w:val="0"/>
          <w:sz w:val="24"/>
          <w:szCs w:val="24"/>
        </w:rPr>
        <w:t xml:space="preserve"> в плане мероприятий («дорожной карте») по содействию развитию конкуренции в Городищенском муниципальном районе за 2016</w:t>
      </w:r>
      <w:r>
        <w:rPr>
          <w:b w:val="0"/>
          <w:sz w:val="24"/>
          <w:szCs w:val="24"/>
        </w:rPr>
        <w:t xml:space="preserve"> </w:t>
      </w:r>
      <w:r w:rsidRPr="00F570AE">
        <w:rPr>
          <w:b w:val="0"/>
          <w:sz w:val="24"/>
          <w:szCs w:val="24"/>
        </w:rPr>
        <w:t>год</w:t>
      </w:r>
      <w:r>
        <w:rPr>
          <w:b w:val="0"/>
          <w:sz w:val="24"/>
          <w:szCs w:val="24"/>
        </w:rPr>
        <w:t>:</w:t>
      </w:r>
    </w:p>
    <w:p w:rsidR="00F570AE" w:rsidRPr="00F42073" w:rsidRDefault="00F570AE" w:rsidP="00E92686">
      <w:pPr>
        <w:pStyle w:val="ConsPlusNormal"/>
        <w:ind w:firstLine="708"/>
        <w:jc w:val="both"/>
        <w:rPr>
          <w:b w:val="0"/>
          <w:sz w:val="24"/>
          <w:szCs w:val="24"/>
        </w:rPr>
      </w:pPr>
    </w:p>
    <w:tbl>
      <w:tblPr>
        <w:tblStyle w:val="ac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133"/>
        <w:gridCol w:w="1276"/>
        <w:gridCol w:w="1418"/>
        <w:gridCol w:w="1559"/>
        <w:gridCol w:w="1134"/>
      </w:tblGrid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</w:t>
            </w:r>
            <w:proofErr w:type="gramEnd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Наименование направления, мероприятия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Срок </w:t>
            </w:r>
            <w:proofErr w:type="spell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реализа</w:t>
            </w:r>
            <w:proofErr w:type="spellEnd"/>
          </w:p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ции</w:t>
            </w:r>
            <w:proofErr w:type="spellEnd"/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Ответствен</w:t>
            </w:r>
          </w:p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ный</w:t>
            </w:r>
            <w:proofErr w:type="spellEnd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исполнитель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Целевой показатель эффективности реализации мероприятия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Значение целевого показателя</w:t>
            </w:r>
          </w:p>
        </w:tc>
        <w:tc>
          <w:tcPr>
            <w:tcW w:w="1134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Фактическое значение целевого показателя 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b/>
                <w:sz w:val="16"/>
                <w:szCs w:val="16"/>
                <w:lang w:eastAsia="en-US"/>
              </w:rPr>
              <w:t>Мероприятия по содействию развития конкуренции на приоритетных рынках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Рынок сельскохозяйственного производства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Содействие расширению получаемых сельхозтоваропроизводителями мер государственной поддержки, техническому перевооружению и укреплению материально-технической базы сельскохозяйственного производства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сельскому хозяйству и экологии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Количество получателей  государственной поддержки по техническому перевооружению и укреплению материально-технической базы</w:t>
            </w:r>
          </w:p>
        </w:tc>
        <w:tc>
          <w:tcPr>
            <w:tcW w:w="1559" w:type="dxa"/>
          </w:tcPr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  ед.;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 год – 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  ед.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F570AE" w:rsidRPr="00F570AE" w:rsidRDefault="000A0548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 год-2ед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Поддержка начинающих фермеров и развитие  деятельности малых форм хозяйствования в целях повышения конкурентоспособности  с/х продукции товаропроизводителей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сельскому хозяйству и экологии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Увеличение количества </w:t>
            </w:r>
            <w:proofErr w:type="gram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К(</w:t>
            </w:r>
            <w:proofErr w:type="gramEnd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Ф)Х, семейных животноводческих ферм, начинающих фермеров</w:t>
            </w:r>
          </w:p>
        </w:tc>
        <w:tc>
          <w:tcPr>
            <w:tcW w:w="1559" w:type="dxa"/>
          </w:tcPr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 год – 2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 2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F570AE" w:rsidRPr="00F570AE" w:rsidRDefault="000A0548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 год-2 чел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Развитие благоприятного инвестиционного климата и поддержка инвестиционной деятельности на территории Городищенского муниципального района  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сельскому хозяйству и экологии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Количество инвестиционных проектов, направленных на реконструкцию складских помещений, строительство овощехранилищ, логистических центров </w:t>
            </w:r>
          </w:p>
        </w:tc>
        <w:tc>
          <w:tcPr>
            <w:tcW w:w="1559" w:type="dxa"/>
          </w:tcPr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 проектов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 год – 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 проектов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A0548" w:rsidRPr="00F570AE" w:rsidRDefault="000A0548" w:rsidP="000A0548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0A0548" w:rsidRPr="00F570AE" w:rsidRDefault="000A0548" w:rsidP="000A0548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 проектов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Рынок жилищного строительства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Обеспечение доступным и комфортным жильем и коммунальными услугами граждан Городищенского муниципального района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архитектуры и градостроительства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Площадь вводимого жилья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Количество выданных разрешений на </w:t>
            </w: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>жилищное строительство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 xml:space="preserve">2016 год –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22200кв.м.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 год –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22400кв.м.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 год – 200 ед.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 220 ед.</w:t>
            </w:r>
          </w:p>
        </w:tc>
        <w:tc>
          <w:tcPr>
            <w:tcW w:w="1134" w:type="dxa"/>
          </w:tcPr>
          <w:p w:rsidR="00F570AE" w:rsidRDefault="005242DB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2016г-24130кв</w:t>
            </w:r>
            <w:proofErr w:type="gramStart"/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.м</w:t>
            </w:r>
            <w:proofErr w:type="gramEnd"/>
          </w:p>
          <w:p w:rsidR="00480282" w:rsidRDefault="00480282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480282" w:rsidRDefault="00480282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480282" w:rsidRDefault="00480282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480282" w:rsidRPr="00F570AE" w:rsidRDefault="00480282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2016г-368 ед.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Улучшение жилищных условий молодых семей 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культуре, социальной и молодежной политике, спорту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Количество молодых семей, улучшивших жилищные условия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4  </w:t>
            </w:r>
            <w:r w:rsidR="005242DB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семьи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 год – </w:t>
            </w:r>
          </w:p>
          <w:p w:rsidR="00F570AE" w:rsidRPr="00F570AE" w:rsidRDefault="00F570AE" w:rsidP="005242DB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4  </w:t>
            </w:r>
            <w:r w:rsidR="005242DB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семьи</w:t>
            </w:r>
          </w:p>
        </w:tc>
        <w:tc>
          <w:tcPr>
            <w:tcW w:w="1134" w:type="dxa"/>
          </w:tcPr>
          <w:p w:rsidR="005242DB" w:rsidRPr="00F570AE" w:rsidRDefault="005242DB" w:rsidP="005242DB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5242DB" w:rsidRPr="00F570AE" w:rsidRDefault="005242DB" w:rsidP="005242DB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 семей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Рынок пищевой и </w:t>
            </w:r>
            <w:proofErr w:type="gram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перерабатывающей</w:t>
            </w:r>
            <w:proofErr w:type="gramEnd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промышленности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Содействие расширению получаемых организациями осуществляющими переработку сельскохозяйственной продукции государственную поддержку, в целях увеличения объема отгруженных товаров собственного производства пищевых продуктов, включая напитки и табака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сельскому хозяйству и экологии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экономики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Объем отгруженной продукции обрабатывающих производств по крупным и средним организациям 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15770,0 млн. руб.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 год –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16100,0 млн. руб.</w:t>
            </w:r>
          </w:p>
        </w:tc>
        <w:tc>
          <w:tcPr>
            <w:tcW w:w="1134" w:type="dxa"/>
          </w:tcPr>
          <w:p w:rsidR="000A0548" w:rsidRPr="00F570AE" w:rsidRDefault="000A0548" w:rsidP="000A0548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  <w:r w:rsidR="009154DD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15764,9</w:t>
            </w:r>
            <w:r w:rsidR="009154DD"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9154DD"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млн. руб</w:t>
            </w:r>
            <w:bookmarkStart w:id="2" w:name="_GoBack"/>
            <w:bookmarkEnd w:id="2"/>
          </w:p>
          <w:p w:rsidR="00F570AE" w:rsidRPr="00F570AE" w:rsidRDefault="00F570AE" w:rsidP="000A0548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b/>
                <w:sz w:val="16"/>
                <w:szCs w:val="16"/>
                <w:lang w:eastAsia="en-US"/>
              </w:rPr>
              <w:t>Мероприятия по содействию развитию конкуренции на социально значимых рынках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Рынок услуг  дошкольного образования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Содействие развитию негосударственного сектора в сфере оказания услуг по дошкольному образованию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образованию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Удельный вес численности детей частных дошкольных образовательных организаций в общей численности детей дошкольных образовательных организаций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 год –0,80%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0,85%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A0548" w:rsidRPr="00F570AE" w:rsidRDefault="000A0548" w:rsidP="000A0548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 год –0,80%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Рынок  услуг жилищно-коммунального хозяйства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Проведение мероприятий, необходимых для регистрации прав муниципальной собственности на объекты неэффективно управляемых предприятий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2018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строительству и жилищно-коммунальному хозяйству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Доля объектов тепло-, водоснабжения и водоотведения муниципальных предприятий, осуществляющих неэффективное управление с регистрацией муниципальной собственности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100 % 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Разработка конкурсной документации в целях проведения конкурсных процедур на передачу объектов неэффективно управляемых муниципальных предприятий в концессию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2018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строительству и жилищно-коммунальному хозяйству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Доля объектов тепло-, водоснабжения и водоотведения муниципальных предприятий, осуществляющих неэффективное управление, переданных частным коммунальным оператором на основе концессионных соглашений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100 %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Розничная торговля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Обеспечение возможности осуществления розничной торговли на ярмарках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экономики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Количество мест, перечня мест организации ярмарок на территории Городищенского муниципального района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 14 мест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Обеспечение возможности населения покупать продукцию в магазинах шаговой доступности, путем увеличения на территории Городищенского района торговых площадей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экономики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Фактическая обеспеченность населения площадью стационарных торговых объектов (кв. метров на 1 тыс. человек)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 310 кв. метров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>Рынок услуг перевозок пассажиров наземным транспортом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Развитие сектора немуниципальных перевозчиков на межмуниципальных маршрутах регулярных перевозок пассажиров наземным транспортом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строительству и жилищно-коммунальному хозяйству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доля немуниципальных перевозчиков на межмуниципальных маршрутах регулярных перевозок пассажиров наземным транспортом в общем количестве перевозчиков на межмуниципальных маршрутах регулярных перевозок пассажиров наземным транспортом в Городищенском муниципальном районе 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50 %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Рынок услуг связи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Создание условий для развития конкуренции на рынке услуг связи к информационно—телекоммуникационной сети Интернет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Общий отдел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Количество Интернет- провайдеров, обеспечивающих доступ граждан к услугам связи 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 9 ед.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</w:tbl>
    <w:p w:rsidR="00AE7B49" w:rsidRDefault="00AE7B49" w:rsidP="00E92686">
      <w:pPr>
        <w:pStyle w:val="ConsPlusNormal"/>
        <w:ind w:firstLine="708"/>
        <w:jc w:val="both"/>
        <w:rPr>
          <w:sz w:val="24"/>
        </w:rPr>
      </w:pPr>
    </w:p>
    <w:p w:rsidR="00C213EF" w:rsidRPr="00E92686" w:rsidRDefault="00E92686" w:rsidP="00E92686">
      <w:pPr>
        <w:pStyle w:val="ConsPlusNormal"/>
        <w:ind w:firstLine="708"/>
        <w:jc w:val="both"/>
        <w:rPr>
          <w:sz w:val="24"/>
          <w:szCs w:val="24"/>
        </w:rPr>
      </w:pPr>
      <w:r w:rsidRPr="00E92686">
        <w:rPr>
          <w:sz w:val="24"/>
        </w:rPr>
        <w:t xml:space="preserve"> </w:t>
      </w: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7801A8" w:rsidRDefault="00B173FD" w:rsidP="0029447F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lang w:eastAsia="en-US"/>
        </w:rPr>
        <w:t>Г</w:t>
      </w:r>
      <w:r w:rsidR="0029447F"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>лав</w:t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>а</w:t>
      </w:r>
      <w:r w:rsidR="0029447F"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Городищенского</w:t>
      </w:r>
    </w:p>
    <w:p w:rsidR="0029447F" w:rsidRPr="0029447F" w:rsidRDefault="0029447F" w:rsidP="0029447F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>муниципального района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  <w:t>Э.М. Кривов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  <w:t xml:space="preserve">  </w:t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                      </w:t>
      </w:r>
      <w:r w:rsidR="00B33A3E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</w:t>
      </w:r>
    </w:p>
    <w:p w:rsidR="0029447F" w:rsidRPr="0029447F" w:rsidRDefault="0029447F" w:rsidP="0029447F">
      <w:pPr>
        <w:ind w:firstLine="698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29447F" w:rsidRPr="00527518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17073D" w:rsidRPr="0029447F" w:rsidRDefault="0017073D" w:rsidP="00DE4EE2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0556A9" w:rsidRPr="00527518" w:rsidRDefault="000556A9" w:rsidP="003A3489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F511A8" w:rsidRPr="00527518" w:rsidRDefault="003A3489" w:rsidP="003A3489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 xml:space="preserve"> </w:t>
      </w:r>
    </w:p>
    <w:sectPr w:rsidR="00F511A8" w:rsidRPr="00527518" w:rsidSect="006A169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707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CB2" w:rsidRDefault="00B12CB2" w:rsidP="00092C42">
      <w:r>
        <w:separator/>
      </w:r>
    </w:p>
  </w:endnote>
  <w:endnote w:type="continuationSeparator" w:id="0">
    <w:p w:rsidR="00B12CB2" w:rsidRDefault="00B12CB2" w:rsidP="0009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33" w:rsidRDefault="00EC2433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33" w:rsidRDefault="00EC2433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33" w:rsidRDefault="00EC243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CB2" w:rsidRDefault="00B12CB2" w:rsidP="00092C42">
      <w:r>
        <w:separator/>
      </w:r>
    </w:p>
  </w:footnote>
  <w:footnote w:type="continuationSeparator" w:id="0">
    <w:p w:rsidR="00B12CB2" w:rsidRDefault="00B12CB2" w:rsidP="00092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33" w:rsidRDefault="00EC243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33" w:rsidRDefault="00EC2433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33" w:rsidRDefault="00EC243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78A9"/>
    <w:multiLevelType w:val="multilevel"/>
    <w:tmpl w:val="8B1643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03980"/>
    <w:multiLevelType w:val="hybridMultilevel"/>
    <w:tmpl w:val="8A6491C0"/>
    <w:lvl w:ilvl="0" w:tplc="C11251FE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2334E3"/>
    <w:multiLevelType w:val="hybridMultilevel"/>
    <w:tmpl w:val="B43E50C2"/>
    <w:lvl w:ilvl="0" w:tplc="F9DAD7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D6412B8"/>
    <w:multiLevelType w:val="hybridMultilevel"/>
    <w:tmpl w:val="A36CEC04"/>
    <w:lvl w:ilvl="0" w:tplc="0FEE90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547BAE"/>
    <w:multiLevelType w:val="multilevel"/>
    <w:tmpl w:val="2D684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C7"/>
    <w:rsid w:val="00002524"/>
    <w:rsid w:val="000073F5"/>
    <w:rsid w:val="00010422"/>
    <w:rsid w:val="00015407"/>
    <w:rsid w:val="00031385"/>
    <w:rsid w:val="00036313"/>
    <w:rsid w:val="000463D1"/>
    <w:rsid w:val="000513CC"/>
    <w:rsid w:val="000556A9"/>
    <w:rsid w:val="00060BAD"/>
    <w:rsid w:val="0006645F"/>
    <w:rsid w:val="00092C42"/>
    <w:rsid w:val="000A0548"/>
    <w:rsid w:val="000A12AA"/>
    <w:rsid w:val="000C7DBF"/>
    <w:rsid w:val="000F5D70"/>
    <w:rsid w:val="0010529F"/>
    <w:rsid w:val="001134BD"/>
    <w:rsid w:val="00120509"/>
    <w:rsid w:val="0012497C"/>
    <w:rsid w:val="00131248"/>
    <w:rsid w:val="00133A7E"/>
    <w:rsid w:val="00137962"/>
    <w:rsid w:val="001434B9"/>
    <w:rsid w:val="00150903"/>
    <w:rsid w:val="0017073D"/>
    <w:rsid w:val="0017126E"/>
    <w:rsid w:val="0019679F"/>
    <w:rsid w:val="001A1C47"/>
    <w:rsid w:val="001B6FC4"/>
    <w:rsid w:val="001E0311"/>
    <w:rsid w:val="001E21E5"/>
    <w:rsid w:val="00202FA6"/>
    <w:rsid w:val="002146E2"/>
    <w:rsid w:val="0021702E"/>
    <w:rsid w:val="002416E9"/>
    <w:rsid w:val="00284324"/>
    <w:rsid w:val="00286369"/>
    <w:rsid w:val="0029447F"/>
    <w:rsid w:val="00296D02"/>
    <w:rsid w:val="00297505"/>
    <w:rsid w:val="002A5DF4"/>
    <w:rsid w:val="002A5F30"/>
    <w:rsid w:val="002A6F86"/>
    <w:rsid w:val="002B01B2"/>
    <w:rsid w:val="002B407D"/>
    <w:rsid w:val="002D0DA8"/>
    <w:rsid w:val="002F11C3"/>
    <w:rsid w:val="002F66E1"/>
    <w:rsid w:val="00323F31"/>
    <w:rsid w:val="003257FF"/>
    <w:rsid w:val="0035674A"/>
    <w:rsid w:val="0035680E"/>
    <w:rsid w:val="00377DA6"/>
    <w:rsid w:val="00377E35"/>
    <w:rsid w:val="00386A18"/>
    <w:rsid w:val="003A3489"/>
    <w:rsid w:val="003B69F2"/>
    <w:rsid w:val="003E3954"/>
    <w:rsid w:val="003F0F36"/>
    <w:rsid w:val="00407EAA"/>
    <w:rsid w:val="00414A78"/>
    <w:rsid w:val="00431166"/>
    <w:rsid w:val="00431D9B"/>
    <w:rsid w:val="00450EAE"/>
    <w:rsid w:val="00461455"/>
    <w:rsid w:val="00474559"/>
    <w:rsid w:val="00480282"/>
    <w:rsid w:val="00487145"/>
    <w:rsid w:val="004C11D4"/>
    <w:rsid w:val="004D0D64"/>
    <w:rsid w:val="004D3604"/>
    <w:rsid w:val="004F0F07"/>
    <w:rsid w:val="004F16AF"/>
    <w:rsid w:val="00505F5A"/>
    <w:rsid w:val="00507BD4"/>
    <w:rsid w:val="00510ED9"/>
    <w:rsid w:val="005242DB"/>
    <w:rsid w:val="00527518"/>
    <w:rsid w:val="00536BA9"/>
    <w:rsid w:val="005458FD"/>
    <w:rsid w:val="005567E1"/>
    <w:rsid w:val="00567B40"/>
    <w:rsid w:val="00586988"/>
    <w:rsid w:val="00597F3B"/>
    <w:rsid w:val="005B5AF8"/>
    <w:rsid w:val="005D1471"/>
    <w:rsid w:val="005F6D15"/>
    <w:rsid w:val="00610537"/>
    <w:rsid w:val="00613C9C"/>
    <w:rsid w:val="00615ABB"/>
    <w:rsid w:val="00625848"/>
    <w:rsid w:val="00656B37"/>
    <w:rsid w:val="00661CCE"/>
    <w:rsid w:val="00687E7D"/>
    <w:rsid w:val="00693C2E"/>
    <w:rsid w:val="006A1692"/>
    <w:rsid w:val="006A2E4C"/>
    <w:rsid w:val="006A5DBB"/>
    <w:rsid w:val="006A707F"/>
    <w:rsid w:val="006D707C"/>
    <w:rsid w:val="006F0449"/>
    <w:rsid w:val="006F1A5E"/>
    <w:rsid w:val="007035B8"/>
    <w:rsid w:val="00710560"/>
    <w:rsid w:val="0071120E"/>
    <w:rsid w:val="007163AF"/>
    <w:rsid w:val="00722C91"/>
    <w:rsid w:val="00722D14"/>
    <w:rsid w:val="007367BD"/>
    <w:rsid w:val="007453F1"/>
    <w:rsid w:val="00770F04"/>
    <w:rsid w:val="00776881"/>
    <w:rsid w:val="007801A8"/>
    <w:rsid w:val="00780CDB"/>
    <w:rsid w:val="00784063"/>
    <w:rsid w:val="0078506E"/>
    <w:rsid w:val="007B4123"/>
    <w:rsid w:val="007B74BE"/>
    <w:rsid w:val="007D7CE4"/>
    <w:rsid w:val="007E1F53"/>
    <w:rsid w:val="007E5B42"/>
    <w:rsid w:val="007F03EF"/>
    <w:rsid w:val="007F04D6"/>
    <w:rsid w:val="007F2EDD"/>
    <w:rsid w:val="0080494B"/>
    <w:rsid w:val="008222E0"/>
    <w:rsid w:val="00822462"/>
    <w:rsid w:val="0082760D"/>
    <w:rsid w:val="00851DDF"/>
    <w:rsid w:val="00853A25"/>
    <w:rsid w:val="008550DF"/>
    <w:rsid w:val="008751F4"/>
    <w:rsid w:val="0088172C"/>
    <w:rsid w:val="008A1890"/>
    <w:rsid w:val="008D18D9"/>
    <w:rsid w:val="008D4A89"/>
    <w:rsid w:val="009154DD"/>
    <w:rsid w:val="00931A48"/>
    <w:rsid w:val="0097343D"/>
    <w:rsid w:val="009A119D"/>
    <w:rsid w:val="009E2792"/>
    <w:rsid w:val="009F2C1D"/>
    <w:rsid w:val="00A117E2"/>
    <w:rsid w:val="00A17087"/>
    <w:rsid w:val="00A21E5B"/>
    <w:rsid w:val="00A26AEE"/>
    <w:rsid w:val="00A44357"/>
    <w:rsid w:val="00A468EC"/>
    <w:rsid w:val="00A567ED"/>
    <w:rsid w:val="00A94BD8"/>
    <w:rsid w:val="00A96A19"/>
    <w:rsid w:val="00AA39C5"/>
    <w:rsid w:val="00AB5591"/>
    <w:rsid w:val="00AC343F"/>
    <w:rsid w:val="00AD575F"/>
    <w:rsid w:val="00AD78F0"/>
    <w:rsid w:val="00AE7B49"/>
    <w:rsid w:val="00B12CB2"/>
    <w:rsid w:val="00B173FD"/>
    <w:rsid w:val="00B2376E"/>
    <w:rsid w:val="00B2475B"/>
    <w:rsid w:val="00B33A3E"/>
    <w:rsid w:val="00B607D8"/>
    <w:rsid w:val="00B724F8"/>
    <w:rsid w:val="00B807D1"/>
    <w:rsid w:val="00B92C82"/>
    <w:rsid w:val="00BA0AC7"/>
    <w:rsid w:val="00BA3617"/>
    <w:rsid w:val="00BB1E4C"/>
    <w:rsid w:val="00BC0C4B"/>
    <w:rsid w:val="00BC3104"/>
    <w:rsid w:val="00BE4BF6"/>
    <w:rsid w:val="00BF541A"/>
    <w:rsid w:val="00C005DA"/>
    <w:rsid w:val="00C15B1A"/>
    <w:rsid w:val="00C213EF"/>
    <w:rsid w:val="00C532D6"/>
    <w:rsid w:val="00C66F0C"/>
    <w:rsid w:val="00C82F34"/>
    <w:rsid w:val="00C90A31"/>
    <w:rsid w:val="00CB2D81"/>
    <w:rsid w:val="00CB4CD5"/>
    <w:rsid w:val="00CB6754"/>
    <w:rsid w:val="00CE03C7"/>
    <w:rsid w:val="00CF3426"/>
    <w:rsid w:val="00D018ED"/>
    <w:rsid w:val="00D13A38"/>
    <w:rsid w:val="00D168BA"/>
    <w:rsid w:val="00D371CF"/>
    <w:rsid w:val="00D41BCD"/>
    <w:rsid w:val="00D56679"/>
    <w:rsid w:val="00D63017"/>
    <w:rsid w:val="00D774B9"/>
    <w:rsid w:val="00D865DF"/>
    <w:rsid w:val="00D87432"/>
    <w:rsid w:val="00DA6D9B"/>
    <w:rsid w:val="00DD4A6A"/>
    <w:rsid w:val="00DE4EE2"/>
    <w:rsid w:val="00DF1EDF"/>
    <w:rsid w:val="00DF73B8"/>
    <w:rsid w:val="00E21B5B"/>
    <w:rsid w:val="00E26474"/>
    <w:rsid w:val="00E57119"/>
    <w:rsid w:val="00E65F7F"/>
    <w:rsid w:val="00E66A59"/>
    <w:rsid w:val="00E83829"/>
    <w:rsid w:val="00E92686"/>
    <w:rsid w:val="00E9473C"/>
    <w:rsid w:val="00EC2433"/>
    <w:rsid w:val="00ED6094"/>
    <w:rsid w:val="00F005C3"/>
    <w:rsid w:val="00F323AD"/>
    <w:rsid w:val="00F42073"/>
    <w:rsid w:val="00F43608"/>
    <w:rsid w:val="00F511A8"/>
    <w:rsid w:val="00F540E7"/>
    <w:rsid w:val="00F55EFD"/>
    <w:rsid w:val="00F570AE"/>
    <w:rsid w:val="00F83181"/>
    <w:rsid w:val="00F92180"/>
    <w:rsid w:val="00FA7C8A"/>
    <w:rsid w:val="00FB3BCB"/>
    <w:rsid w:val="00FC5853"/>
    <w:rsid w:val="00FC7BDE"/>
    <w:rsid w:val="00FE5A63"/>
    <w:rsid w:val="00FF119B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EF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EAA"/>
    <w:pPr>
      <w:spacing w:after="360"/>
      <w:jc w:val="left"/>
      <w:outlineLvl w:val="0"/>
    </w:pPr>
    <w:rPr>
      <w:rFonts w:ascii="TimesET" w:hAnsi="TimesET" w:cs="Times New Roman"/>
      <w:b/>
      <w:caps/>
      <w:kern w:val="28"/>
      <w:sz w:val="26"/>
      <w:szCs w:val="20"/>
    </w:rPr>
  </w:style>
  <w:style w:type="paragraph" w:styleId="2">
    <w:name w:val="heading 2"/>
    <w:basedOn w:val="a"/>
    <w:next w:val="a"/>
    <w:link w:val="20"/>
    <w:qFormat/>
    <w:rsid w:val="00407EAA"/>
    <w:pPr>
      <w:keepNext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EAA"/>
    <w:rPr>
      <w:rFonts w:ascii="TimesET" w:eastAsia="Times New Roman" w:hAnsi="TimesET" w:cs="Times New Roman"/>
      <w:b/>
      <w:caps/>
      <w:kern w:val="2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7E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07EAA"/>
    <w:pPr>
      <w:ind w:firstLine="706"/>
    </w:pPr>
    <w:rPr>
      <w:rFonts w:ascii="TimesET" w:hAnsi="TimesET" w:cs="Times New Roman"/>
      <w:snapToGrid w:val="0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407EAA"/>
    <w:rPr>
      <w:rFonts w:ascii="TimesET" w:eastAsia="Times New Roman" w:hAnsi="TimesET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407EAA"/>
    <w:pPr>
      <w:ind w:firstLine="709"/>
    </w:pPr>
    <w:rPr>
      <w:rFonts w:cs="Times New Roman"/>
      <w:iCs/>
    </w:rPr>
  </w:style>
  <w:style w:type="character" w:customStyle="1" w:styleId="a4">
    <w:name w:val="Основной текст с отступом Знак"/>
    <w:basedOn w:val="a0"/>
    <w:link w:val="a3"/>
    <w:rsid w:val="00407EAA"/>
    <w:rPr>
      <w:rFonts w:ascii="Arial" w:eastAsia="Times New Roman" w:hAnsi="Arial" w:cs="Times New Roman"/>
      <w:i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31248"/>
    <w:pPr>
      <w:ind w:left="720"/>
      <w:contextualSpacing/>
    </w:pPr>
  </w:style>
  <w:style w:type="paragraph" w:customStyle="1" w:styleId="ConsPlusNormal">
    <w:name w:val="ConsPlusNormal"/>
    <w:rsid w:val="00F51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17073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073D"/>
    <w:rPr>
      <w:rFonts w:ascii="Arial" w:eastAsia="Times New Roman" w:hAnsi="Arial" w:cs="Arial"/>
      <w:sz w:val="20"/>
      <w:szCs w:val="24"/>
      <w:lang w:eastAsia="ru-RU"/>
    </w:rPr>
  </w:style>
  <w:style w:type="character" w:styleId="a8">
    <w:name w:val="Hyperlink"/>
    <w:basedOn w:val="a0"/>
    <w:uiPriority w:val="99"/>
    <w:unhideWhenUsed/>
    <w:rsid w:val="00170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63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3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487145"/>
    <w:rPr>
      <w:rFonts w:ascii="Times New Roman" w:hAnsi="Times New Roman" w:cs="Times New Roman"/>
      <w:sz w:val="20"/>
      <w:szCs w:val="20"/>
    </w:rPr>
  </w:style>
  <w:style w:type="character" w:customStyle="1" w:styleId="ab">
    <w:name w:val="Цветовое выделение"/>
    <w:rsid w:val="0029447F"/>
    <w:rPr>
      <w:b/>
      <w:bCs/>
      <w:color w:val="000080"/>
    </w:rPr>
  </w:style>
  <w:style w:type="table" w:styleId="ac">
    <w:name w:val="Table Grid"/>
    <w:basedOn w:val="a1"/>
    <w:uiPriority w:val="59"/>
    <w:rsid w:val="00AE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002524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EF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EAA"/>
    <w:pPr>
      <w:spacing w:after="360"/>
      <w:jc w:val="left"/>
      <w:outlineLvl w:val="0"/>
    </w:pPr>
    <w:rPr>
      <w:rFonts w:ascii="TimesET" w:hAnsi="TimesET" w:cs="Times New Roman"/>
      <w:b/>
      <w:caps/>
      <w:kern w:val="28"/>
      <w:sz w:val="26"/>
      <w:szCs w:val="20"/>
    </w:rPr>
  </w:style>
  <w:style w:type="paragraph" w:styleId="2">
    <w:name w:val="heading 2"/>
    <w:basedOn w:val="a"/>
    <w:next w:val="a"/>
    <w:link w:val="20"/>
    <w:qFormat/>
    <w:rsid w:val="00407EAA"/>
    <w:pPr>
      <w:keepNext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EAA"/>
    <w:rPr>
      <w:rFonts w:ascii="TimesET" w:eastAsia="Times New Roman" w:hAnsi="TimesET" w:cs="Times New Roman"/>
      <w:b/>
      <w:caps/>
      <w:kern w:val="2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7E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07EAA"/>
    <w:pPr>
      <w:ind w:firstLine="706"/>
    </w:pPr>
    <w:rPr>
      <w:rFonts w:ascii="TimesET" w:hAnsi="TimesET" w:cs="Times New Roman"/>
      <w:snapToGrid w:val="0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407EAA"/>
    <w:rPr>
      <w:rFonts w:ascii="TimesET" w:eastAsia="Times New Roman" w:hAnsi="TimesET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407EAA"/>
    <w:pPr>
      <w:ind w:firstLine="709"/>
    </w:pPr>
    <w:rPr>
      <w:rFonts w:cs="Times New Roman"/>
      <w:iCs/>
    </w:rPr>
  </w:style>
  <w:style w:type="character" w:customStyle="1" w:styleId="a4">
    <w:name w:val="Основной текст с отступом Знак"/>
    <w:basedOn w:val="a0"/>
    <w:link w:val="a3"/>
    <w:rsid w:val="00407EAA"/>
    <w:rPr>
      <w:rFonts w:ascii="Arial" w:eastAsia="Times New Roman" w:hAnsi="Arial" w:cs="Times New Roman"/>
      <w:i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31248"/>
    <w:pPr>
      <w:ind w:left="720"/>
      <w:contextualSpacing/>
    </w:pPr>
  </w:style>
  <w:style w:type="paragraph" w:customStyle="1" w:styleId="ConsPlusNormal">
    <w:name w:val="ConsPlusNormal"/>
    <w:rsid w:val="00F51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17073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073D"/>
    <w:rPr>
      <w:rFonts w:ascii="Arial" w:eastAsia="Times New Roman" w:hAnsi="Arial" w:cs="Arial"/>
      <w:sz w:val="20"/>
      <w:szCs w:val="24"/>
      <w:lang w:eastAsia="ru-RU"/>
    </w:rPr>
  </w:style>
  <w:style w:type="character" w:styleId="a8">
    <w:name w:val="Hyperlink"/>
    <w:basedOn w:val="a0"/>
    <w:uiPriority w:val="99"/>
    <w:unhideWhenUsed/>
    <w:rsid w:val="00170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63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3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487145"/>
    <w:rPr>
      <w:rFonts w:ascii="Times New Roman" w:hAnsi="Times New Roman" w:cs="Times New Roman"/>
      <w:sz w:val="20"/>
      <w:szCs w:val="20"/>
    </w:rPr>
  </w:style>
  <w:style w:type="character" w:customStyle="1" w:styleId="ab">
    <w:name w:val="Цветовое выделение"/>
    <w:rsid w:val="0029447F"/>
    <w:rPr>
      <w:b/>
      <w:bCs/>
      <w:color w:val="000080"/>
    </w:rPr>
  </w:style>
  <w:style w:type="table" w:styleId="ac">
    <w:name w:val="Table Grid"/>
    <w:basedOn w:val="a1"/>
    <w:uiPriority w:val="59"/>
    <w:rsid w:val="00AE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00252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gmr.ru/city/econ/the-development-of-competition.php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agmr.ru/city/econ/the-development-of-competition.php" TargetMode="External"/><Relationship Id="rId17" Type="http://schemas.openxmlformats.org/officeDocument/2006/relationships/hyperlink" Target="http://www.agmr.ru/city/econ/the-development-of-competition.php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agmr.ru/city/econ/the-development-of-competition.ph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agmr.ru/city/econ/the-development-of-competition.php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A1CB7D4223AE4769D13741966973C48E22350FD84DFC302999401FB27DF6C08C8C814D98493FC739FEAEF1n3PEI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124AE-09AB-49D4-B213-FE1BBB650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2878</TotalTime>
  <Pages>17</Pages>
  <Words>7446</Words>
  <Characters>42448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Локтева</dc:creator>
  <cp:keywords/>
  <dc:description/>
  <cp:lastModifiedBy>Оксана А. Локтева</cp:lastModifiedBy>
  <cp:revision>142</cp:revision>
  <cp:lastPrinted>2017-01-31T05:34:00Z</cp:lastPrinted>
  <dcterms:created xsi:type="dcterms:W3CDTF">2016-01-12T05:52:00Z</dcterms:created>
  <dcterms:modified xsi:type="dcterms:W3CDTF">2017-01-31T06:14:00Z</dcterms:modified>
</cp:coreProperties>
</file>