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56C" w:rsidRPr="00A4056C" w:rsidRDefault="00A4056C" w:rsidP="00A4056C">
      <w:pPr>
        <w:pStyle w:val="a3"/>
        <w:spacing w:before="0" w:beforeAutospacing="0" w:line="360" w:lineRule="atLeast"/>
        <w:jc w:val="center"/>
        <w:rPr>
          <w:b/>
          <w:color w:val="000000"/>
          <w:sz w:val="32"/>
          <w:szCs w:val="32"/>
        </w:rPr>
      </w:pPr>
      <w:r w:rsidRPr="00A4056C">
        <w:rPr>
          <w:b/>
          <w:color w:val="000000"/>
          <w:sz w:val="32"/>
          <w:szCs w:val="32"/>
        </w:rPr>
        <w:t>Волгоградская межрайонная природоохранная прокуратура разъясняет правила пожарной безопасности в лесах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A4056C">
        <w:rPr>
          <w:color w:val="000000"/>
          <w:sz w:val="28"/>
          <w:szCs w:val="28"/>
        </w:rPr>
        <w:t>Охрана лесов от пожаров направлена на сохранение леса как экологической системы, мест обитания многих видов растений и животных, так и природного ресурса, находящегося в государственной собственности.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 xml:space="preserve">Одним из источников природных пожаров является поджог сухой травы человеком. Статистика показывает, что </w:t>
      </w:r>
      <w:r>
        <w:rPr>
          <w:color w:val="000000"/>
          <w:sz w:val="28"/>
          <w:szCs w:val="28"/>
        </w:rPr>
        <w:t>пожары возникают</w:t>
      </w:r>
      <w:r w:rsidRPr="00A4056C">
        <w:rPr>
          <w:color w:val="000000"/>
          <w:sz w:val="28"/>
          <w:szCs w:val="28"/>
        </w:rPr>
        <w:t xml:space="preserve"> в выходные дни, когда люди массово направляются отдыхать на природу.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При пребывании в лесах граждане обязаны соблюдать требования, установленные ст. 53 Лесного кодекса Российской Федерации, Правилами пожарной безопасности в лесах (Постановление Правительства Российской Федерации от 30.06.2007 № 417).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 xml:space="preserve">Согласно </w:t>
      </w:r>
      <w:r>
        <w:rPr>
          <w:color w:val="000000"/>
          <w:sz w:val="28"/>
          <w:szCs w:val="28"/>
        </w:rPr>
        <w:t>указанным</w:t>
      </w:r>
      <w:r w:rsidRPr="00A4056C">
        <w:rPr>
          <w:color w:val="000000"/>
          <w:sz w:val="28"/>
          <w:szCs w:val="28"/>
        </w:rPr>
        <w:t xml:space="preserve"> Правилам в период со дня схода снежного покрова до установления устойчивой дождливой осенней погоды или образования снежного покрова </w:t>
      </w:r>
      <w:r w:rsidRPr="00A4056C">
        <w:rPr>
          <w:b/>
          <w:color w:val="000000"/>
          <w:sz w:val="28"/>
          <w:szCs w:val="28"/>
        </w:rPr>
        <w:t>в лесах запрещается</w:t>
      </w:r>
      <w:r w:rsidRPr="00A4056C">
        <w:rPr>
          <w:color w:val="000000"/>
          <w:sz w:val="28"/>
          <w:szCs w:val="28"/>
        </w:rPr>
        <w:t>: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4056C">
        <w:rPr>
          <w:color w:val="000000"/>
          <w:sz w:val="28"/>
          <w:szCs w:val="28"/>
        </w:rPr>
        <w:t>разводить костры в хвойных молодняках,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деревьев. В других местах разведение костров допускается на площадках, отделенных противопожарной минерализованной (то есть очищенной до минерального слоя почвы) полосой шириной не менее 0,5 метра. 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тления;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Pr="00A4056C">
        <w:rPr>
          <w:color w:val="000000"/>
          <w:sz w:val="28"/>
          <w:szCs w:val="28"/>
        </w:rPr>
        <w:t>бросать горящие спички, окурки и горячую золу из курительных трубок, стекло (стеклянные бутылки, банки и др.);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Pr="00A4056C">
        <w:rPr>
          <w:color w:val="000000"/>
          <w:sz w:val="28"/>
          <w:szCs w:val="28"/>
        </w:rPr>
        <w:t>употреблять при охоте пыжи из горючих или тлеющих материалов;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Pr="00A4056C">
        <w:rPr>
          <w:color w:val="000000"/>
          <w:sz w:val="28"/>
          <w:szCs w:val="28"/>
        </w:rPr>
        <w:t>оставлять промасленные или пропитанные бензином, керосином или иными горючими веществами материалы (бумагу, ткань, паклю, вату и др.) в не предусмотренных специально для этого местах;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Pr="00A4056C">
        <w:rPr>
          <w:color w:val="000000"/>
          <w:sz w:val="28"/>
          <w:szCs w:val="28"/>
        </w:rPr>
        <w:t>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Pr="00A4056C">
        <w:rPr>
          <w:color w:val="000000"/>
          <w:sz w:val="28"/>
          <w:szCs w:val="28"/>
        </w:rPr>
        <w:t>выполнять работы с открытым огнем на торфяниках.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Также Правилами запрещено засорение леса бытовыми, строительными, промышленными и иными отходами и мусором.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</w:t>
      </w:r>
      <w:r w:rsidRPr="00A4056C">
        <w:rPr>
          <w:b/>
          <w:bCs/>
          <w:sz w:val="28"/>
          <w:szCs w:val="28"/>
        </w:rPr>
        <w:t>граждане обязаны</w:t>
      </w:r>
      <w:r w:rsidRPr="00A4056C">
        <w:rPr>
          <w:color w:val="000000"/>
          <w:sz w:val="28"/>
          <w:szCs w:val="28"/>
        </w:rPr>
        <w:t>: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 при обнаружении лесных пожаров немедленно уведомлять о них органы государственной власти или органы местного самоуправления;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 принимать при обнаружении лесного пожара меры по его тушению своими силами до прибытия сил пожаротушения;</w:t>
      </w:r>
    </w:p>
    <w:p w:rsid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lastRenderedPageBreak/>
        <w:t>— оказывать содействие органам государственной власти и органам местного самоуправления при тушении лесных пожаров.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В период пожароопасного сезона сжигание мусора разрешается производить только при отсутствии пожарной опасности в лесу по условиям погоды и под контролем ответственных лиц.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b/>
          <w:color w:val="000000"/>
          <w:sz w:val="28"/>
          <w:szCs w:val="28"/>
        </w:rPr>
        <w:t>Запрещается</w:t>
      </w:r>
      <w:r w:rsidRPr="00A4056C">
        <w:rPr>
          <w:color w:val="000000"/>
          <w:sz w:val="28"/>
          <w:szCs w:val="28"/>
        </w:rPr>
        <w:t xml:space="preserve"> </w:t>
      </w:r>
      <w:r w:rsidRPr="00A4056C">
        <w:rPr>
          <w:b/>
          <w:color w:val="000000"/>
          <w:sz w:val="28"/>
          <w:szCs w:val="28"/>
        </w:rPr>
        <w:t>выжигание</w:t>
      </w:r>
      <w:r w:rsidRPr="00A4056C">
        <w:rPr>
          <w:color w:val="000000"/>
          <w:sz w:val="28"/>
          <w:szCs w:val="28"/>
        </w:rPr>
        <w:t xml:space="preserve"> хвороста, лесной подстилки, сухой травы и других лесных горючих материалов на земельных участках, непосредственно примыкающих к лесам, защитным и лесным насаждениям и не отделенных противопожарной минерализованной полосой шириной не менее 0,5 метра.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Отдельно Правилами определены требования и запреты к использующим леса лицам, которые обязаны, в том числе, в случае обнаружения лесного пожара на соответствующем лесном участке немедленно сообщить об этом в специализированную диспетчерскую службу.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Перед началом пожароопасного сезона юридические лица, осуществляющие использование лесов, обязаны провести инструктаж своих работников, а также участников массовых мероприятий, проводимых ими в лесах, о соблюдении требований настоящих Правил, а также о способах тушения лесных пожаров.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Федеральным законом от 21.12.1994 № 69-ФЗ «О пожарной безопасности» определены полномочия органов местного самоуправления в области пожарной безопасности.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A4056C" w:rsidRPr="00A4056C" w:rsidRDefault="00401622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="00A4056C" w:rsidRPr="00A4056C">
        <w:rPr>
          <w:color w:val="000000"/>
          <w:sz w:val="28"/>
          <w:szCs w:val="28"/>
        </w:rPr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A4056C" w:rsidRPr="00A4056C" w:rsidRDefault="00401622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="00A4056C" w:rsidRPr="00A4056C">
        <w:rPr>
          <w:color w:val="000000"/>
          <w:sz w:val="28"/>
          <w:szCs w:val="28"/>
        </w:rPr>
        <w:t>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A4056C" w:rsidRPr="00A4056C" w:rsidRDefault="00401622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="00A4056C" w:rsidRPr="00A4056C">
        <w:rPr>
          <w:color w:val="000000"/>
          <w:sz w:val="28"/>
          <w:szCs w:val="28"/>
        </w:rPr>
        <w:t>оснащение территорий общего пользования первичными средствами тушения пожаров и противопожарным инвентарем;</w:t>
      </w:r>
    </w:p>
    <w:p w:rsidR="00A4056C" w:rsidRPr="00A4056C" w:rsidRDefault="00401622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="00A4056C" w:rsidRPr="00A4056C">
        <w:rPr>
          <w:color w:val="000000"/>
          <w:sz w:val="28"/>
          <w:szCs w:val="28"/>
        </w:rPr>
        <w:t>организация и принятие мер по оповещению населения и подразделений Государственной противопожарной службы о пожаре;</w:t>
      </w:r>
    </w:p>
    <w:p w:rsidR="00A4056C" w:rsidRPr="00A4056C" w:rsidRDefault="00401622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="00A4056C" w:rsidRPr="00A4056C">
        <w:rPr>
          <w:color w:val="000000"/>
          <w:sz w:val="28"/>
          <w:szCs w:val="28"/>
        </w:rPr>
        <w:t>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A4056C" w:rsidRPr="00A4056C" w:rsidRDefault="00401622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="00A4056C" w:rsidRPr="00A4056C">
        <w:rPr>
          <w:color w:val="000000"/>
          <w:sz w:val="28"/>
          <w:szCs w:val="28"/>
        </w:rPr>
        <w:t>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A4056C" w:rsidRPr="00A4056C" w:rsidRDefault="00401622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="00A4056C" w:rsidRPr="00A4056C">
        <w:rPr>
          <w:color w:val="000000"/>
          <w:sz w:val="28"/>
          <w:szCs w:val="28"/>
        </w:rPr>
        <w:t xml:space="preserve">оказание содействия органам государственной власти субъектов Российской Федерации в информировании населения о мерах пожарной </w:t>
      </w:r>
      <w:r w:rsidR="00A4056C" w:rsidRPr="00A4056C">
        <w:rPr>
          <w:color w:val="000000"/>
          <w:sz w:val="28"/>
          <w:szCs w:val="28"/>
        </w:rPr>
        <w:lastRenderedPageBreak/>
        <w:t>безопасности, в том числе посредством организации и проведения собраний населения;</w:t>
      </w:r>
    </w:p>
    <w:p w:rsidR="00A4056C" w:rsidRPr="00A4056C" w:rsidRDefault="00401622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="00A4056C" w:rsidRPr="00A4056C">
        <w:rPr>
          <w:color w:val="000000"/>
          <w:sz w:val="28"/>
          <w:szCs w:val="28"/>
        </w:rPr>
        <w:t>установление особого противопожарного режима в случае повышения пожарной опасности.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городских населенных пунктов относятся:</w:t>
      </w:r>
    </w:p>
    <w:p w:rsidR="00A4056C" w:rsidRPr="00A4056C" w:rsidRDefault="00401622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="00A4056C" w:rsidRPr="00A4056C">
        <w:rPr>
          <w:color w:val="000000"/>
          <w:sz w:val="28"/>
          <w:szCs w:val="28"/>
        </w:rPr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A4056C" w:rsidRPr="00A4056C" w:rsidRDefault="00401622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="00A4056C" w:rsidRPr="00A4056C">
        <w:rPr>
          <w:color w:val="000000"/>
          <w:sz w:val="28"/>
          <w:szCs w:val="28"/>
        </w:rPr>
        <w:t>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A4056C" w:rsidRPr="00A4056C" w:rsidRDefault="00401622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="00A4056C" w:rsidRPr="00A4056C">
        <w:rPr>
          <w:color w:val="000000"/>
          <w:sz w:val="28"/>
          <w:szCs w:val="28"/>
        </w:rPr>
        <w:t>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A4056C" w:rsidRPr="00A4056C" w:rsidRDefault="00401622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="00A4056C" w:rsidRPr="00A4056C">
        <w:rPr>
          <w:color w:val="000000"/>
          <w:sz w:val="28"/>
          <w:szCs w:val="28"/>
        </w:rPr>
        <w:t>установление особого противопожарного режима в случае повышения пожарной опасности.</w:t>
      </w:r>
    </w:p>
    <w:p w:rsidR="00A4056C" w:rsidRPr="00A4056C" w:rsidRDefault="00401622" w:rsidP="0040162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—</w:t>
      </w:r>
      <w:r w:rsidR="00A4056C" w:rsidRPr="00A4056C">
        <w:rPr>
          <w:color w:val="000000"/>
          <w:sz w:val="28"/>
          <w:szCs w:val="28"/>
        </w:rPr>
        <w:t>Вопросы организационно-правового, финансового, материально-технического обеспечения первичных мер пожарной безопасности в границах населенных пунктов поселений, городских округов, внутригородских районов устанавливаются нормативными актами органов местного самоуправления</w:t>
      </w:r>
    </w:p>
    <w:p w:rsidR="00A4056C" w:rsidRPr="00A4056C" w:rsidRDefault="00A4056C" w:rsidP="00A405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В соответствии с законодате</w:t>
      </w:r>
      <w:r>
        <w:rPr>
          <w:color w:val="000000"/>
          <w:sz w:val="28"/>
          <w:szCs w:val="28"/>
        </w:rPr>
        <w:t xml:space="preserve">льством Российской Федерации </w:t>
      </w:r>
      <w:r w:rsidRPr="00A4056C">
        <w:rPr>
          <w:rStyle w:val="a4"/>
          <w:color w:val="000000"/>
          <w:sz w:val="28"/>
          <w:szCs w:val="28"/>
        </w:rPr>
        <w:t>за нарушение правил пожарной безопасности</w:t>
      </w:r>
      <w:r w:rsidRPr="00A4056C">
        <w:rPr>
          <w:color w:val="000000"/>
          <w:sz w:val="28"/>
          <w:szCs w:val="28"/>
        </w:rPr>
        <w:t> </w:t>
      </w:r>
      <w:r w:rsidRPr="00A4056C">
        <w:rPr>
          <w:rStyle w:val="a4"/>
          <w:color w:val="000000"/>
          <w:sz w:val="28"/>
          <w:szCs w:val="28"/>
        </w:rPr>
        <w:t>предусмотрена административная и уголовная ответственность</w:t>
      </w:r>
      <w:r w:rsidRPr="00A4056C">
        <w:rPr>
          <w:color w:val="000000"/>
          <w:sz w:val="28"/>
          <w:szCs w:val="28"/>
        </w:rPr>
        <w:t>.</w:t>
      </w:r>
    </w:p>
    <w:p w:rsidR="00774BC7" w:rsidRPr="00401622" w:rsidRDefault="00A4056C" w:rsidP="0040162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4056C">
        <w:rPr>
          <w:color w:val="000000"/>
          <w:sz w:val="28"/>
          <w:szCs w:val="28"/>
        </w:rPr>
        <w:t>За нарушение т</w:t>
      </w:r>
      <w:r w:rsidR="00401622">
        <w:rPr>
          <w:color w:val="000000"/>
          <w:sz w:val="28"/>
          <w:szCs w:val="28"/>
        </w:rPr>
        <w:t xml:space="preserve">ребований пожарной безопасности </w:t>
      </w:r>
      <w:r w:rsidRPr="00A4056C">
        <w:rPr>
          <w:color w:val="000000"/>
          <w:sz w:val="28"/>
          <w:szCs w:val="28"/>
        </w:rPr>
        <w:t>ст. 20.4 Кодекса Российской Федерации об административных правонарушениях установлена административная ответственность в виде штрафа, максимальный размер которого составляет для граждан до 5 тыс. руб., должностных лиц до 50 тыс. руб., для ю</w:t>
      </w:r>
      <w:r w:rsidR="00401622">
        <w:rPr>
          <w:color w:val="000000"/>
          <w:sz w:val="28"/>
          <w:szCs w:val="28"/>
        </w:rPr>
        <w:t xml:space="preserve">ридических лиц до 1 млн. руб., </w:t>
      </w:r>
      <w:r w:rsidRPr="00A4056C">
        <w:rPr>
          <w:color w:val="000000"/>
          <w:sz w:val="28"/>
          <w:szCs w:val="28"/>
        </w:rPr>
        <w:t>вплоть до административного приостановления деятельности на срок до 90 суток. За нарушения данных требований в лесах статьёй 8.32 Кодекса об административных правон</w:t>
      </w:r>
      <w:r w:rsidR="00401622">
        <w:rPr>
          <w:color w:val="000000"/>
          <w:sz w:val="28"/>
          <w:szCs w:val="28"/>
        </w:rPr>
        <w:t xml:space="preserve">арушениях Российской Федерации </w:t>
      </w:r>
      <w:r w:rsidRPr="00A4056C">
        <w:rPr>
          <w:color w:val="000000"/>
          <w:sz w:val="28"/>
          <w:szCs w:val="28"/>
        </w:rPr>
        <w:t>предусмотрено наказание в виде штрафа: на граждан в размере от 1,5 до 5 тыс. руб., на должностных лиц - от 10 до 50 тыс. руб., на юридических лиц - от 50 тыс. руб. до 1 млн. руб.</w:t>
      </w:r>
      <w:r w:rsidR="00401622">
        <w:rPr>
          <w:color w:val="000000"/>
          <w:sz w:val="28"/>
          <w:szCs w:val="28"/>
        </w:rPr>
        <w:t xml:space="preserve"> </w:t>
      </w:r>
      <w:r w:rsidRPr="00A4056C">
        <w:rPr>
          <w:color w:val="000000"/>
          <w:sz w:val="28"/>
          <w:szCs w:val="28"/>
        </w:rPr>
        <w:t>В соответствии со ст. 261 Уголовного кодекса Российской Федерации за уничтожение или повреждение лесов в результате неосторожного обращения с огнем или в результате поджога установлена ответственность в виде штрафа от 200 тыс. руб. до 3 млн. руб. либо лишения свободы на срок до 10 лет.</w:t>
      </w:r>
    </w:p>
    <w:sectPr w:rsidR="00774BC7" w:rsidRPr="00401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631D"/>
    <w:rsid w:val="00401622"/>
    <w:rsid w:val="00774BC7"/>
    <w:rsid w:val="00A4056C"/>
    <w:rsid w:val="00CF631D"/>
    <w:rsid w:val="00FA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05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056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405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1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16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Ануш А. Симонян</cp:lastModifiedBy>
  <cp:revision>2</cp:revision>
  <cp:lastPrinted>2020-03-23T08:06:00Z</cp:lastPrinted>
  <dcterms:created xsi:type="dcterms:W3CDTF">2020-03-25T04:31:00Z</dcterms:created>
  <dcterms:modified xsi:type="dcterms:W3CDTF">2020-03-25T04:31:00Z</dcterms:modified>
</cp:coreProperties>
</file>