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2A4" w:rsidRDefault="00E522A4" w:rsidP="006424CA">
      <w:pPr>
        <w:pStyle w:val="a3"/>
        <w:jc w:val="left"/>
        <w:rPr>
          <w:b w:val="0"/>
        </w:rPr>
      </w:pPr>
    </w:p>
    <w:p w:rsidR="00360E0F" w:rsidRPr="00843B6D" w:rsidRDefault="00360E0F" w:rsidP="00FE07C0">
      <w:pPr>
        <w:pStyle w:val="a3"/>
        <w:ind w:firstLine="660"/>
        <w:jc w:val="right"/>
        <w:rPr>
          <w:b w:val="0"/>
        </w:rPr>
      </w:pPr>
      <w:r>
        <w:rPr>
          <w:b w:val="0"/>
        </w:rPr>
        <w:t xml:space="preserve">                                                                              </w:t>
      </w:r>
    </w:p>
    <w:p w:rsidR="00433254" w:rsidRDefault="00433254" w:rsidP="00433254">
      <w:pPr>
        <w:pStyle w:val="a3"/>
        <w:tabs>
          <w:tab w:val="left" w:pos="4678"/>
          <w:tab w:val="right" w:pos="9354"/>
        </w:tabs>
        <w:jc w:val="left"/>
        <w:rPr>
          <w:b w:val="0"/>
        </w:rPr>
      </w:pPr>
      <w:r>
        <w:rPr>
          <w:b w:val="0"/>
        </w:rPr>
        <w:t xml:space="preserve">                                            </w:t>
      </w:r>
      <w:r w:rsidR="006A3B9F">
        <w:rPr>
          <w:b w:val="0"/>
        </w:rPr>
        <w:t xml:space="preserve">                     ПРИЛОЖЕНИЕ</w:t>
      </w:r>
    </w:p>
    <w:p w:rsidR="00433254" w:rsidRDefault="00433254" w:rsidP="00433254">
      <w:pPr>
        <w:pStyle w:val="a3"/>
        <w:tabs>
          <w:tab w:val="center" w:pos="5102"/>
          <w:tab w:val="left" w:pos="6078"/>
          <w:tab w:val="right" w:pos="9071"/>
          <w:tab w:val="right" w:pos="9354"/>
        </w:tabs>
        <w:jc w:val="left"/>
        <w:rPr>
          <w:b w:val="0"/>
        </w:rPr>
      </w:pPr>
      <w:r>
        <w:rPr>
          <w:b w:val="0"/>
        </w:rPr>
        <w:tab/>
        <w:t xml:space="preserve">                      </w:t>
      </w:r>
      <w:r w:rsidR="00F1630E">
        <w:rPr>
          <w:b w:val="0"/>
        </w:rPr>
        <w:t xml:space="preserve">                          к</w:t>
      </w:r>
      <w:r>
        <w:rPr>
          <w:b w:val="0"/>
        </w:rPr>
        <w:t xml:space="preserve"> решению  коллегии администрации </w:t>
      </w:r>
    </w:p>
    <w:p w:rsidR="00433254" w:rsidRDefault="00433254" w:rsidP="00433254">
      <w:pPr>
        <w:pStyle w:val="a3"/>
        <w:tabs>
          <w:tab w:val="center" w:pos="5102"/>
          <w:tab w:val="left" w:pos="6078"/>
          <w:tab w:val="right" w:pos="9071"/>
          <w:tab w:val="right" w:pos="9354"/>
        </w:tabs>
        <w:jc w:val="left"/>
        <w:rPr>
          <w:b w:val="0"/>
        </w:rPr>
      </w:pPr>
      <w:r>
        <w:rPr>
          <w:b w:val="0"/>
        </w:rPr>
        <w:t xml:space="preserve">                                                                 Городищенского  муниципального  </w:t>
      </w:r>
    </w:p>
    <w:p w:rsidR="00433254" w:rsidRDefault="00433254" w:rsidP="00433254">
      <w:pPr>
        <w:pStyle w:val="a3"/>
        <w:tabs>
          <w:tab w:val="center" w:pos="4535"/>
          <w:tab w:val="right" w:pos="9071"/>
        </w:tabs>
        <w:jc w:val="left"/>
        <w:rPr>
          <w:b w:val="0"/>
        </w:rPr>
      </w:pPr>
      <w:r>
        <w:rPr>
          <w:b w:val="0"/>
        </w:rPr>
        <w:t xml:space="preserve">              </w:t>
      </w:r>
      <w:r>
        <w:rPr>
          <w:b w:val="0"/>
        </w:rPr>
        <w:tab/>
        <w:t xml:space="preserve">                                                   района Волгоградской области</w:t>
      </w:r>
    </w:p>
    <w:p w:rsidR="00433254" w:rsidRDefault="00433254" w:rsidP="00433254">
      <w:pPr>
        <w:pStyle w:val="a3"/>
        <w:tabs>
          <w:tab w:val="left" w:pos="4536"/>
          <w:tab w:val="left" w:pos="4678"/>
          <w:tab w:val="left" w:pos="6060"/>
          <w:tab w:val="left" w:pos="6450"/>
          <w:tab w:val="right" w:pos="9354"/>
        </w:tabs>
        <w:jc w:val="left"/>
        <w:rPr>
          <w:b w:val="0"/>
        </w:rPr>
      </w:pPr>
      <w:r>
        <w:rPr>
          <w:b w:val="0"/>
        </w:rPr>
        <w:tab/>
      </w:r>
      <w:r w:rsidR="00D8345A">
        <w:rPr>
          <w:b w:val="0"/>
        </w:rPr>
        <w:t xml:space="preserve">от </w:t>
      </w:r>
      <w:r w:rsidR="00BE251B">
        <w:rPr>
          <w:b w:val="0"/>
        </w:rPr>
        <w:t xml:space="preserve">25 </w:t>
      </w:r>
      <w:r w:rsidR="00181626">
        <w:rPr>
          <w:b w:val="0"/>
        </w:rPr>
        <w:t>сентября 20</w:t>
      </w:r>
      <w:r w:rsidR="00515BCC">
        <w:rPr>
          <w:b w:val="0"/>
        </w:rPr>
        <w:t>20</w:t>
      </w:r>
      <w:r w:rsidR="00E54975">
        <w:rPr>
          <w:b w:val="0"/>
        </w:rPr>
        <w:t> </w:t>
      </w:r>
      <w:r w:rsidR="00181626">
        <w:rPr>
          <w:b w:val="0"/>
        </w:rPr>
        <w:t>г</w:t>
      </w:r>
      <w:r w:rsidR="00886690">
        <w:rPr>
          <w:b w:val="0"/>
        </w:rPr>
        <w:t>.</w:t>
      </w:r>
      <w:r w:rsidR="00181626">
        <w:rPr>
          <w:b w:val="0"/>
        </w:rPr>
        <w:t xml:space="preserve"> № </w:t>
      </w:r>
      <w:r w:rsidR="00BE251B">
        <w:rPr>
          <w:b w:val="0"/>
        </w:rPr>
        <w:t>1/5</w:t>
      </w:r>
      <w:bookmarkStart w:id="0" w:name="_GoBack"/>
      <w:bookmarkEnd w:id="0"/>
    </w:p>
    <w:p w:rsidR="00360E0F" w:rsidRDefault="00360E0F" w:rsidP="005941C9">
      <w:pPr>
        <w:pStyle w:val="a3"/>
        <w:rPr>
          <w:b w:val="0"/>
          <w:color w:val="0000FF"/>
        </w:rPr>
      </w:pPr>
    </w:p>
    <w:p w:rsidR="00F0089D" w:rsidRPr="00F670C2" w:rsidRDefault="00F0089D" w:rsidP="005941C9">
      <w:pPr>
        <w:pStyle w:val="a3"/>
        <w:rPr>
          <w:b w:val="0"/>
          <w:color w:val="0000FF"/>
        </w:rPr>
      </w:pPr>
    </w:p>
    <w:p w:rsidR="00360E0F" w:rsidRDefault="00360E0F" w:rsidP="005941C9">
      <w:pPr>
        <w:pStyle w:val="a3"/>
        <w:tabs>
          <w:tab w:val="left" w:pos="5910"/>
          <w:tab w:val="left" w:pos="6060"/>
          <w:tab w:val="left" w:pos="6450"/>
          <w:tab w:val="right" w:pos="9354"/>
        </w:tabs>
        <w:jc w:val="left"/>
        <w:rPr>
          <w:b w:val="0"/>
        </w:rPr>
      </w:pPr>
      <w:r>
        <w:rPr>
          <w:b w:val="0"/>
        </w:rPr>
        <w:tab/>
        <w:t xml:space="preserve">   </w:t>
      </w:r>
    </w:p>
    <w:p w:rsidR="00360E0F" w:rsidRDefault="00360E0F" w:rsidP="00FE07C0">
      <w:pPr>
        <w:pStyle w:val="a3"/>
        <w:ind w:firstLine="660"/>
        <w:jc w:val="right"/>
        <w:rPr>
          <w:b w:val="0"/>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Default="00360E0F" w:rsidP="00FE07C0">
      <w:pPr>
        <w:pStyle w:val="a3"/>
        <w:ind w:firstLine="660"/>
        <w:rPr>
          <w:b w:val="0"/>
          <w:color w:val="0000FF"/>
        </w:rPr>
      </w:pPr>
    </w:p>
    <w:p w:rsidR="00360E0F" w:rsidRPr="00F670C2" w:rsidRDefault="00360E0F" w:rsidP="00FE07C0">
      <w:pPr>
        <w:pStyle w:val="a3"/>
        <w:ind w:firstLine="660"/>
        <w:rPr>
          <w:color w:val="0000FF"/>
        </w:rPr>
      </w:pPr>
    </w:p>
    <w:p w:rsidR="00360E0F" w:rsidRPr="00F670C2" w:rsidRDefault="00360E0F" w:rsidP="005941C9">
      <w:pPr>
        <w:pStyle w:val="a3"/>
      </w:pPr>
    </w:p>
    <w:p w:rsidR="00360E0F" w:rsidRPr="00F670C2" w:rsidRDefault="00360E0F" w:rsidP="007F75B4">
      <w:pPr>
        <w:pStyle w:val="a3"/>
        <w:tabs>
          <w:tab w:val="left" w:pos="3255"/>
          <w:tab w:val="center" w:pos="4677"/>
        </w:tabs>
        <w:rPr>
          <w:sz w:val="32"/>
          <w:szCs w:val="32"/>
        </w:rPr>
      </w:pPr>
      <w:r w:rsidRPr="00F670C2">
        <w:rPr>
          <w:sz w:val="32"/>
          <w:szCs w:val="32"/>
        </w:rPr>
        <w:t>ПРОГНОЗ</w:t>
      </w:r>
    </w:p>
    <w:p w:rsidR="00360E0F" w:rsidRPr="00372D90" w:rsidRDefault="00360E0F" w:rsidP="005941C9">
      <w:pPr>
        <w:pStyle w:val="a3"/>
        <w:rPr>
          <w:szCs w:val="28"/>
        </w:rPr>
      </w:pPr>
      <w:r w:rsidRPr="00372D90">
        <w:rPr>
          <w:szCs w:val="28"/>
        </w:rPr>
        <w:t xml:space="preserve"> социально-экономического развития</w:t>
      </w:r>
    </w:p>
    <w:p w:rsidR="00360E0F" w:rsidRPr="00372D90" w:rsidRDefault="00360E0F" w:rsidP="005941C9">
      <w:pPr>
        <w:pStyle w:val="a3"/>
        <w:rPr>
          <w:szCs w:val="28"/>
        </w:rPr>
      </w:pPr>
      <w:r w:rsidRPr="00372D90">
        <w:rPr>
          <w:szCs w:val="28"/>
        </w:rPr>
        <w:t xml:space="preserve">Городищенского муниципального района </w:t>
      </w:r>
    </w:p>
    <w:p w:rsidR="00360E0F" w:rsidRPr="00372D90" w:rsidRDefault="00360E0F" w:rsidP="005941C9">
      <w:pPr>
        <w:pStyle w:val="a3"/>
        <w:rPr>
          <w:szCs w:val="28"/>
        </w:rPr>
      </w:pPr>
      <w:r w:rsidRPr="00372D90">
        <w:rPr>
          <w:szCs w:val="28"/>
        </w:rPr>
        <w:t>Волгоградской области на 20</w:t>
      </w:r>
      <w:r w:rsidR="00CC1AC9">
        <w:rPr>
          <w:szCs w:val="28"/>
        </w:rPr>
        <w:t>2</w:t>
      </w:r>
      <w:r w:rsidR="00515BCC">
        <w:rPr>
          <w:szCs w:val="28"/>
        </w:rPr>
        <w:t>1</w:t>
      </w:r>
      <w:r w:rsidRPr="00372D90">
        <w:rPr>
          <w:szCs w:val="28"/>
        </w:rPr>
        <w:t xml:space="preserve">год  и плановый период </w:t>
      </w:r>
    </w:p>
    <w:p w:rsidR="00360E0F" w:rsidRPr="00372D90" w:rsidRDefault="00886690" w:rsidP="005941C9">
      <w:pPr>
        <w:pStyle w:val="a3"/>
        <w:rPr>
          <w:szCs w:val="28"/>
        </w:rPr>
      </w:pPr>
      <w:r>
        <w:rPr>
          <w:szCs w:val="28"/>
        </w:rPr>
        <w:t>202</w:t>
      </w:r>
      <w:r w:rsidR="00515BCC">
        <w:rPr>
          <w:szCs w:val="28"/>
        </w:rPr>
        <w:t>2</w:t>
      </w:r>
      <w:r w:rsidR="00360E0F" w:rsidRPr="00372D90">
        <w:rPr>
          <w:szCs w:val="28"/>
        </w:rPr>
        <w:t xml:space="preserve"> </w:t>
      </w:r>
      <w:r w:rsidR="00FF3CF3">
        <w:rPr>
          <w:szCs w:val="28"/>
        </w:rPr>
        <w:t>-</w:t>
      </w:r>
      <w:r w:rsidR="00360E0F" w:rsidRPr="00372D90">
        <w:rPr>
          <w:szCs w:val="28"/>
        </w:rPr>
        <w:t xml:space="preserve"> 20</w:t>
      </w:r>
      <w:r w:rsidR="00E86A96">
        <w:rPr>
          <w:szCs w:val="28"/>
        </w:rPr>
        <w:t>2</w:t>
      </w:r>
      <w:r w:rsidR="00515BCC">
        <w:rPr>
          <w:szCs w:val="28"/>
        </w:rPr>
        <w:t>3</w:t>
      </w:r>
      <w:r w:rsidR="00360E0F" w:rsidRPr="00372D90">
        <w:rPr>
          <w:szCs w:val="28"/>
        </w:rPr>
        <w:t xml:space="preserve"> годов</w:t>
      </w:r>
    </w:p>
    <w:p w:rsidR="00360E0F" w:rsidRPr="00372D90" w:rsidRDefault="00360E0F" w:rsidP="005941C9">
      <w:pPr>
        <w:pStyle w:val="a3"/>
        <w:rPr>
          <w:szCs w:val="28"/>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6424CA">
      <w:pPr>
        <w:pStyle w:val="a3"/>
        <w:jc w:val="left"/>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5941C9">
      <w:pPr>
        <w:pStyle w:val="a3"/>
        <w:rPr>
          <w:b w:val="0"/>
        </w:rPr>
      </w:pPr>
    </w:p>
    <w:p w:rsidR="00360E0F" w:rsidRPr="00843B6D" w:rsidRDefault="00360E0F" w:rsidP="005941C9">
      <w:pPr>
        <w:pStyle w:val="a3"/>
        <w:rPr>
          <w:b w:val="0"/>
        </w:rPr>
      </w:pPr>
      <w:r>
        <w:rPr>
          <w:b w:val="0"/>
        </w:rPr>
        <w:t>р.п. Городище</w:t>
      </w:r>
    </w:p>
    <w:p w:rsidR="002010AC" w:rsidRDefault="00360E0F" w:rsidP="006424CA">
      <w:pPr>
        <w:pStyle w:val="a3"/>
        <w:rPr>
          <w:b w:val="0"/>
        </w:rPr>
      </w:pPr>
      <w:r w:rsidRPr="00843B6D">
        <w:rPr>
          <w:b w:val="0"/>
        </w:rPr>
        <w:t>20</w:t>
      </w:r>
      <w:r w:rsidR="00515BCC">
        <w:rPr>
          <w:b w:val="0"/>
        </w:rPr>
        <w:t>20</w:t>
      </w:r>
      <w:r w:rsidR="0072076A">
        <w:rPr>
          <w:b w:val="0"/>
        </w:rPr>
        <w:t xml:space="preserve"> </w:t>
      </w:r>
      <w:r w:rsidR="006424CA">
        <w:rPr>
          <w:b w:val="0"/>
        </w:rPr>
        <w:t>г</w:t>
      </w:r>
    </w:p>
    <w:p w:rsidR="007F75B4" w:rsidRDefault="007F75B4" w:rsidP="006424CA">
      <w:pPr>
        <w:pStyle w:val="a3"/>
        <w:rPr>
          <w:b w:val="0"/>
        </w:rPr>
      </w:pPr>
    </w:p>
    <w:p w:rsidR="007F75B4" w:rsidRPr="002010AC" w:rsidRDefault="007F75B4" w:rsidP="006424CA">
      <w:pPr>
        <w:pStyle w:val="a3"/>
        <w:rPr>
          <w:b w:val="0"/>
        </w:rPr>
      </w:pPr>
    </w:p>
    <w:p w:rsidR="00360E0F" w:rsidRPr="00F6661D" w:rsidRDefault="002010AC" w:rsidP="002010AC">
      <w:pPr>
        <w:ind w:firstLine="660"/>
        <w:jc w:val="center"/>
        <w:rPr>
          <w:rFonts w:ascii="Times New Roman" w:hAnsi="Times New Roman"/>
          <w:sz w:val="28"/>
          <w:szCs w:val="28"/>
        </w:rPr>
      </w:pPr>
      <w:r w:rsidRPr="00F6661D">
        <w:rPr>
          <w:rFonts w:ascii="Times New Roman" w:hAnsi="Times New Roman"/>
          <w:sz w:val="28"/>
          <w:szCs w:val="28"/>
        </w:rPr>
        <w:lastRenderedPageBreak/>
        <w:t>Содержание</w:t>
      </w:r>
    </w:p>
    <w:p w:rsidR="00360E0F" w:rsidRPr="00F6661D" w:rsidRDefault="00360E0F" w:rsidP="00FE07C0">
      <w:pPr>
        <w:ind w:firstLine="660"/>
      </w:pPr>
    </w:p>
    <w:tbl>
      <w:tblPr>
        <w:tblW w:w="0" w:type="auto"/>
        <w:tblLook w:val="0000" w:firstRow="0" w:lastRow="0" w:firstColumn="0" w:lastColumn="0" w:noHBand="0" w:noVBand="0"/>
      </w:tblPr>
      <w:tblGrid>
        <w:gridCol w:w="1668"/>
        <w:gridCol w:w="6468"/>
        <w:gridCol w:w="1011"/>
      </w:tblGrid>
      <w:tr w:rsidR="00515BCC" w:rsidRPr="00F6661D" w:rsidTr="00791968">
        <w:trPr>
          <w:trHeight w:val="528"/>
        </w:trPr>
        <w:tc>
          <w:tcPr>
            <w:tcW w:w="1668" w:type="dxa"/>
          </w:tcPr>
          <w:p w:rsidR="00360E0F" w:rsidRPr="00F6661D" w:rsidRDefault="00360E0F" w:rsidP="00791968">
            <w:pPr>
              <w:pStyle w:val="bt"/>
              <w:widowControl w:val="0"/>
              <w:spacing w:line="240" w:lineRule="auto"/>
              <w:jc w:val="center"/>
              <w:rPr>
                <w:sz w:val="28"/>
                <w:szCs w:val="28"/>
              </w:rPr>
            </w:pPr>
            <w:r w:rsidRPr="00F6661D">
              <w:rPr>
                <w:sz w:val="28"/>
                <w:szCs w:val="28"/>
              </w:rPr>
              <w:t>№</w:t>
            </w:r>
            <w:r w:rsidR="0038060D" w:rsidRPr="00F6661D">
              <w:rPr>
                <w:sz w:val="28"/>
                <w:szCs w:val="28"/>
              </w:rPr>
              <w:t xml:space="preserve"> </w:t>
            </w:r>
            <w:proofErr w:type="gramStart"/>
            <w:r w:rsidRPr="00F6661D">
              <w:rPr>
                <w:sz w:val="28"/>
                <w:szCs w:val="28"/>
              </w:rPr>
              <w:t>п</w:t>
            </w:r>
            <w:proofErr w:type="gramEnd"/>
            <w:r w:rsidRPr="00F6661D">
              <w:rPr>
                <w:sz w:val="28"/>
                <w:szCs w:val="28"/>
              </w:rPr>
              <w:t>/п</w:t>
            </w:r>
          </w:p>
        </w:tc>
        <w:tc>
          <w:tcPr>
            <w:tcW w:w="6468" w:type="dxa"/>
          </w:tcPr>
          <w:p w:rsidR="00360E0F" w:rsidRPr="00F6661D" w:rsidRDefault="00360E0F" w:rsidP="00FE07C0">
            <w:pPr>
              <w:pStyle w:val="a3"/>
              <w:widowControl w:val="0"/>
              <w:ind w:firstLine="660"/>
              <w:rPr>
                <w:b w:val="0"/>
                <w:szCs w:val="28"/>
              </w:rPr>
            </w:pPr>
          </w:p>
        </w:tc>
        <w:tc>
          <w:tcPr>
            <w:tcW w:w="1011" w:type="dxa"/>
          </w:tcPr>
          <w:p w:rsidR="00360E0F" w:rsidRPr="00F6661D" w:rsidRDefault="00360E0F" w:rsidP="00C15EDB">
            <w:pPr>
              <w:pStyle w:val="a3"/>
              <w:widowControl w:val="0"/>
              <w:jc w:val="left"/>
              <w:rPr>
                <w:b w:val="0"/>
                <w:szCs w:val="28"/>
              </w:rPr>
            </w:pPr>
            <w:r w:rsidRPr="00F6661D">
              <w:rPr>
                <w:b w:val="0"/>
                <w:szCs w:val="28"/>
              </w:rPr>
              <w:t>Стр.</w:t>
            </w:r>
          </w:p>
        </w:tc>
      </w:tr>
      <w:tr w:rsidR="00515BCC" w:rsidRPr="00515BCC" w:rsidTr="00791968">
        <w:trPr>
          <w:trHeight w:val="318"/>
        </w:trPr>
        <w:tc>
          <w:tcPr>
            <w:tcW w:w="1668" w:type="dxa"/>
          </w:tcPr>
          <w:p w:rsidR="00360E0F" w:rsidRPr="00515BCC" w:rsidRDefault="00360E0F" w:rsidP="00AD1AAE">
            <w:pPr>
              <w:pStyle w:val="a3"/>
              <w:widowControl w:val="0"/>
              <w:rPr>
                <w:color w:val="FF0000"/>
                <w:szCs w:val="28"/>
              </w:rPr>
            </w:pPr>
          </w:p>
        </w:tc>
        <w:tc>
          <w:tcPr>
            <w:tcW w:w="6468" w:type="dxa"/>
          </w:tcPr>
          <w:p w:rsidR="00360E0F" w:rsidRPr="00502C86" w:rsidRDefault="00360E0F" w:rsidP="00AD1AAE">
            <w:pPr>
              <w:pStyle w:val="a3"/>
              <w:widowControl w:val="0"/>
              <w:jc w:val="left"/>
              <w:rPr>
                <w:b w:val="0"/>
                <w:szCs w:val="28"/>
              </w:rPr>
            </w:pPr>
            <w:r w:rsidRPr="00502C86">
              <w:rPr>
                <w:b w:val="0"/>
                <w:szCs w:val="28"/>
              </w:rPr>
              <w:t>Введение</w:t>
            </w:r>
          </w:p>
          <w:p w:rsidR="00360E0F" w:rsidRPr="00515BCC" w:rsidRDefault="00360E0F" w:rsidP="00791968">
            <w:pPr>
              <w:pStyle w:val="a3"/>
              <w:widowControl w:val="0"/>
              <w:ind w:firstLine="660"/>
              <w:jc w:val="left"/>
              <w:rPr>
                <w:b w:val="0"/>
                <w:color w:val="FF0000"/>
                <w:szCs w:val="28"/>
              </w:rPr>
            </w:pPr>
          </w:p>
        </w:tc>
        <w:tc>
          <w:tcPr>
            <w:tcW w:w="1011" w:type="dxa"/>
          </w:tcPr>
          <w:p w:rsidR="00360E0F" w:rsidRPr="00502C86" w:rsidRDefault="00360E0F" w:rsidP="00C15EDB">
            <w:pPr>
              <w:pStyle w:val="a3"/>
              <w:widowControl w:val="0"/>
              <w:ind w:hanging="90"/>
              <w:rPr>
                <w:b w:val="0"/>
                <w:szCs w:val="28"/>
              </w:rPr>
            </w:pPr>
            <w:r w:rsidRPr="00502C86">
              <w:rPr>
                <w:b w:val="0"/>
                <w:szCs w:val="28"/>
              </w:rPr>
              <w:t>3</w:t>
            </w:r>
          </w:p>
        </w:tc>
      </w:tr>
      <w:tr w:rsidR="00515BCC" w:rsidRPr="00515BCC" w:rsidTr="00791968">
        <w:trPr>
          <w:trHeight w:val="528"/>
        </w:trPr>
        <w:tc>
          <w:tcPr>
            <w:tcW w:w="1668" w:type="dxa"/>
          </w:tcPr>
          <w:p w:rsidR="00360E0F" w:rsidRPr="00D61E59" w:rsidRDefault="00360E0F" w:rsidP="00617D7C">
            <w:pPr>
              <w:pStyle w:val="xl84"/>
              <w:rPr>
                <w:b/>
              </w:rPr>
            </w:pPr>
            <w:r w:rsidRPr="00D61E59">
              <w:t>1.</w:t>
            </w:r>
          </w:p>
        </w:tc>
        <w:tc>
          <w:tcPr>
            <w:tcW w:w="6468" w:type="dxa"/>
          </w:tcPr>
          <w:p w:rsidR="00360E0F" w:rsidRPr="00D61E59" w:rsidRDefault="00360E0F" w:rsidP="00791968">
            <w:pPr>
              <w:pStyle w:val="a3"/>
              <w:widowControl w:val="0"/>
              <w:jc w:val="left"/>
              <w:rPr>
                <w:b w:val="0"/>
                <w:szCs w:val="28"/>
              </w:rPr>
            </w:pPr>
            <w:r w:rsidRPr="00D61E59">
              <w:rPr>
                <w:b w:val="0"/>
                <w:szCs w:val="28"/>
              </w:rPr>
              <w:t>Развитие сельского хозяйства</w:t>
            </w:r>
          </w:p>
        </w:tc>
        <w:tc>
          <w:tcPr>
            <w:tcW w:w="1011" w:type="dxa"/>
          </w:tcPr>
          <w:p w:rsidR="00360E0F" w:rsidRPr="00502C86" w:rsidRDefault="00360E0F" w:rsidP="00C15EDB">
            <w:pPr>
              <w:pStyle w:val="a3"/>
              <w:widowControl w:val="0"/>
              <w:ind w:hanging="90"/>
              <w:rPr>
                <w:b w:val="0"/>
                <w:szCs w:val="28"/>
              </w:rPr>
            </w:pPr>
            <w:r w:rsidRPr="00502C86">
              <w:rPr>
                <w:b w:val="0"/>
                <w:szCs w:val="28"/>
              </w:rPr>
              <w:t>4</w:t>
            </w:r>
          </w:p>
        </w:tc>
      </w:tr>
      <w:tr w:rsidR="00515BCC" w:rsidRPr="00515BCC" w:rsidTr="00791968">
        <w:trPr>
          <w:trHeight w:val="528"/>
        </w:trPr>
        <w:tc>
          <w:tcPr>
            <w:tcW w:w="1668" w:type="dxa"/>
          </w:tcPr>
          <w:p w:rsidR="00360E0F" w:rsidRPr="00D61E59" w:rsidRDefault="00360E0F" w:rsidP="00617D7C">
            <w:pPr>
              <w:pStyle w:val="xl84"/>
              <w:rPr>
                <w:b/>
              </w:rPr>
            </w:pPr>
            <w:r w:rsidRPr="00D61E59">
              <w:t>2.</w:t>
            </w:r>
          </w:p>
        </w:tc>
        <w:tc>
          <w:tcPr>
            <w:tcW w:w="6468" w:type="dxa"/>
          </w:tcPr>
          <w:p w:rsidR="00360E0F" w:rsidRPr="00D61E59" w:rsidRDefault="00360E0F" w:rsidP="00791968">
            <w:pPr>
              <w:widowControl w:val="0"/>
              <w:spacing w:after="0" w:line="240" w:lineRule="auto"/>
              <w:jc w:val="both"/>
              <w:rPr>
                <w:rFonts w:ascii="Times New Roman" w:hAnsi="Times New Roman"/>
                <w:sz w:val="28"/>
                <w:szCs w:val="28"/>
              </w:rPr>
            </w:pPr>
            <w:r w:rsidRPr="00D61E59">
              <w:rPr>
                <w:rFonts w:ascii="Times New Roman" w:hAnsi="Times New Roman"/>
                <w:sz w:val="28"/>
                <w:szCs w:val="28"/>
              </w:rPr>
              <w:t>Развитие промышленного компле</w:t>
            </w:r>
            <w:r w:rsidRPr="000F692F">
              <w:rPr>
                <w:rFonts w:ascii="Times New Roman" w:hAnsi="Times New Roman"/>
                <w:sz w:val="28"/>
                <w:szCs w:val="28"/>
              </w:rPr>
              <w:t>кса</w:t>
            </w:r>
          </w:p>
        </w:tc>
        <w:tc>
          <w:tcPr>
            <w:tcW w:w="1011" w:type="dxa"/>
          </w:tcPr>
          <w:p w:rsidR="00360E0F" w:rsidRPr="00502C86" w:rsidRDefault="0072076A" w:rsidP="00C15EDB">
            <w:pPr>
              <w:widowControl w:val="0"/>
              <w:spacing w:after="0" w:line="240" w:lineRule="auto"/>
              <w:ind w:hanging="90"/>
              <w:jc w:val="center"/>
              <w:rPr>
                <w:rFonts w:ascii="Times New Roman" w:hAnsi="Times New Roman"/>
                <w:sz w:val="28"/>
                <w:szCs w:val="28"/>
              </w:rPr>
            </w:pPr>
            <w:r w:rsidRPr="00502C86">
              <w:rPr>
                <w:rFonts w:ascii="Times New Roman" w:hAnsi="Times New Roman"/>
                <w:sz w:val="28"/>
                <w:szCs w:val="28"/>
              </w:rPr>
              <w:t>5</w:t>
            </w:r>
          </w:p>
        </w:tc>
      </w:tr>
      <w:tr w:rsidR="00515BCC" w:rsidRPr="00515BCC" w:rsidTr="00791968">
        <w:trPr>
          <w:trHeight w:val="528"/>
        </w:trPr>
        <w:tc>
          <w:tcPr>
            <w:tcW w:w="1668" w:type="dxa"/>
          </w:tcPr>
          <w:p w:rsidR="00360E0F" w:rsidRPr="00515BCC" w:rsidRDefault="00360E0F" w:rsidP="00617D7C">
            <w:pPr>
              <w:pStyle w:val="xl84"/>
              <w:rPr>
                <w:b/>
                <w:color w:val="FF0000"/>
              </w:rPr>
            </w:pPr>
            <w:r w:rsidRPr="00617D7C">
              <w:t xml:space="preserve">3. </w:t>
            </w:r>
          </w:p>
        </w:tc>
        <w:tc>
          <w:tcPr>
            <w:tcW w:w="6468" w:type="dxa"/>
          </w:tcPr>
          <w:p w:rsidR="00360E0F" w:rsidRPr="00515BCC" w:rsidRDefault="00360E0F" w:rsidP="00791968">
            <w:pPr>
              <w:pStyle w:val="a3"/>
              <w:widowControl w:val="0"/>
              <w:jc w:val="both"/>
              <w:rPr>
                <w:b w:val="0"/>
                <w:color w:val="FF0000"/>
                <w:szCs w:val="28"/>
              </w:rPr>
            </w:pPr>
            <w:r w:rsidRPr="00617D7C">
              <w:rPr>
                <w:b w:val="0"/>
                <w:iCs/>
                <w:szCs w:val="28"/>
              </w:rPr>
              <w:t xml:space="preserve">Обеспечение </w:t>
            </w:r>
            <w:r w:rsidRPr="000F692F">
              <w:rPr>
                <w:b w:val="0"/>
                <w:iCs/>
                <w:szCs w:val="28"/>
              </w:rPr>
              <w:t>услугами транспорта и связи</w:t>
            </w:r>
          </w:p>
        </w:tc>
        <w:tc>
          <w:tcPr>
            <w:tcW w:w="1011" w:type="dxa"/>
          </w:tcPr>
          <w:p w:rsidR="00360E0F" w:rsidRPr="00502C86" w:rsidRDefault="0072076A" w:rsidP="009530D4">
            <w:pPr>
              <w:pStyle w:val="a3"/>
              <w:widowControl w:val="0"/>
              <w:ind w:hanging="90"/>
              <w:rPr>
                <w:b w:val="0"/>
                <w:iCs/>
                <w:szCs w:val="28"/>
              </w:rPr>
            </w:pPr>
            <w:r w:rsidRPr="00502C86">
              <w:rPr>
                <w:b w:val="0"/>
                <w:iCs/>
                <w:szCs w:val="28"/>
              </w:rPr>
              <w:t>6</w:t>
            </w:r>
          </w:p>
        </w:tc>
      </w:tr>
      <w:tr w:rsidR="00EF7871" w:rsidRPr="00EF7871" w:rsidTr="00791968">
        <w:trPr>
          <w:trHeight w:val="528"/>
        </w:trPr>
        <w:tc>
          <w:tcPr>
            <w:tcW w:w="1668" w:type="dxa"/>
          </w:tcPr>
          <w:p w:rsidR="00360E0F" w:rsidRPr="00F6661D" w:rsidRDefault="00360E0F" w:rsidP="00617D7C">
            <w:pPr>
              <w:pStyle w:val="xl84"/>
              <w:rPr>
                <w:b/>
              </w:rPr>
            </w:pPr>
            <w:r w:rsidRPr="00F6661D">
              <w:t>4.</w:t>
            </w:r>
          </w:p>
        </w:tc>
        <w:tc>
          <w:tcPr>
            <w:tcW w:w="6468" w:type="dxa"/>
          </w:tcPr>
          <w:p w:rsidR="00360E0F" w:rsidRPr="00EF7871" w:rsidRDefault="00360E0F" w:rsidP="00791968">
            <w:pPr>
              <w:pStyle w:val="a3"/>
              <w:widowControl w:val="0"/>
              <w:jc w:val="left"/>
              <w:rPr>
                <w:b w:val="0"/>
                <w:szCs w:val="28"/>
              </w:rPr>
            </w:pPr>
            <w:r w:rsidRPr="00EF7871">
              <w:rPr>
                <w:b w:val="0"/>
                <w:szCs w:val="28"/>
              </w:rPr>
              <w:t xml:space="preserve">Развитие потребительского рынка  </w:t>
            </w:r>
          </w:p>
        </w:tc>
        <w:tc>
          <w:tcPr>
            <w:tcW w:w="1011" w:type="dxa"/>
          </w:tcPr>
          <w:p w:rsidR="00360E0F" w:rsidRPr="00EF7871" w:rsidRDefault="0072076A" w:rsidP="008339CE">
            <w:pPr>
              <w:pStyle w:val="a3"/>
              <w:widowControl w:val="0"/>
              <w:ind w:hanging="90"/>
              <w:rPr>
                <w:b w:val="0"/>
                <w:szCs w:val="28"/>
              </w:rPr>
            </w:pPr>
            <w:r w:rsidRPr="00EF7871">
              <w:rPr>
                <w:b w:val="0"/>
                <w:szCs w:val="28"/>
              </w:rPr>
              <w:t>8</w:t>
            </w:r>
          </w:p>
        </w:tc>
      </w:tr>
      <w:tr w:rsidR="00EF7871" w:rsidRPr="00EF7871" w:rsidTr="00791968">
        <w:trPr>
          <w:trHeight w:val="528"/>
        </w:trPr>
        <w:tc>
          <w:tcPr>
            <w:tcW w:w="1668" w:type="dxa"/>
          </w:tcPr>
          <w:p w:rsidR="00360E0F" w:rsidRPr="00515BCC" w:rsidRDefault="00360E0F" w:rsidP="00617D7C">
            <w:pPr>
              <w:pStyle w:val="xl84"/>
              <w:rPr>
                <w:b/>
              </w:rPr>
            </w:pPr>
            <w:r w:rsidRPr="00515BCC">
              <w:t>5.</w:t>
            </w:r>
          </w:p>
        </w:tc>
        <w:tc>
          <w:tcPr>
            <w:tcW w:w="6468" w:type="dxa"/>
          </w:tcPr>
          <w:p w:rsidR="00360E0F" w:rsidRPr="00EF7871" w:rsidRDefault="00360E0F" w:rsidP="00791968">
            <w:pPr>
              <w:pStyle w:val="a3"/>
              <w:widowControl w:val="0"/>
              <w:jc w:val="left"/>
              <w:rPr>
                <w:b w:val="0"/>
                <w:szCs w:val="28"/>
              </w:rPr>
            </w:pPr>
            <w:r w:rsidRPr="00EF7871">
              <w:rPr>
                <w:b w:val="0"/>
                <w:szCs w:val="28"/>
              </w:rPr>
              <w:t>Поддержка и развитие предпринимательства</w:t>
            </w:r>
          </w:p>
        </w:tc>
        <w:tc>
          <w:tcPr>
            <w:tcW w:w="1011" w:type="dxa"/>
          </w:tcPr>
          <w:p w:rsidR="00360E0F" w:rsidRPr="00EF7871" w:rsidRDefault="00541513" w:rsidP="009E716D">
            <w:pPr>
              <w:pStyle w:val="a3"/>
              <w:widowControl w:val="0"/>
              <w:ind w:hanging="90"/>
              <w:rPr>
                <w:b w:val="0"/>
                <w:szCs w:val="28"/>
              </w:rPr>
            </w:pPr>
            <w:r>
              <w:rPr>
                <w:b w:val="0"/>
                <w:szCs w:val="28"/>
              </w:rPr>
              <w:t>10</w:t>
            </w:r>
          </w:p>
        </w:tc>
      </w:tr>
      <w:tr w:rsidR="00515BCC" w:rsidRPr="00515BCC" w:rsidTr="00791968">
        <w:trPr>
          <w:trHeight w:val="528"/>
        </w:trPr>
        <w:tc>
          <w:tcPr>
            <w:tcW w:w="1668" w:type="dxa"/>
          </w:tcPr>
          <w:p w:rsidR="00360E0F" w:rsidRPr="00F832DA" w:rsidRDefault="00360E0F" w:rsidP="00CB45AE">
            <w:pPr>
              <w:widowControl w:val="0"/>
              <w:spacing w:after="0" w:line="240" w:lineRule="auto"/>
              <w:jc w:val="center"/>
              <w:rPr>
                <w:rFonts w:ascii="Times New Roman" w:hAnsi="Times New Roman"/>
                <w:sz w:val="28"/>
                <w:szCs w:val="28"/>
              </w:rPr>
            </w:pPr>
            <w:r w:rsidRPr="00F832DA">
              <w:rPr>
                <w:rFonts w:ascii="Times New Roman" w:hAnsi="Times New Roman"/>
                <w:sz w:val="28"/>
                <w:szCs w:val="28"/>
              </w:rPr>
              <w:t>6.</w:t>
            </w:r>
          </w:p>
        </w:tc>
        <w:tc>
          <w:tcPr>
            <w:tcW w:w="6468" w:type="dxa"/>
          </w:tcPr>
          <w:p w:rsidR="00360E0F" w:rsidRPr="00F832DA" w:rsidRDefault="00360E0F" w:rsidP="00791968">
            <w:pPr>
              <w:pStyle w:val="a3"/>
              <w:widowControl w:val="0"/>
              <w:jc w:val="left"/>
              <w:rPr>
                <w:b w:val="0"/>
                <w:szCs w:val="28"/>
              </w:rPr>
            </w:pPr>
            <w:r w:rsidRPr="00F832DA">
              <w:rPr>
                <w:b w:val="0"/>
                <w:szCs w:val="28"/>
              </w:rPr>
              <w:t>Развитие жилищно-коммунального хозяйства, энергосбережение</w:t>
            </w:r>
            <w:r w:rsidRPr="00F832DA">
              <w:rPr>
                <w:b w:val="0"/>
                <w:szCs w:val="28"/>
              </w:rPr>
              <w:tab/>
            </w:r>
          </w:p>
        </w:tc>
        <w:tc>
          <w:tcPr>
            <w:tcW w:w="1011" w:type="dxa"/>
          </w:tcPr>
          <w:p w:rsidR="00360E0F" w:rsidRPr="00F832DA" w:rsidRDefault="00360E0F" w:rsidP="00541513">
            <w:pPr>
              <w:pStyle w:val="a3"/>
              <w:widowControl w:val="0"/>
              <w:ind w:hanging="90"/>
              <w:rPr>
                <w:b w:val="0"/>
                <w:szCs w:val="28"/>
              </w:rPr>
            </w:pPr>
            <w:r w:rsidRPr="00F832DA">
              <w:rPr>
                <w:b w:val="0"/>
                <w:szCs w:val="28"/>
              </w:rPr>
              <w:t>1</w:t>
            </w:r>
            <w:r w:rsidR="00541513">
              <w:rPr>
                <w:b w:val="0"/>
                <w:szCs w:val="28"/>
              </w:rPr>
              <w:t>1</w:t>
            </w:r>
          </w:p>
        </w:tc>
      </w:tr>
      <w:tr w:rsidR="00515BCC" w:rsidRPr="00515BCC" w:rsidTr="00791968">
        <w:trPr>
          <w:trHeight w:val="528"/>
        </w:trPr>
        <w:tc>
          <w:tcPr>
            <w:tcW w:w="1668" w:type="dxa"/>
          </w:tcPr>
          <w:p w:rsidR="00360E0F" w:rsidRPr="00F832DA" w:rsidRDefault="00360E0F" w:rsidP="00CB45AE">
            <w:pPr>
              <w:widowControl w:val="0"/>
              <w:spacing w:after="0" w:line="240" w:lineRule="auto"/>
              <w:jc w:val="center"/>
              <w:rPr>
                <w:rFonts w:ascii="Times New Roman" w:hAnsi="Times New Roman"/>
                <w:sz w:val="28"/>
                <w:szCs w:val="28"/>
              </w:rPr>
            </w:pPr>
            <w:r w:rsidRPr="00F832DA">
              <w:rPr>
                <w:rFonts w:ascii="Times New Roman" w:hAnsi="Times New Roman"/>
                <w:sz w:val="28"/>
                <w:szCs w:val="28"/>
              </w:rPr>
              <w:t>7.</w:t>
            </w:r>
          </w:p>
        </w:tc>
        <w:tc>
          <w:tcPr>
            <w:tcW w:w="6468" w:type="dxa"/>
          </w:tcPr>
          <w:p w:rsidR="00360E0F" w:rsidRPr="00F832DA" w:rsidRDefault="00360E0F" w:rsidP="00791968">
            <w:pPr>
              <w:pStyle w:val="a3"/>
              <w:widowControl w:val="0"/>
              <w:jc w:val="both"/>
              <w:rPr>
                <w:b w:val="0"/>
                <w:szCs w:val="28"/>
              </w:rPr>
            </w:pPr>
            <w:r w:rsidRPr="00F832DA">
              <w:rPr>
                <w:b w:val="0"/>
                <w:szCs w:val="28"/>
              </w:rPr>
              <w:t>Развитие жилищной политики</w:t>
            </w:r>
          </w:p>
        </w:tc>
        <w:tc>
          <w:tcPr>
            <w:tcW w:w="1011" w:type="dxa"/>
          </w:tcPr>
          <w:p w:rsidR="00360E0F" w:rsidRPr="00F832DA" w:rsidRDefault="002C45F0" w:rsidP="00461BD2">
            <w:pPr>
              <w:pStyle w:val="a3"/>
              <w:widowControl w:val="0"/>
              <w:ind w:hanging="90"/>
              <w:rPr>
                <w:b w:val="0"/>
                <w:szCs w:val="28"/>
              </w:rPr>
            </w:pPr>
            <w:r w:rsidRPr="00F832DA">
              <w:rPr>
                <w:b w:val="0"/>
                <w:szCs w:val="28"/>
              </w:rPr>
              <w:t>1</w:t>
            </w:r>
            <w:r w:rsidR="00461BD2" w:rsidRPr="00F832DA">
              <w:rPr>
                <w:b w:val="0"/>
                <w:szCs w:val="28"/>
              </w:rPr>
              <w:t>3</w:t>
            </w:r>
          </w:p>
        </w:tc>
      </w:tr>
      <w:tr w:rsidR="00515BCC" w:rsidRPr="00515BCC" w:rsidTr="00791968">
        <w:trPr>
          <w:trHeight w:val="528"/>
        </w:trPr>
        <w:tc>
          <w:tcPr>
            <w:tcW w:w="1668" w:type="dxa"/>
          </w:tcPr>
          <w:p w:rsidR="00360E0F" w:rsidRPr="007C3669" w:rsidRDefault="00360E0F" w:rsidP="00CB45AE">
            <w:pPr>
              <w:pStyle w:val="bt"/>
              <w:widowControl w:val="0"/>
              <w:spacing w:line="240" w:lineRule="auto"/>
              <w:jc w:val="center"/>
              <w:rPr>
                <w:sz w:val="28"/>
                <w:szCs w:val="28"/>
              </w:rPr>
            </w:pPr>
            <w:r w:rsidRPr="007C3669">
              <w:rPr>
                <w:sz w:val="28"/>
                <w:szCs w:val="28"/>
              </w:rPr>
              <w:t xml:space="preserve">8. </w:t>
            </w:r>
          </w:p>
        </w:tc>
        <w:tc>
          <w:tcPr>
            <w:tcW w:w="6468" w:type="dxa"/>
          </w:tcPr>
          <w:p w:rsidR="00360E0F" w:rsidRPr="007C3669" w:rsidRDefault="00360E0F" w:rsidP="00791968">
            <w:pPr>
              <w:pStyle w:val="a3"/>
              <w:widowControl w:val="0"/>
              <w:jc w:val="both"/>
              <w:rPr>
                <w:b w:val="0"/>
                <w:szCs w:val="28"/>
              </w:rPr>
            </w:pPr>
            <w:r w:rsidRPr="007C3669">
              <w:rPr>
                <w:b w:val="0"/>
                <w:szCs w:val="28"/>
              </w:rPr>
              <w:t>Инвестиционная деятельность и строитель</w:t>
            </w:r>
            <w:r w:rsidRPr="005F1B64">
              <w:rPr>
                <w:b w:val="0"/>
                <w:szCs w:val="28"/>
              </w:rPr>
              <w:t>ство</w:t>
            </w:r>
          </w:p>
        </w:tc>
        <w:tc>
          <w:tcPr>
            <w:tcW w:w="1011" w:type="dxa"/>
          </w:tcPr>
          <w:p w:rsidR="00360E0F" w:rsidRPr="00515BCC" w:rsidRDefault="006A0C3A" w:rsidP="00461BD2">
            <w:pPr>
              <w:pStyle w:val="a3"/>
              <w:widowControl w:val="0"/>
              <w:ind w:hanging="90"/>
              <w:rPr>
                <w:b w:val="0"/>
                <w:color w:val="FF0000"/>
                <w:szCs w:val="28"/>
              </w:rPr>
            </w:pPr>
            <w:r w:rsidRPr="00502C86">
              <w:rPr>
                <w:b w:val="0"/>
                <w:szCs w:val="28"/>
              </w:rPr>
              <w:t>1</w:t>
            </w:r>
            <w:r w:rsidR="00461BD2" w:rsidRPr="00502C86">
              <w:rPr>
                <w:b w:val="0"/>
                <w:szCs w:val="28"/>
              </w:rPr>
              <w:t>4</w:t>
            </w:r>
          </w:p>
        </w:tc>
      </w:tr>
      <w:tr w:rsidR="00515BCC" w:rsidRPr="00515BCC" w:rsidTr="00791968">
        <w:trPr>
          <w:trHeight w:val="528"/>
        </w:trPr>
        <w:tc>
          <w:tcPr>
            <w:tcW w:w="1668" w:type="dxa"/>
          </w:tcPr>
          <w:p w:rsidR="00360E0F" w:rsidRPr="00073978" w:rsidRDefault="00360E0F" w:rsidP="00CB45AE">
            <w:pPr>
              <w:widowControl w:val="0"/>
              <w:spacing w:after="0" w:line="240" w:lineRule="auto"/>
              <w:jc w:val="center"/>
              <w:rPr>
                <w:rFonts w:ascii="Times New Roman" w:hAnsi="Times New Roman"/>
                <w:sz w:val="28"/>
                <w:szCs w:val="28"/>
              </w:rPr>
            </w:pPr>
            <w:r w:rsidRPr="00073978">
              <w:rPr>
                <w:rFonts w:ascii="Times New Roman" w:hAnsi="Times New Roman"/>
                <w:sz w:val="28"/>
                <w:szCs w:val="28"/>
              </w:rPr>
              <w:t>9.</w:t>
            </w:r>
          </w:p>
        </w:tc>
        <w:tc>
          <w:tcPr>
            <w:tcW w:w="6468" w:type="dxa"/>
          </w:tcPr>
          <w:p w:rsidR="00360E0F" w:rsidRPr="00073978" w:rsidRDefault="00360E0F" w:rsidP="00791968">
            <w:pPr>
              <w:pStyle w:val="a3"/>
              <w:widowControl w:val="0"/>
              <w:jc w:val="left"/>
              <w:rPr>
                <w:b w:val="0"/>
                <w:szCs w:val="28"/>
              </w:rPr>
            </w:pPr>
            <w:r w:rsidRPr="00073978">
              <w:rPr>
                <w:b w:val="0"/>
                <w:szCs w:val="28"/>
              </w:rPr>
              <w:t>Развитие бюджетной и налоговой системы</w:t>
            </w:r>
          </w:p>
        </w:tc>
        <w:tc>
          <w:tcPr>
            <w:tcW w:w="1011" w:type="dxa"/>
          </w:tcPr>
          <w:p w:rsidR="00360E0F" w:rsidRPr="00073978" w:rsidRDefault="00DD4BC8" w:rsidP="00541513">
            <w:pPr>
              <w:pStyle w:val="a3"/>
              <w:widowControl w:val="0"/>
              <w:ind w:hanging="90"/>
              <w:rPr>
                <w:b w:val="0"/>
                <w:szCs w:val="28"/>
              </w:rPr>
            </w:pPr>
            <w:r w:rsidRPr="00073978">
              <w:rPr>
                <w:b w:val="0"/>
                <w:szCs w:val="28"/>
              </w:rPr>
              <w:t>1</w:t>
            </w:r>
            <w:r w:rsidR="00541513">
              <w:rPr>
                <w:b w:val="0"/>
                <w:szCs w:val="28"/>
              </w:rPr>
              <w:t>8</w:t>
            </w:r>
          </w:p>
        </w:tc>
      </w:tr>
      <w:tr w:rsidR="00515BCC" w:rsidRPr="00515BCC" w:rsidTr="00791968">
        <w:trPr>
          <w:trHeight w:val="528"/>
        </w:trPr>
        <w:tc>
          <w:tcPr>
            <w:tcW w:w="1668" w:type="dxa"/>
          </w:tcPr>
          <w:p w:rsidR="00360E0F" w:rsidRPr="00B1297B" w:rsidRDefault="00360E0F" w:rsidP="00CB45AE">
            <w:pPr>
              <w:widowControl w:val="0"/>
              <w:spacing w:after="0" w:line="240" w:lineRule="auto"/>
              <w:jc w:val="center"/>
              <w:rPr>
                <w:rFonts w:ascii="Times New Roman" w:hAnsi="Times New Roman"/>
                <w:sz w:val="28"/>
                <w:szCs w:val="28"/>
              </w:rPr>
            </w:pPr>
            <w:r w:rsidRPr="00B1297B">
              <w:rPr>
                <w:rFonts w:ascii="Times New Roman" w:hAnsi="Times New Roman"/>
                <w:sz w:val="28"/>
                <w:szCs w:val="28"/>
              </w:rPr>
              <w:t>10.</w:t>
            </w:r>
          </w:p>
        </w:tc>
        <w:tc>
          <w:tcPr>
            <w:tcW w:w="6468" w:type="dxa"/>
          </w:tcPr>
          <w:p w:rsidR="00360E0F" w:rsidRPr="00B1297B" w:rsidRDefault="00360E0F" w:rsidP="00791968">
            <w:pPr>
              <w:pStyle w:val="a3"/>
              <w:widowControl w:val="0"/>
              <w:jc w:val="left"/>
              <w:rPr>
                <w:b w:val="0"/>
                <w:szCs w:val="28"/>
              </w:rPr>
            </w:pPr>
            <w:r w:rsidRPr="00B1297B">
              <w:rPr>
                <w:b w:val="0"/>
                <w:szCs w:val="28"/>
              </w:rPr>
              <w:t>Управление имущественными и земельными ресурсами</w:t>
            </w:r>
          </w:p>
        </w:tc>
        <w:tc>
          <w:tcPr>
            <w:tcW w:w="1011" w:type="dxa"/>
          </w:tcPr>
          <w:p w:rsidR="00360E0F" w:rsidRPr="00B1297B" w:rsidRDefault="006A766D" w:rsidP="00CD4DCF">
            <w:pPr>
              <w:pStyle w:val="a3"/>
              <w:widowControl w:val="0"/>
              <w:ind w:hanging="90"/>
              <w:rPr>
                <w:b w:val="0"/>
                <w:szCs w:val="28"/>
              </w:rPr>
            </w:pPr>
            <w:r w:rsidRPr="00B1297B">
              <w:rPr>
                <w:b w:val="0"/>
                <w:szCs w:val="28"/>
              </w:rPr>
              <w:t>2</w:t>
            </w:r>
            <w:r w:rsidR="00CD4DCF">
              <w:rPr>
                <w:b w:val="0"/>
                <w:szCs w:val="28"/>
              </w:rPr>
              <w:t>0</w:t>
            </w:r>
          </w:p>
        </w:tc>
      </w:tr>
      <w:tr w:rsidR="00515BCC" w:rsidRPr="00515BCC" w:rsidTr="00791968">
        <w:trPr>
          <w:trHeight w:val="528"/>
        </w:trPr>
        <w:tc>
          <w:tcPr>
            <w:tcW w:w="1668" w:type="dxa"/>
          </w:tcPr>
          <w:p w:rsidR="00360E0F" w:rsidRPr="007F5C5C" w:rsidRDefault="00360E0F" w:rsidP="00CB45AE">
            <w:pPr>
              <w:widowControl w:val="0"/>
              <w:spacing w:after="0" w:line="240" w:lineRule="auto"/>
              <w:jc w:val="center"/>
              <w:rPr>
                <w:rFonts w:ascii="Times New Roman" w:hAnsi="Times New Roman"/>
                <w:sz w:val="28"/>
                <w:szCs w:val="28"/>
              </w:rPr>
            </w:pPr>
            <w:r w:rsidRPr="007F5C5C">
              <w:rPr>
                <w:rFonts w:ascii="Times New Roman" w:hAnsi="Times New Roman"/>
                <w:sz w:val="28"/>
                <w:szCs w:val="28"/>
              </w:rPr>
              <w:t>11.</w:t>
            </w:r>
          </w:p>
        </w:tc>
        <w:tc>
          <w:tcPr>
            <w:tcW w:w="6468" w:type="dxa"/>
          </w:tcPr>
          <w:p w:rsidR="00360E0F" w:rsidRPr="007F5C5C" w:rsidRDefault="00360E0F" w:rsidP="00791968">
            <w:pPr>
              <w:pStyle w:val="a3"/>
              <w:widowControl w:val="0"/>
              <w:jc w:val="left"/>
              <w:rPr>
                <w:b w:val="0"/>
                <w:szCs w:val="28"/>
              </w:rPr>
            </w:pPr>
            <w:r w:rsidRPr="007F5C5C">
              <w:rPr>
                <w:b w:val="0"/>
                <w:szCs w:val="28"/>
              </w:rPr>
              <w:t>Развитие социальной сферы:</w:t>
            </w:r>
          </w:p>
        </w:tc>
        <w:tc>
          <w:tcPr>
            <w:tcW w:w="1011" w:type="dxa"/>
          </w:tcPr>
          <w:p w:rsidR="00360E0F" w:rsidRPr="007F5C5C" w:rsidRDefault="006A766D" w:rsidP="00541513">
            <w:pPr>
              <w:pStyle w:val="a3"/>
              <w:widowControl w:val="0"/>
              <w:ind w:hanging="90"/>
              <w:rPr>
                <w:b w:val="0"/>
                <w:szCs w:val="28"/>
              </w:rPr>
            </w:pPr>
            <w:r w:rsidRPr="007F5C5C">
              <w:rPr>
                <w:b w:val="0"/>
                <w:szCs w:val="28"/>
              </w:rPr>
              <w:t>2</w:t>
            </w:r>
            <w:r w:rsidR="00541513">
              <w:rPr>
                <w:b w:val="0"/>
                <w:szCs w:val="28"/>
              </w:rPr>
              <w:t>3</w:t>
            </w:r>
          </w:p>
        </w:tc>
      </w:tr>
      <w:tr w:rsidR="00515BCC" w:rsidRPr="00515BCC" w:rsidTr="00791968">
        <w:trPr>
          <w:trHeight w:val="528"/>
        </w:trPr>
        <w:tc>
          <w:tcPr>
            <w:tcW w:w="1668" w:type="dxa"/>
          </w:tcPr>
          <w:p w:rsidR="00360E0F" w:rsidRPr="005A5A7D" w:rsidRDefault="00360E0F" w:rsidP="00CB45AE">
            <w:pPr>
              <w:widowControl w:val="0"/>
              <w:spacing w:after="0" w:line="240" w:lineRule="auto"/>
              <w:jc w:val="center"/>
              <w:rPr>
                <w:rFonts w:ascii="Times New Roman" w:hAnsi="Times New Roman"/>
                <w:sz w:val="28"/>
                <w:szCs w:val="28"/>
              </w:rPr>
            </w:pPr>
            <w:r w:rsidRPr="005A5A7D">
              <w:rPr>
                <w:rFonts w:ascii="Times New Roman" w:hAnsi="Times New Roman"/>
                <w:sz w:val="28"/>
                <w:szCs w:val="28"/>
              </w:rPr>
              <w:t>11.1.</w:t>
            </w:r>
          </w:p>
        </w:tc>
        <w:tc>
          <w:tcPr>
            <w:tcW w:w="6468" w:type="dxa"/>
          </w:tcPr>
          <w:p w:rsidR="00360E0F" w:rsidRPr="005A5A7D" w:rsidRDefault="00360E0F" w:rsidP="00791968">
            <w:pPr>
              <w:pStyle w:val="a3"/>
              <w:widowControl w:val="0"/>
              <w:jc w:val="left"/>
              <w:rPr>
                <w:b w:val="0"/>
                <w:szCs w:val="28"/>
              </w:rPr>
            </w:pPr>
            <w:r w:rsidRPr="005A5A7D">
              <w:rPr>
                <w:b w:val="0"/>
                <w:szCs w:val="28"/>
              </w:rPr>
              <w:t>Социальная поддержка населения</w:t>
            </w:r>
          </w:p>
        </w:tc>
        <w:tc>
          <w:tcPr>
            <w:tcW w:w="1011" w:type="dxa"/>
          </w:tcPr>
          <w:p w:rsidR="00360E0F" w:rsidRPr="005A5A7D" w:rsidRDefault="006A766D" w:rsidP="00541513">
            <w:pPr>
              <w:pStyle w:val="a3"/>
              <w:widowControl w:val="0"/>
              <w:ind w:hanging="90"/>
              <w:rPr>
                <w:b w:val="0"/>
                <w:szCs w:val="28"/>
              </w:rPr>
            </w:pPr>
            <w:r w:rsidRPr="005A5A7D">
              <w:rPr>
                <w:b w:val="0"/>
                <w:szCs w:val="28"/>
              </w:rPr>
              <w:t>2</w:t>
            </w:r>
            <w:r w:rsidR="00541513">
              <w:rPr>
                <w:b w:val="0"/>
                <w:szCs w:val="28"/>
              </w:rPr>
              <w:t>3</w:t>
            </w:r>
          </w:p>
        </w:tc>
      </w:tr>
      <w:tr w:rsidR="00515BCC" w:rsidRPr="00515BCC" w:rsidDel="005966B1" w:rsidTr="00791968">
        <w:trPr>
          <w:trHeight w:val="528"/>
        </w:trPr>
        <w:tc>
          <w:tcPr>
            <w:tcW w:w="1668" w:type="dxa"/>
          </w:tcPr>
          <w:p w:rsidR="00360E0F" w:rsidRPr="007004A1" w:rsidRDefault="00360E0F" w:rsidP="00CB45AE">
            <w:pPr>
              <w:pStyle w:val="bt"/>
              <w:widowControl w:val="0"/>
              <w:spacing w:line="240" w:lineRule="auto"/>
              <w:jc w:val="center"/>
              <w:rPr>
                <w:sz w:val="28"/>
                <w:szCs w:val="28"/>
              </w:rPr>
            </w:pPr>
            <w:r w:rsidRPr="007004A1">
              <w:rPr>
                <w:sz w:val="28"/>
                <w:szCs w:val="28"/>
              </w:rPr>
              <w:t>11.2.</w:t>
            </w:r>
          </w:p>
          <w:p w:rsidR="000E34D5" w:rsidRPr="007004A1" w:rsidRDefault="000E34D5" w:rsidP="00CB45AE">
            <w:pPr>
              <w:pStyle w:val="bt"/>
              <w:widowControl w:val="0"/>
              <w:spacing w:line="240" w:lineRule="auto"/>
              <w:jc w:val="center"/>
              <w:rPr>
                <w:sz w:val="28"/>
                <w:szCs w:val="28"/>
              </w:rPr>
            </w:pPr>
          </w:p>
        </w:tc>
        <w:tc>
          <w:tcPr>
            <w:tcW w:w="6468" w:type="dxa"/>
          </w:tcPr>
          <w:p w:rsidR="00360E0F" w:rsidRPr="00905EDD" w:rsidDel="005966B1" w:rsidRDefault="00360E0F" w:rsidP="00791968">
            <w:pPr>
              <w:pStyle w:val="a3"/>
              <w:widowControl w:val="0"/>
              <w:jc w:val="left"/>
              <w:rPr>
                <w:b w:val="0"/>
                <w:szCs w:val="28"/>
              </w:rPr>
            </w:pPr>
            <w:r w:rsidRPr="00905EDD">
              <w:rPr>
                <w:b w:val="0"/>
                <w:szCs w:val="28"/>
              </w:rPr>
              <w:t>Обеспечение потребности в образовании</w:t>
            </w:r>
          </w:p>
        </w:tc>
        <w:tc>
          <w:tcPr>
            <w:tcW w:w="1011" w:type="dxa"/>
          </w:tcPr>
          <w:p w:rsidR="00360E0F" w:rsidRPr="00905EDD" w:rsidRDefault="006A766D" w:rsidP="00541513">
            <w:pPr>
              <w:pStyle w:val="a3"/>
              <w:widowControl w:val="0"/>
              <w:ind w:hanging="90"/>
              <w:rPr>
                <w:b w:val="0"/>
                <w:szCs w:val="28"/>
              </w:rPr>
            </w:pPr>
            <w:r w:rsidRPr="00905EDD">
              <w:rPr>
                <w:b w:val="0"/>
                <w:szCs w:val="28"/>
              </w:rPr>
              <w:t>2</w:t>
            </w:r>
            <w:r w:rsidR="00541513">
              <w:rPr>
                <w:b w:val="0"/>
                <w:szCs w:val="28"/>
              </w:rPr>
              <w:t>5</w:t>
            </w:r>
          </w:p>
        </w:tc>
      </w:tr>
      <w:tr w:rsidR="00705A80" w:rsidRPr="00705A80" w:rsidDel="005966B1" w:rsidTr="00791968">
        <w:trPr>
          <w:trHeight w:val="528"/>
        </w:trPr>
        <w:tc>
          <w:tcPr>
            <w:tcW w:w="1668" w:type="dxa"/>
          </w:tcPr>
          <w:p w:rsidR="00360E0F" w:rsidRPr="007004A1" w:rsidRDefault="00360E0F" w:rsidP="00CB45AE">
            <w:pPr>
              <w:pStyle w:val="bt"/>
              <w:widowControl w:val="0"/>
              <w:spacing w:line="240" w:lineRule="auto"/>
              <w:jc w:val="center"/>
              <w:rPr>
                <w:sz w:val="28"/>
                <w:szCs w:val="28"/>
              </w:rPr>
            </w:pPr>
            <w:r w:rsidRPr="007004A1">
              <w:rPr>
                <w:sz w:val="28"/>
                <w:szCs w:val="28"/>
              </w:rPr>
              <w:t>11.3.</w:t>
            </w:r>
          </w:p>
        </w:tc>
        <w:tc>
          <w:tcPr>
            <w:tcW w:w="6468" w:type="dxa"/>
          </w:tcPr>
          <w:p w:rsidR="00360E0F" w:rsidRPr="00705A80" w:rsidDel="005966B1" w:rsidRDefault="00360E0F" w:rsidP="00791968">
            <w:pPr>
              <w:pStyle w:val="a3"/>
              <w:widowControl w:val="0"/>
              <w:jc w:val="left"/>
              <w:rPr>
                <w:b w:val="0"/>
                <w:szCs w:val="28"/>
              </w:rPr>
            </w:pPr>
            <w:r w:rsidRPr="00705A80">
              <w:rPr>
                <w:b w:val="0"/>
                <w:szCs w:val="28"/>
              </w:rPr>
              <w:t xml:space="preserve">Развитие системы здравоохранения </w:t>
            </w:r>
          </w:p>
        </w:tc>
        <w:tc>
          <w:tcPr>
            <w:tcW w:w="1011" w:type="dxa"/>
          </w:tcPr>
          <w:p w:rsidR="00360E0F" w:rsidRPr="00705A80" w:rsidRDefault="006A766D" w:rsidP="00541513">
            <w:pPr>
              <w:pStyle w:val="a3"/>
              <w:widowControl w:val="0"/>
              <w:ind w:hanging="90"/>
              <w:rPr>
                <w:b w:val="0"/>
                <w:szCs w:val="28"/>
              </w:rPr>
            </w:pPr>
            <w:r w:rsidRPr="00705A80">
              <w:rPr>
                <w:b w:val="0"/>
                <w:szCs w:val="28"/>
              </w:rPr>
              <w:t>3</w:t>
            </w:r>
            <w:r w:rsidR="00541513">
              <w:rPr>
                <w:b w:val="0"/>
                <w:szCs w:val="28"/>
              </w:rPr>
              <w:t>5</w:t>
            </w:r>
          </w:p>
        </w:tc>
      </w:tr>
      <w:tr w:rsidR="00515BCC" w:rsidRPr="00515BCC" w:rsidDel="005966B1" w:rsidTr="00791968">
        <w:trPr>
          <w:trHeight w:val="528"/>
        </w:trPr>
        <w:tc>
          <w:tcPr>
            <w:tcW w:w="1668" w:type="dxa"/>
          </w:tcPr>
          <w:p w:rsidR="00360E0F" w:rsidRDefault="00360E0F" w:rsidP="00CB45AE">
            <w:pPr>
              <w:pStyle w:val="bt"/>
              <w:widowControl w:val="0"/>
              <w:spacing w:line="240" w:lineRule="auto"/>
              <w:jc w:val="center"/>
              <w:rPr>
                <w:sz w:val="28"/>
                <w:szCs w:val="28"/>
              </w:rPr>
            </w:pPr>
            <w:r w:rsidRPr="001A706F">
              <w:rPr>
                <w:sz w:val="28"/>
                <w:szCs w:val="28"/>
              </w:rPr>
              <w:t>11.4.</w:t>
            </w:r>
          </w:p>
          <w:p w:rsidR="002E6108" w:rsidRPr="001A706F" w:rsidRDefault="002E6108" w:rsidP="00CB45AE">
            <w:pPr>
              <w:pStyle w:val="bt"/>
              <w:widowControl w:val="0"/>
              <w:spacing w:line="240" w:lineRule="auto"/>
              <w:jc w:val="center"/>
              <w:rPr>
                <w:sz w:val="28"/>
                <w:szCs w:val="28"/>
              </w:rPr>
            </w:pPr>
          </w:p>
        </w:tc>
        <w:tc>
          <w:tcPr>
            <w:tcW w:w="6468" w:type="dxa"/>
          </w:tcPr>
          <w:p w:rsidR="00360E0F" w:rsidRPr="001A706F" w:rsidDel="005966B1" w:rsidRDefault="00360E0F" w:rsidP="00791968">
            <w:pPr>
              <w:pStyle w:val="a3"/>
              <w:widowControl w:val="0"/>
              <w:jc w:val="left"/>
              <w:rPr>
                <w:b w:val="0"/>
                <w:szCs w:val="28"/>
              </w:rPr>
            </w:pPr>
            <w:r w:rsidRPr="001A706F">
              <w:rPr>
                <w:b w:val="0"/>
                <w:szCs w:val="28"/>
              </w:rPr>
              <w:t>Обеспечение услугами культуры</w:t>
            </w:r>
          </w:p>
        </w:tc>
        <w:tc>
          <w:tcPr>
            <w:tcW w:w="1011" w:type="dxa"/>
          </w:tcPr>
          <w:p w:rsidR="00360E0F" w:rsidRPr="001A706F" w:rsidRDefault="00461BD2" w:rsidP="00541513">
            <w:pPr>
              <w:pStyle w:val="a3"/>
              <w:widowControl w:val="0"/>
              <w:ind w:hanging="90"/>
              <w:rPr>
                <w:b w:val="0"/>
                <w:szCs w:val="28"/>
              </w:rPr>
            </w:pPr>
            <w:r w:rsidRPr="001A706F">
              <w:rPr>
                <w:b w:val="0"/>
                <w:szCs w:val="28"/>
              </w:rPr>
              <w:t>3</w:t>
            </w:r>
            <w:r w:rsidR="00541513">
              <w:rPr>
                <w:b w:val="0"/>
                <w:szCs w:val="28"/>
              </w:rPr>
              <w:t>7</w:t>
            </w:r>
          </w:p>
        </w:tc>
      </w:tr>
      <w:tr w:rsidR="00515BCC" w:rsidRPr="00515BCC" w:rsidTr="00791968">
        <w:trPr>
          <w:trHeight w:val="528"/>
        </w:trPr>
        <w:tc>
          <w:tcPr>
            <w:tcW w:w="1668" w:type="dxa"/>
          </w:tcPr>
          <w:p w:rsidR="00360E0F" w:rsidRPr="00617D7C" w:rsidRDefault="00360E0F" w:rsidP="00CB45AE">
            <w:pPr>
              <w:pStyle w:val="bt"/>
              <w:widowControl w:val="0"/>
              <w:spacing w:line="240" w:lineRule="auto"/>
              <w:jc w:val="center"/>
              <w:rPr>
                <w:sz w:val="28"/>
                <w:szCs w:val="28"/>
              </w:rPr>
            </w:pPr>
            <w:r w:rsidRPr="00617D7C">
              <w:rPr>
                <w:sz w:val="28"/>
                <w:szCs w:val="28"/>
              </w:rPr>
              <w:t>11.5.</w:t>
            </w:r>
          </w:p>
        </w:tc>
        <w:tc>
          <w:tcPr>
            <w:tcW w:w="6468" w:type="dxa"/>
          </w:tcPr>
          <w:p w:rsidR="00360E0F" w:rsidRPr="00617D7C" w:rsidRDefault="00360E0F" w:rsidP="00791968">
            <w:pPr>
              <w:pStyle w:val="a3"/>
              <w:widowControl w:val="0"/>
              <w:jc w:val="left"/>
              <w:rPr>
                <w:b w:val="0"/>
                <w:szCs w:val="28"/>
              </w:rPr>
            </w:pPr>
            <w:r w:rsidRPr="00617D7C">
              <w:rPr>
                <w:b w:val="0"/>
                <w:szCs w:val="28"/>
              </w:rPr>
              <w:t>Развитие физической культуры  и спорта</w:t>
            </w:r>
          </w:p>
        </w:tc>
        <w:tc>
          <w:tcPr>
            <w:tcW w:w="1011" w:type="dxa"/>
          </w:tcPr>
          <w:p w:rsidR="00360E0F" w:rsidRPr="00617D7C" w:rsidRDefault="006A766D" w:rsidP="00461BD2">
            <w:pPr>
              <w:pStyle w:val="a3"/>
              <w:widowControl w:val="0"/>
              <w:ind w:hanging="90"/>
              <w:rPr>
                <w:b w:val="0"/>
                <w:szCs w:val="28"/>
              </w:rPr>
            </w:pPr>
            <w:r w:rsidRPr="00617D7C">
              <w:rPr>
                <w:b w:val="0"/>
                <w:szCs w:val="28"/>
              </w:rPr>
              <w:t>38</w:t>
            </w:r>
          </w:p>
        </w:tc>
      </w:tr>
      <w:tr w:rsidR="00806224" w:rsidRPr="00806224" w:rsidTr="00791968">
        <w:trPr>
          <w:trHeight w:val="528"/>
        </w:trPr>
        <w:tc>
          <w:tcPr>
            <w:tcW w:w="1668" w:type="dxa"/>
          </w:tcPr>
          <w:p w:rsidR="00360E0F" w:rsidRPr="00806224" w:rsidRDefault="00360E0F" w:rsidP="00CB45AE">
            <w:pPr>
              <w:pStyle w:val="bt"/>
              <w:widowControl w:val="0"/>
              <w:spacing w:line="240" w:lineRule="auto"/>
              <w:jc w:val="center"/>
              <w:rPr>
                <w:sz w:val="28"/>
                <w:szCs w:val="28"/>
              </w:rPr>
            </w:pPr>
            <w:r w:rsidRPr="00806224">
              <w:rPr>
                <w:sz w:val="28"/>
                <w:szCs w:val="28"/>
              </w:rPr>
              <w:t>11.6.</w:t>
            </w:r>
          </w:p>
        </w:tc>
        <w:tc>
          <w:tcPr>
            <w:tcW w:w="6468" w:type="dxa"/>
          </w:tcPr>
          <w:p w:rsidR="00360E0F" w:rsidRPr="00806224" w:rsidRDefault="00360E0F" w:rsidP="00791968">
            <w:pPr>
              <w:pStyle w:val="a3"/>
              <w:widowControl w:val="0"/>
              <w:jc w:val="left"/>
              <w:rPr>
                <w:b w:val="0"/>
                <w:szCs w:val="28"/>
              </w:rPr>
            </w:pPr>
            <w:r w:rsidRPr="00806224">
              <w:rPr>
                <w:b w:val="0"/>
                <w:szCs w:val="28"/>
              </w:rPr>
              <w:t>Развитие молодежной  политики</w:t>
            </w:r>
          </w:p>
          <w:p w:rsidR="00C017E3" w:rsidRPr="00806224" w:rsidRDefault="00C017E3" w:rsidP="00791968">
            <w:pPr>
              <w:pStyle w:val="a3"/>
              <w:widowControl w:val="0"/>
              <w:jc w:val="left"/>
              <w:rPr>
                <w:b w:val="0"/>
                <w:szCs w:val="28"/>
              </w:rPr>
            </w:pPr>
          </w:p>
        </w:tc>
        <w:tc>
          <w:tcPr>
            <w:tcW w:w="1011" w:type="dxa"/>
          </w:tcPr>
          <w:p w:rsidR="00360E0F" w:rsidRPr="00806224" w:rsidRDefault="00541513" w:rsidP="00AE28D8">
            <w:pPr>
              <w:pStyle w:val="a3"/>
              <w:widowControl w:val="0"/>
              <w:ind w:hanging="90"/>
              <w:rPr>
                <w:b w:val="0"/>
                <w:szCs w:val="28"/>
              </w:rPr>
            </w:pPr>
            <w:r>
              <w:rPr>
                <w:b w:val="0"/>
                <w:szCs w:val="28"/>
              </w:rPr>
              <w:t>40</w:t>
            </w:r>
          </w:p>
          <w:p w:rsidR="000326F8" w:rsidRPr="00806224" w:rsidRDefault="000326F8" w:rsidP="00AE28D8">
            <w:pPr>
              <w:pStyle w:val="a3"/>
              <w:widowControl w:val="0"/>
              <w:ind w:hanging="90"/>
              <w:rPr>
                <w:b w:val="0"/>
                <w:szCs w:val="28"/>
              </w:rPr>
            </w:pPr>
          </w:p>
        </w:tc>
      </w:tr>
      <w:tr w:rsidR="00515BCC" w:rsidRPr="007637B5" w:rsidTr="00791968">
        <w:trPr>
          <w:trHeight w:val="528"/>
        </w:trPr>
        <w:tc>
          <w:tcPr>
            <w:tcW w:w="1668" w:type="dxa"/>
          </w:tcPr>
          <w:p w:rsidR="000326F8" w:rsidRPr="007637B5" w:rsidRDefault="000326F8" w:rsidP="00CB45AE">
            <w:pPr>
              <w:pStyle w:val="bt"/>
              <w:widowControl w:val="0"/>
              <w:spacing w:line="240" w:lineRule="auto"/>
              <w:jc w:val="center"/>
              <w:rPr>
                <w:sz w:val="28"/>
                <w:szCs w:val="28"/>
              </w:rPr>
            </w:pPr>
            <w:r w:rsidRPr="007637B5">
              <w:rPr>
                <w:sz w:val="28"/>
                <w:szCs w:val="28"/>
              </w:rPr>
              <w:t>11.7</w:t>
            </w:r>
          </w:p>
        </w:tc>
        <w:tc>
          <w:tcPr>
            <w:tcW w:w="6468" w:type="dxa"/>
          </w:tcPr>
          <w:p w:rsidR="000326F8" w:rsidRPr="007637B5" w:rsidRDefault="000326F8" w:rsidP="00791968">
            <w:pPr>
              <w:pStyle w:val="a3"/>
              <w:widowControl w:val="0"/>
              <w:jc w:val="left"/>
              <w:rPr>
                <w:b w:val="0"/>
                <w:szCs w:val="28"/>
              </w:rPr>
            </w:pPr>
            <w:r w:rsidRPr="007637B5">
              <w:rPr>
                <w:b w:val="0"/>
                <w:szCs w:val="28"/>
              </w:rPr>
              <w:t>Социальная политика</w:t>
            </w:r>
          </w:p>
        </w:tc>
        <w:tc>
          <w:tcPr>
            <w:tcW w:w="1011" w:type="dxa"/>
          </w:tcPr>
          <w:p w:rsidR="000326F8" w:rsidRPr="007637B5" w:rsidRDefault="00DD4BC8" w:rsidP="00541513">
            <w:pPr>
              <w:pStyle w:val="a3"/>
              <w:widowControl w:val="0"/>
              <w:ind w:hanging="90"/>
              <w:rPr>
                <w:b w:val="0"/>
                <w:szCs w:val="28"/>
              </w:rPr>
            </w:pPr>
            <w:r w:rsidRPr="007637B5">
              <w:rPr>
                <w:b w:val="0"/>
                <w:szCs w:val="28"/>
              </w:rPr>
              <w:t>4</w:t>
            </w:r>
            <w:r w:rsidR="00541513">
              <w:rPr>
                <w:b w:val="0"/>
                <w:szCs w:val="28"/>
              </w:rPr>
              <w:t>2</w:t>
            </w:r>
          </w:p>
        </w:tc>
      </w:tr>
      <w:tr w:rsidR="00515BCC" w:rsidRPr="00622176" w:rsidTr="00791968">
        <w:trPr>
          <w:trHeight w:val="528"/>
        </w:trPr>
        <w:tc>
          <w:tcPr>
            <w:tcW w:w="1668" w:type="dxa"/>
          </w:tcPr>
          <w:p w:rsidR="00360E0F" w:rsidRPr="00622176" w:rsidRDefault="00360E0F" w:rsidP="00CB45AE">
            <w:pPr>
              <w:pStyle w:val="bt"/>
              <w:widowControl w:val="0"/>
              <w:spacing w:line="240" w:lineRule="auto"/>
              <w:jc w:val="center"/>
              <w:rPr>
                <w:sz w:val="28"/>
                <w:szCs w:val="28"/>
              </w:rPr>
            </w:pPr>
            <w:r w:rsidRPr="00622176">
              <w:rPr>
                <w:sz w:val="28"/>
                <w:szCs w:val="28"/>
              </w:rPr>
              <w:t>12.</w:t>
            </w:r>
          </w:p>
        </w:tc>
        <w:tc>
          <w:tcPr>
            <w:tcW w:w="6468" w:type="dxa"/>
          </w:tcPr>
          <w:p w:rsidR="00360E0F" w:rsidRPr="00622176" w:rsidRDefault="00360E0F" w:rsidP="00791968">
            <w:pPr>
              <w:pStyle w:val="a3"/>
              <w:widowControl w:val="0"/>
              <w:jc w:val="left"/>
              <w:rPr>
                <w:b w:val="0"/>
                <w:szCs w:val="28"/>
              </w:rPr>
            </w:pPr>
            <w:r w:rsidRPr="00622176">
              <w:rPr>
                <w:b w:val="0"/>
                <w:szCs w:val="28"/>
              </w:rPr>
              <w:t>Обеспечение безопасности жизнедеятельности населения</w:t>
            </w:r>
          </w:p>
        </w:tc>
        <w:tc>
          <w:tcPr>
            <w:tcW w:w="1011" w:type="dxa"/>
          </w:tcPr>
          <w:p w:rsidR="00360E0F" w:rsidRPr="00622176" w:rsidRDefault="00DD4BC8" w:rsidP="00CD4DCF">
            <w:pPr>
              <w:pStyle w:val="a3"/>
              <w:widowControl w:val="0"/>
              <w:ind w:hanging="90"/>
              <w:rPr>
                <w:b w:val="0"/>
                <w:szCs w:val="28"/>
              </w:rPr>
            </w:pPr>
            <w:r w:rsidRPr="00622176">
              <w:rPr>
                <w:b w:val="0"/>
                <w:szCs w:val="28"/>
              </w:rPr>
              <w:t>4</w:t>
            </w:r>
            <w:r w:rsidR="00CD4DCF">
              <w:rPr>
                <w:b w:val="0"/>
                <w:szCs w:val="28"/>
              </w:rPr>
              <w:t>2</w:t>
            </w:r>
          </w:p>
        </w:tc>
      </w:tr>
      <w:tr w:rsidR="00515BCC" w:rsidRPr="007004A1" w:rsidTr="00791968">
        <w:trPr>
          <w:trHeight w:val="528"/>
        </w:trPr>
        <w:tc>
          <w:tcPr>
            <w:tcW w:w="1668" w:type="dxa"/>
          </w:tcPr>
          <w:p w:rsidR="00360E0F" w:rsidRPr="00515BCC" w:rsidRDefault="00360E0F" w:rsidP="00CB45AE">
            <w:pPr>
              <w:widowControl w:val="0"/>
              <w:spacing w:after="0" w:line="240" w:lineRule="auto"/>
              <w:jc w:val="center"/>
              <w:rPr>
                <w:rFonts w:ascii="Times New Roman" w:hAnsi="Times New Roman"/>
                <w:color w:val="FF0000"/>
                <w:sz w:val="28"/>
                <w:szCs w:val="28"/>
              </w:rPr>
            </w:pPr>
            <w:r w:rsidRPr="008D4785">
              <w:rPr>
                <w:rFonts w:ascii="Times New Roman" w:hAnsi="Times New Roman"/>
                <w:sz w:val="28"/>
                <w:szCs w:val="28"/>
              </w:rPr>
              <w:t>13.</w:t>
            </w:r>
          </w:p>
        </w:tc>
        <w:tc>
          <w:tcPr>
            <w:tcW w:w="6468" w:type="dxa"/>
          </w:tcPr>
          <w:p w:rsidR="00360E0F" w:rsidRPr="007004A1" w:rsidRDefault="00360E0F" w:rsidP="00791968">
            <w:pPr>
              <w:pStyle w:val="a3"/>
              <w:widowControl w:val="0"/>
              <w:jc w:val="left"/>
              <w:rPr>
                <w:b w:val="0"/>
                <w:szCs w:val="28"/>
              </w:rPr>
            </w:pPr>
            <w:r w:rsidRPr="007004A1">
              <w:rPr>
                <w:b w:val="0"/>
                <w:szCs w:val="28"/>
              </w:rPr>
              <w:t>Демографические тенденции и рынок труда</w:t>
            </w:r>
          </w:p>
        </w:tc>
        <w:tc>
          <w:tcPr>
            <w:tcW w:w="1011" w:type="dxa"/>
          </w:tcPr>
          <w:p w:rsidR="00360E0F" w:rsidRPr="007004A1" w:rsidRDefault="006A766D" w:rsidP="006A766D">
            <w:pPr>
              <w:pStyle w:val="a3"/>
              <w:widowControl w:val="0"/>
              <w:ind w:hanging="90"/>
              <w:rPr>
                <w:b w:val="0"/>
                <w:szCs w:val="28"/>
              </w:rPr>
            </w:pPr>
            <w:r w:rsidRPr="007004A1">
              <w:rPr>
                <w:b w:val="0"/>
                <w:szCs w:val="28"/>
              </w:rPr>
              <w:t>44</w:t>
            </w:r>
          </w:p>
        </w:tc>
      </w:tr>
      <w:tr w:rsidR="00360E0F" w:rsidRPr="00515BCC" w:rsidTr="00791968">
        <w:trPr>
          <w:trHeight w:val="528"/>
        </w:trPr>
        <w:tc>
          <w:tcPr>
            <w:tcW w:w="1668" w:type="dxa"/>
          </w:tcPr>
          <w:p w:rsidR="00360E0F" w:rsidRPr="003B228B" w:rsidRDefault="00360E0F" w:rsidP="00CB45AE">
            <w:pPr>
              <w:pStyle w:val="bt"/>
              <w:widowControl w:val="0"/>
              <w:spacing w:line="240" w:lineRule="auto"/>
              <w:jc w:val="center"/>
              <w:rPr>
                <w:color w:val="000000" w:themeColor="text1"/>
                <w:sz w:val="28"/>
                <w:szCs w:val="28"/>
              </w:rPr>
            </w:pPr>
            <w:r w:rsidRPr="003B228B">
              <w:rPr>
                <w:color w:val="000000" w:themeColor="text1"/>
                <w:sz w:val="28"/>
                <w:szCs w:val="28"/>
              </w:rPr>
              <w:t>14.</w:t>
            </w:r>
          </w:p>
        </w:tc>
        <w:tc>
          <w:tcPr>
            <w:tcW w:w="6468" w:type="dxa"/>
          </w:tcPr>
          <w:p w:rsidR="00360E0F" w:rsidRPr="003B228B" w:rsidRDefault="00360E0F" w:rsidP="00791968">
            <w:pPr>
              <w:pStyle w:val="a3"/>
              <w:widowControl w:val="0"/>
              <w:jc w:val="left"/>
              <w:rPr>
                <w:b w:val="0"/>
                <w:color w:val="000000" w:themeColor="text1"/>
                <w:szCs w:val="28"/>
              </w:rPr>
            </w:pPr>
            <w:r w:rsidRPr="003B228B">
              <w:rPr>
                <w:b w:val="0"/>
                <w:color w:val="000000" w:themeColor="text1"/>
                <w:szCs w:val="28"/>
              </w:rPr>
              <w:t>Уровень жизни населения</w:t>
            </w:r>
          </w:p>
        </w:tc>
        <w:tc>
          <w:tcPr>
            <w:tcW w:w="1011" w:type="dxa"/>
          </w:tcPr>
          <w:p w:rsidR="00360E0F" w:rsidRPr="003B228B" w:rsidRDefault="006A766D" w:rsidP="00541513">
            <w:pPr>
              <w:pStyle w:val="a3"/>
              <w:widowControl w:val="0"/>
              <w:ind w:hanging="90"/>
              <w:rPr>
                <w:b w:val="0"/>
                <w:color w:val="000000" w:themeColor="text1"/>
                <w:szCs w:val="28"/>
              </w:rPr>
            </w:pPr>
            <w:r w:rsidRPr="003B228B">
              <w:rPr>
                <w:b w:val="0"/>
                <w:color w:val="000000" w:themeColor="text1"/>
                <w:szCs w:val="28"/>
              </w:rPr>
              <w:t xml:space="preserve"> 4</w:t>
            </w:r>
            <w:r w:rsidR="00541513">
              <w:rPr>
                <w:b w:val="0"/>
                <w:color w:val="000000" w:themeColor="text1"/>
                <w:szCs w:val="28"/>
              </w:rPr>
              <w:t>6</w:t>
            </w:r>
            <w:r w:rsidR="00FC7024" w:rsidRPr="003B228B">
              <w:rPr>
                <w:b w:val="0"/>
                <w:color w:val="000000" w:themeColor="text1"/>
                <w:szCs w:val="28"/>
              </w:rPr>
              <w:t xml:space="preserve"> </w:t>
            </w:r>
          </w:p>
        </w:tc>
      </w:tr>
    </w:tbl>
    <w:p w:rsidR="00510497" w:rsidRPr="00515BCC" w:rsidRDefault="00510497" w:rsidP="009C41AD">
      <w:pPr>
        <w:pStyle w:val="a3"/>
        <w:tabs>
          <w:tab w:val="left" w:pos="142"/>
          <w:tab w:val="left" w:pos="2805"/>
          <w:tab w:val="center" w:pos="4677"/>
        </w:tabs>
        <w:spacing w:line="209" w:lineRule="auto"/>
        <w:ind w:firstLine="567"/>
        <w:rPr>
          <w:rFonts w:ascii="Calibri" w:hAnsi="Calibri"/>
          <w:b w:val="0"/>
          <w:color w:val="FF0000"/>
          <w:sz w:val="22"/>
          <w:szCs w:val="22"/>
        </w:rPr>
      </w:pPr>
    </w:p>
    <w:p w:rsidR="00C35482" w:rsidRPr="00515BCC" w:rsidRDefault="00C35482" w:rsidP="009C41AD">
      <w:pPr>
        <w:pStyle w:val="a3"/>
        <w:tabs>
          <w:tab w:val="left" w:pos="142"/>
          <w:tab w:val="left" w:pos="2805"/>
          <w:tab w:val="center" w:pos="4677"/>
        </w:tabs>
        <w:spacing w:line="209" w:lineRule="auto"/>
        <w:ind w:firstLine="567"/>
        <w:rPr>
          <w:color w:val="FF0000"/>
          <w:szCs w:val="28"/>
        </w:rPr>
      </w:pPr>
    </w:p>
    <w:p w:rsidR="00360E0F" w:rsidRPr="00502C86" w:rsidRDefault="00360E0F" w:rsidP="004F1D54">
      <w:pPr>
        <w:pStyle w:val="a3"/>
        <w:tabs>
          <w:tab w:val="left" w:pos="142"/>
          <w:tab w:val="left" w:pos="2805"/>
          <w:tab w:val="center" w:pos="4677"/>
        </w:tabs>
        <w:spacing w:line="209" w:lineRule="auto"/>
        <w:ind w:firstLine="567"/>
        <w:rPr>
          <w:szCs w:val="28"/>
        </w:rPr>
      </w:pPr>
      <w:r w:rsidRPr="00502C86">
        <w:rPr>
          <w:szCs w:val="28"/>
        </w:rPr>
        <w:lastRenderedPageBreak/>
        <w:t>Введение</w:t>
      </w:r>
    </w:p>
    <w:p w:rsidR="00360E0F" w:rsidRPr="00502C86" w:rsidRDefault="00360E0F" w:rsidP="009C41AD">
      <w:pPr>
        <w:pStyle w:val="a3"/>
        <w:tabs>
          <w:tab w:val="left" w:pos="142"/>
        </w:tabs>
        <w:spacing w:line="209" w:lineRule="auto"/>
        <w:ind w:firstLine="567"/>
        <w:rPr>
          <w:szCs w:val="28"/>
        </w:rPr>
      </w:pPr>
    </w:p>
    <w:p w:rsidR="00360E0F" w:rsidRPr="00502C86" w:rsidRDefault="00360E0F" w:rsidP="005C3BE4">
      <w:pPr>
        <w:tabs>
          <w:tab w:val="left" w:pos="0"/>
        </w:tabs>
        <w:spacing w:after="0" w:line="240" w:lineRule="auto"/>
        <w:ind w:firstLine="709"/>
        <w:jc w:val="both"/>
        <w:rPr>
          <w:rFonts w:ascii="Times New Roman" w:hAnsi="Times New Roman"/>
          <w:sz w:val="28"/>
          <w:szCs w:val="28"/>
        </w:rPr>
      </w:pPr>
      <w:proofErr w:type="gramStart"/>
      <w:r w:rsidRPr="00502C86">
        <w:rPr>
          <w:rFonts w:ascii="Times New Roman" w:hAnsi="Times New Roman"/>
          <w:sz w:val="28"/>
          <w:szCs w:val="28"/>
        </w:rPr>
        <w:t>Прогноз социально-экономического развития Городищенского муниципального района Волгоградской области на 20</w:t>
      </w:r>
      <w:r w:rsidR="00AF0074" w:rsidRPr="00502C86">
        <w:rPr>
          <w:rFonts w:ascii="Times New Roman" w:hAnsi="Times New Roman"/>
          <w:sz w:val="28"/>
          <w:szCs w:val="28"/>
        </w:rPr>
        <w:t>2</w:t>
      </w:r>
      <w:r w:rsidR="00502C86">
        <w:rPr>
          <w:rFonts w:ascii="Times New Roman" w:hAnsi="Times New Roman"/>
          <w:sz w:val="28"/>
          <w:szCs w:val="28"/>
        </w:rPr>
        <w:t>1</w:t>
      </w:r>
      <w:r w:rsidRPr="00502C86">
        <w:rPr>
          <w:rFonts w:ascii="Times New Roman" w:hAnsi="Times New Roman"/>
          <w:sz w:val="28"/>
          <w:szCs w:val="28"/>
        </w:rPr>
        <w:t xml:space="preserve"> год  и плановый период 20</w:t>
      </w:r>
      <w:r w:rsidR="005D6291" w:rsidRPr="00502C86">
        <w:rPr>
          <w:rFonts w:ascii="Times New Roman" w:hAnsi="Times New Roman"/>
          <w:sz w:val="28"/>
          <w:szCs w:val="28"/>
        </w:rPr>
        <w:t>2</w:t>
      </w:r>
      <w:r w:rsidR="00502C86">
        <w:rPr>
          <w:rFonts w:ascii="Times New Roman" w:hAnsi="Times New Roman"/>
          <w:sz w:val="28"/>
          <w:szCs w:val="28"/>
        </w:rPr>
        <w:t>2</w:t>
      </w:r>
      <w:r w:rsidR="00AF0074" w:rsidRPr="00502C86">
        <w:rPr>
          <w:rFonts w:ascii="Times New Roman" w:hAnsi="Times New Roman"/>
          <w:sz w:val="28"/>
          <w:szCs w:val="28"/>
        </w:rPr>
        <w:t>1</w:t>
      </w:r>
      <w:r w:rsidRPr="00502C86">
        <w:rPr>
          <w:rFonts w:ascii="Times New Roman" w:hAnsi="Times New Roman"/>
          <w:sz w:val="28"/>
          <w:szCs w:val="28"/>
        </w:rPr>
        <w:t xml:space="preserve"> и 20</w:t>
      </w:r>
      <w:r w:rsidR="00E86A96" w:rsidRPr="00502C86">
        <w:rPr>
          <w:rFonts w:ascii="Times New Roman" w:hAnsi="Times New Roman"/>
          <w:sz w:val="28"/>
          <w:szCs w:val="28"/>
        </w:rPr>
        <w:t>2</w:t>
      </w:r>
      <w:r w:rsidR="00502C86">
        <w:rPr>
          <w:rFonts w:ascii="Times New Roman" w:hAnsi="Times New Roman"/>
          <w:sz w:val="28"/>
          <w:szCs w:val="28"/>
        </w:rPr>
        <w:t>3</w:t>
      </w:r>
      <w:r w:rsidRPr="00502C86">
        <w:rPr>
          <w:rFonts w:ascii="Times New Roman" w:hAnsi="Times New Roman"/>
          <w:sz w:val="28"/>
          <w:szCs w:val="28"/>
        </w:rPr>
        <w:t xml:space="preserve"> годов разработан в соответствии со </w:t>
      </w:r>
      <w:r w:rsidR="006A0C3A" w:rsidRPr="00502C86">
        <w:rPr>
          <w:rFonts w:ascii="Times New Roman" w:hAnsi="Times New Roman"/>
          <w:sz w:val="28"/>
          <w:szCs w:val="28"/>
        </w:rPr>
        <w:t>статьями</w:t>
      </w:r>
      <w:r w:rsidRPr="00502C86">
        <w:rPr>
          <w:rFonts w:ascii="Times New Roman" w:hAnsi="Times New Roman"/>
          <w:sz w:val="28"/>
          <w:szCs w:val="28"/>
        </w:rPr>
        <w:t xml:space="preserve"> 169, 172, 173 Бюджетного кодекса Российской Федерации, решением Городищенской районной Думы </w:t>
      </w:r>
      <w:r w:rsidR="00502C86" w:rsidRPr="00502C86">
        <w:rPr>
          <w:rFonts w:ascii="Times New Roman" w:hAnsi="Times New Roman"/>
          <w:sz w:val="28"/>
          <w:szCs w:val="28"/>
        </w:rPr>
        <w:t xml:space="preserve">от 31 мая 2019 г. </w:t>
      </w:r>
      <w:r w:rsidR="00502C86">
        <w:rPr>
          <w:rFonts w:ascii="Times New Roman" w:hAnsi="Times New Roman"/>
          <w:sz w:val="28"/>
          <w:szCs w:val="28"/>
        </w:rPr>
        <w:t>№</w:t>
      </w:r>
      <w:r w:rsidR="00502C86" w:rsidRPr="00502C86">
        <w:rPr>
          <w:rFonts w:ascii="Times New Roman" w:hAnsi="Times New Roman"/>
          <w:sz w:val="28"/>
          <w:szCs w:val="28"/>
        </w:rPr>
        <w:t xml:space="preserve"> 688 </w:t>
      </w:r>
      <w:r w:rsidRPr="00502C86">
        <w:rPr>
          <w:rFonts w:ascii="Times New Roman" w:hAnsi="Times New Roman"/>
          <w:sz w:val="28"/>
          <w:szCs w:val="28"/>
        </w:rPr>
        <w:t>«Об утверждении положения о бюджетном процессе в Городищенском муниципальном районе», с постановление</w:t>
      </w:r>
      <w:r w:rsidR="00E053D6" w:rsidRPr="00502C86">
        <w:rPr>
          <w:rFonts w:ascii="Times New Roman" w:hAnsi="Times New Roman"/>
          <w:sz w:val="28"/>
          <w:szCs w:val="28"/>
        </w:rPr>
        <w:t>м</w:t>
      </w:r>
      <w:r w:rsidRPr="00502C86">
        <w:rPr>
          <w:rFonts w:ascii="Times New Roman" w:hAnsi="Times New Roman"/>
          <w:sz w:val="28"/>
          <w:szCs w:val="28"/>
        </w:rPr>
        <w:t xml:space="preserve"> администрации Городищенского муницип</w:t>
      </w:r>
      <w:r w:rsidR="00742C8E" w:rsidRPr="00502C86">
        <w:rPr>
          <w:rFonts w:ascii="Times New Roman" w:hAnsi="Times New Roman"/>
          <w:sz w:val="28"/>
          <w:szCs w:val="28"/>
        </w:rPr>
        <w:t>ального района от 13 июня 2012</w:t>
      </w:r>
      <w:r w:rsidRPr="00502C86">
        <w:rPr>
          <w:rFonts w:ascii="Times New Roman" w:hAnsi="Times New Roman"/>
          <w:sz w:val="28"/>
          <w:szCs w:val="28"/>
        </w:rPr>
        <w:t>г</w:t>
      </w:r>
      <w:proofErr w:type="gramEnd"/>
      <w:r w:rsidR="00742C8E" w:rsidRPr="00502C86">
        <w:rPr>
          <w:rFonts w:ascii="Times New Roman" w:hAnsi="Times New Roman"/>
          <w:sz w:val="28"/>
          <w:szCs w:val="28"/>
        </w:rPr>
        <w:t>.</w:t>
      </w:r>
      <w:r w:rsidRPr="00502C86">
        <w:rPr>
          <w:rFonts w:ascii="Times New Roman" w:hAnsi="Times New Roman"/>
          <w:sz w:val="28"/>
          <w:szCs w:val="28"/>
        </w:rPr>
        <w:t xml:space="preserve"> № 1299 «Об утверждении Порядка разработки прогноза социально-экономического развития Городищенского муниципального района Волгоградской области», с учетом ожидаемых итогов 20</w:t>
      </w:r>
      <w:r w:rsidR="00502C86">
        <w:rPr>
          <w:rFonts w:ascii="Times New Roman" w:hAnsi="Times New Roman"/>
          <w:sz w:val="28"/>
          <w:szCs w:val="28"/>
        </w:rPr>
        <w:t>20</w:t>
      </w:r>
      <w:r w:rsidRPr="00502C86">
        <w:rPr>
          <w:rFonts w:ascii="Times New Roman" w:hAnsi="Times New Roman"/>
          <w:sz w:val="28"/>
          <w:szCs w:val="28"/>
        </w:rPr>
        <w:t xml:space="preserve"> года.</w:t>
      </w:r>
    </w:p>
    <w:p w:rsidR="00360E0F" w:rsidRPr="00502C86" w:rsidRDefault="00360E0F" w:rsidP="005C3BE4">
      <w:pPr>
        <w:tabs>
          <w:tab w:val="left" w:pos="0"/>
        </w:tabs>
        <w:spacing w:after="0" w:line="240" w:lineRule="auto"/>
        <w:ind w:firstLine="709"/>
        <w:jc w:val="both"/>
        <w:rPr>
          <w:rFonts w:ascii="Times New Roman" w:hAnsi="Times New Roman"/>
          <w:sz w:val="28"/>
          <w:szCs w:val="28"/>
        </w:rPr>
      </w:pPr>
      <w:proofErr w:type="gramStart"/>
      <w:r w:rsidRPr="00502C86">
        <w:rPr>
          <w:rFonts w:ascii="Times New Roman" w:hAnsi="Times New Roman"/>
          <w:sz w:val="28"/>
          <w:szCs w:val="28"/>
        </w:rPr>
        <w:t>Прогноз социально-экономического развития Городищенского муниципального района</w:t>
      </w:r>
      <w:r w:rsidR="000654C1" w:rsidRPr="00502C86">
        <w:rPr>
          <w:rStyle w:val="FontStyle24"/>
          <w:sz w:val="28"/>
          <w:szCs w:val="28"/>
        </w:rPr>
        <w:t xml:space="preserve"> разработан </w:t>
      </w:r>
      <w:r w:rsidRPr="00502C86">
        <w:rPr>
          <w:rStyle w:val="FontStyle24"/>
          <w:sz w:val="28"/>
          <w:szCs w:val="28"/>
        </w:rPr>
        <w:t>с учетом сценарных условий социально - экономического  развития Российской Федерации на 20</w:t>
      </w:r>
      <w:r w:rsidR="00AF0074" w:rsidRPr="00502C86">
        <w:rPr>
          <w:rStyle w:val="FontStyle24"/>
          <w:sz w:val="28"/>
          <w:szCs w:val="28"/>
        </w:rPr>
        <w:t>2</w:t>
      </w:r>
      <w:r w:rsidR="00502C86">
        <w:rPr>
          <w:rStyle w:val="FontStyle24"/>
          <w:sz w:val="28"/>
          <w:szCs w:val="28"/>
        </w:rPr>
        <w:t>1</w:t>
      </w:r>
      <w:r w:rsidRPr="00502C86">
        <w:rPr>
          <w:rStyle w:val="FontStyle24"/>
          <w:sz w:val="28"/>
          <w:szCs w:val="28"/>
        </w:rPr>
        <w:t>- 20</w:t>
      </w:r>
      <w:r w:rsidR="005D6291" w:rsidRPr="00502C86">
        <w:rPr>
          <w:rStyle w:val="FontStyle24"/>
          <w:sz w:val="28"/>
          <w:szCs w:val="28"/>
        </w:rPr>
        <w:t>2</w:t>
      </w:r>
      <w:r w:rsidR="00502C86">
        <w:rPr>
          <w:rStyle w:val="FontStyle24"/>
          <w:sz w:val="28"/>
          <w:szCs w:val="28"/>
        </w:rPr>
        <w:t>3</w:t>
      </w:r>
      <w:r w:rsidR="00D52B37" w:rsidRPr="00502C86">
        <w:rPr>
          <w:rStyle w:val="FontStyle24"/>
          <w:sz w:val="28"/>
          <w:szCs w:val="28"/>
        </w:rPr>
        <w:t xml:space="preserve"> </w:t>
      </w:r>
      <w:r w:rsidRPr="00502C86">
        <w:rPr>
          <w:rStyle w:val="FontStyle24"/>
          <w:sz w:val="28"/>
          <w:szCs w:val="28"/>
        </w:rPr>
        <w:t xml:space="preserve">годы, </w:t>
      </w:r>
      <w:r w:rsidRPr="00502C86">
        <w:rPr>
          <w:rFonts w:ascii="Times New Roman" w:hAnsi="Times New Roman"/>
          <w:sz w:val="28"/>
          <w:szCs w:val="28"/>
        </w:rPr>
        <w:t>исходя из наличия первоочередных социально-экономических задач,  реализуемых в интересах жителей муниципального образования и направленных на обеспечение устойчивого экономического роста, повышение конкурентоспособности и улучшение качественных параметров экономики, закрепление положительных тенденций социально</w:t>
      </w:r>
      <w:r w:rsidR="00502C86">
        <w:rPr>
          <w:rFonts w:ascii="Times New Roman" w:hAnsi="Times New Roman"/>
          <w:sz w:val="28"/>
          <w:szCs w:val="28"/>
        </w:rPr>
        <w:t>-экономического развития района и с учетом</w:t>
      </w:r>
      <w:r w:rsidR="00502C86" w:rsidRPr="00502C86">
        <w:rPr>
          <w:rFonts w:ascii="Times New Roman" w:hAnsi="Times New Roman"/>
          <w:sz w:val="28"/>
          <w:szCs w:val="28"/>
        </w:rPr>
        <w:t xml:space="preserve"> ограничительных мер в условиях распространения</w:t>
      </w:r>
      <w:proofErr w:type="gramEnd"/>
      <w:r w:rsidR="00502C86" w:rsidRPr="00502C86">
        <w:rPr>
          <w:rFonts w:ascii="Times New Roman" w:hAnsi="Times New Roman"/>
          <w:sz w:val="28"/>
          <w:szCs w:val="28"/>
        </w:rPr>
        <w:t xml:space="preserve"> </w:t>
      </w:r>
      <w:proofErr w:type="spellStart"/>
      <w:r w:rsidR="00502C86" w:rsidRPr="00502C86">
        <w:rPr>
          <w:rFonts w:ascii="Times New Roman" w:hAnsi="Times New Roman"/>
          <w:sz w:val="28"/>
          <w:szCs w:val="28"/>
        </w:rPr>
        <w:t>коронавирусной</w:t>
      </w:r>
      <w:proofErr w:type="spellEnd"/>
      <w:r w:rsidR="00502C86" w:rsidRPr="00502C86">
        <w:rPr>
          <w:rFonts w:ascii="Times New Roman" w:hAnsi="Times New Roman"/>
          <w:sz w:val="28"/>
          <w:szCs w:val="28"/>
        </w:rPr>
        <w:t xml:space="preserve"> инфекции</w:t>
      </w:r>
      <w:r w:rsidR="00502C86">
        <w:rPr>
          <w:rFonts w:ascii="Times New Roman" w:hAnsi="Times New Roman"/>
          <w:sz w:val="28"/>
          <w:szCs w:val="28"/>
        </w:rPr>
        <w:t>.</w:t>
      </w:r>
    </w:p>
    <w:p w:rsidR="00360E0F" w:rsidRPr="00502C86" w:rsidRDefault="00360E0F" w:rsidP="005C3BE4">
      <w:pPr>
        <w:tabs>
          <w:tab w:val="left" w:pos="0"/>
        </w:tabs>
        <w:spacing w:after="0" w:line="240" w:lineRule="auto"/>
        <w:ind w:firstLine="709"/>
        <w:jc w:val="both"/>
        <w:rPr>
          <w:rFonts w:ascii="Times New Roman" w:hAnsi="Times New Roman"/>
          <w:b/>
          <w:sz w:val="28"/>
          <w:szCs w:val="28"/>
        </w:rPr>
      </w:pPr>
      <w:r w:rsidRPr="00502C86">
        <w:rPr>
          <w:rFonts w:ascii="Times New Roman" w:hAnsi="Times New Roman"/>
          <w:sz w:val="28"/>
          <w:szCs w:val="28"/>
        </w:rPr>
        <w:t xml:space="preserve">Развитие экономики будет происходить в условиях реализации </w:t>
      </w:r>
      <w:r w:rsidRPr="00502C86">
        <w:rPr>
          <w:rFonts w:ascii="Times New Roman" w:hAnsi="Times New Roman"/>
          <w:bCs/>
          <w:sz w:val="28"/>
          <w:szCs w:val="28"/>
        </w:rPr>
        <w:t xml:space="preserve">активной </w:t>
      </w:r>
      <w:r w:rsidR="007F222D" w:rsidRPr="00502C86">
        <w:rPr>
          <w:rFonts w:ascii="Times New Roman" w:hAnsi="Times New Roman"/>
          <w:bCs/>
          <w:sz w:val="28"/>
          <w:szCs w:val="28"/>
        </w:rPr>
        <w:t>муниципальной</w:t>
      </w:r>
      <w:r w:rsidRPr="00502C86">
        <w:rPr>
          <w:rFonts w:ascii="Times New Roman" w:hAnsi="Times New Roman"/>
          <w:bCs/>
          <w:sz w:val="28"/>
          <w:szCs w:val="28"/>
        </w:rPr>
        <w:t xml:space="preserve"> политики, направленной на улучшение инвестиционного климата, повышение конкурентоспособности и эффективности бизнеса, на </w:t>
      </w:r>
      <w:r w:rsidRPr="00502C86">
        <w:rPr>
          <w:rFonts w:ascii="Times New Roman" w:hAnsi="Times New Roman"/>
          <w:sz w:val="28"/>
          <w:szCs w:val="28"/>
        </w:rPr>
        <w:t>стимулирование экономического роста и модернизации,</w:t>
      </w:r>
      <w:r w:rsidRPr="00502C86">
        <w:rPr>
          <w:rFonts w:ascii="Times New Roman" w:hAnsi="Times New Roman"/>
          <w:bCs/>
          <w:sz w:val="28"/>
          <w:szCs w:val="28"/>
        </w:rPr>
        <w:t xml:space="preserve"> а также на повышение эффективности расходов бюджета.  </w:t>
      </w:r>
    </w:p>
    <w:p w:rsidR="00360E0F" w:rsidRPr="00502C86" w:rsidRDefault="00360E0F" w:rsidP="005C3BE4">
      <w:pPr>
        <w:tabs>
          <w:tab w:val="left" w:pos="0"/>
        </w:tabs>
        <w:spacing w:after="0" w:line="240" w:lineRule="auto"/>
        <w:ind w:firstLine="709"/>
        <w:jc w:val="both"/>
        <w:rPr>
          <w:rFonts w:ascii="Times New Roman" w:hAnsi="Times New Roman"/>
          <w:sz w:val="28"/>
          <w:szCs w:val="28"/>
        </w:rPr>
      </w:pPr>
      <w:r w:rsidRPr="00502C86">
        <w:rPr>
          <w:rFonts w:ascii="Times New Roman" w:hAnsi="Times New Roman"/>
          <w:sz w:val="28"/>
          <w:szCs w:val="28"/>
        </w:rPr>
        <w:t>Основной</w:t>
      </w:r>
      <w:r w:rsidR="000D1B02" w:rsidRPr="00502C86">
        <w:rPr>
          <w:rFonts w:ascii="Times New Roman" w:hAnsi="Times New Roman"/>
          <w:sz w:val="28"/>
          <w:szCs w:val="28"/>
        </w:rPr>
        <w:t xml:space="preserve"> </w:t>
      </w:r>
      <w:r w:rsidRPr="00502C86">
        <w:rPr>
          <w:rFonts w:ascii="Times New Roman" w:hAnsi="Times New Roman"/>
          <w:sz w:val="28"/>
          <w:szCs w:val="28"/>
        </w:rPr>
        <w:t>целью</w:t>
      </w:r>
      <w:r w:rsidR="000D1B02" w:rsidRPr="00502C86">
        <w:rPr>
          <w:rFonts w:ascii="Times New Roman" w:hAnsi="Times New Roman"/>
          <w:sz w:val="28"/>
          <w:szCs w:val="28"/>
        </w:rPr>
        <w:t xml:space="preserve"> </w:t>
      </w:r>
      <w:r w:rsidRPr="00502C86">
        <w:rPr>
          <w:rFonts w:ascii="Times New Roman" w:hAnsi="Times New Roman"/>
          <w:sz w:val="28"/>
          <w:szCs w:val="28"/>
        </w:rPr>
        <w:t>социально-экономического</w:t>
      </w:r>
      <w:r w:rsidR="000D1B02" w:rsidRPr="00502C86">
        <w:rPr>
          <w:rFonts w:ascii="Times New Roman" w:hAnsi="Times New Roman"/>
          <w:sz w:val="28"/>
          <w:szCs w:val="28"/>
        </w:rPr>
        <w:t xml:space="preserve"> </w:t>
      </w:r>
      <w:r w:rsidRPr="00502C86">
        <w:rPr>
          <w:rFonts w:ascii="Times New Roman" w:hAnsi="Times New Roman"/>
          <w:sz w:val="28"/>
          <w:szCs w:val="28"/>
        </w:rPr>
        <w:t xml:space="preserve">развития Городищенского муниципального района Волгоградской области является рост качества жизни населения. </w:t>
      </w:r>
    </w:p>
    <w:p w:rsidR="00360E0F" w:rsidRPr="00502C86" w:rsidRDefault="00360E0F" w:rsidP="005C3BE4">
      <w:pPr>
        <w:tabs>
          <w:tab w:val="left" w:pos="0"/>
        </w:tabs>
        <w:spacing w:after="0" w:line="240" w:lineRule="auto"/>
        <w:ind w:firstLine="709"/>
        <w:jc w:val="both"/>
        <w:rPr>
          <w:rFonts w:ascii="Times New Roman" w:hAnsi="Times New Roman"/>
          <w:b/>
          <w:sz w:val="28"/>
          <w:szCs w:val="28"/>
        </w:rPr>
      </w:pPr>
      <w:r w:rsidRPr="00502C86">
        <w:rPr>
          <w:rFonts w:ascii="Times New Roman" w:hAnsi="Times New Roman"/>
          <w:sz w:val="28"/>
          <w:szCs w:val="28"/>
        </w:rPr>
        <w:t>Исходными данными для  расчета основных показателей прогноза социально-экономического развития Городищенского муниципального района Волгоградской области на 20</w:t>
      </w:r>
      <w:r w:rsidR="009C4531" w:rsidRPr="00502C86">
        <w:rPr>
          <w:rFonts w:ascii="Times New Roman" w:hAnsi="Times New Roman"/>
          <w:sz w:val="28"/>
          <w:szCs w:val="28"/>
        </w:rPr>
        <w:t>2</w:t>
      </w:r>
      <w:r w:rsidR="00502C86">
        <w:rPr>
          <w:rFonts w:ascii="Times New Roman" w:hAnsi="Times New Roman"/>
          <w:sz w:val="28"/>
          <w:szCs w:val="28"/>
        </w:rPr>
        <w:t>1</w:t>
      </w:r>
      <w:r w:rsidRPr="00502C86">
        <w:rPr>
          <w:rFonts w:ascii="Times New Roman" w:hAnsi="Times New Roman"/>
          <w:sz w:val="28"/>
          <w:szCs w:val="28"/>
        </w:rPr>
        <w:t>-20</w:t>
      </w:r>
      <w:r w:rsidR="00E86A96" w:rsidRPr="00502C86">
        <w:rPr>
          <w:rFonts w:ascii="Times New Roman" w:hAnsi="Times New Roman"/>
          <w:sz w:val="28"/>
          <w:szCs w:val="28"/>
        </w:rPr>
        <w:t>2</w:t>
      </w:r>
      <w:r w:rsidR="00502C86">
        <w:rPr>
          <w:rFonts w:ascii="Times New Roman" w:hAnsi="Times New Roman"/>
          <w:sz w:val="28"/>
          <w:szCs w:val="28"/>
        </w:rPr>
        <w:t>3</w:t>
      </w:r>
      <w:r w:rsidR="007F222D" w:rsidRPr="00502C86">
        <w:rPr>
          <w:rFonts w:ascii="Times New Roman" w:hAnsi="Times New Roman"/>
          <w:sz w:val="28"/>
          <w:szCs w:val="28"/>
        </w:rPr>
        <w:t xml:space="preserve"> </w:t>
      </w:r>
      <w:r w:rsidRPr="00502C86">
        <w:rPr>
          <w:rFonts w:ascii="Times New Roman" w:hAnsi="Times New Roman"/>
          <w:sz w:val="28"/>
          <w:szCs w:val="28"/>
        </w:rPr>
        <w:t>го</w:t>
      </w:r>
      <w:r w:rsidR="000D1B02" w:rsidRPr="00502C86">
        <w:rPr>
          <w:rFonts w:ascii="Times New Roman" w:hAnsi="Times New Roman"/>
          <w:sz w:val="28"/>
          <w:szCs w:val="28"/>
        </w:rPr>
        <w:t xml:space="preserve">ды являются показатели по видам </w:t>
      </w:r>
      <w:r w:rsidRPr="00502C86">
        <w:rPr>
          <w:rFonts w:ascii="Times New Roman" w:hAnsi="Times New Roman"/>
          <w:sz w:val="28"/>
          <w:szCs w:val="28"/>
        </w:rPr>
        <w:t>экономической деятельности</w:t>
      </w:r>
      <w:r w:rsidR="003B2FAC" w:rsidRPr="00502C86">
        <w:rPr>
          <w:rFonts w:ascii="Times New Roman" w:hAnsi="Times New Roman"/>
          <w:sz w:val="28"/>
          <w:szCs w:val="28"/>
        </w:rPr>
        <w:t>,</w:t>
      </w:r>
      <w:r w:rsidRPr="00502C86">
        <w:rPr>
          <w:rFonts w:ascii="Times New Roman" w:hAnsi="Times New Roman"/>
          <w:sz w:val="28"/>
          <w:szCs w:val="28"/>
        </w:rPr>
        <w:t xml:space="preserve"> с учетом развития  </w:t>
      </w:r>
      <w:proofErr w:type="spellStart"/>
      <w:r w:rsidR="000654C1" w:rsidRPr="00502C86">
        <w:rPr>
          <w:rFonts w:ascii="Times New Roman" w:hAnsi="Times New Roman"/>
          <w:sz w:val="28"/>
          <w:szCs w:val="28"/>
        </w:rPr>
        <w:t>бюджетообразующих</w:t>
      </w:r>
      <w:proofErr w:type="spellEnd"/>
      <w:r w:rsidRPr="00502C86">
        <w:rPr>
          <w:rFonts w:ascii="Times New Roman" w:hAnsi="Times New Roman"/>
          <w:sz w:val="28"/>
          <w:szCs w:val="28"/>
        </w:rPr>
        <w:t xml:space="preserve"> предприятий, муниципальных образований</w:t>
      </w:r>
      <w:r w:rsidR="00742C8E" w:rsidRPr="00502C86">
        <w:rPr>
          <w:rFonts w:ascii="Times New Roman" w:hAnsi="Times New Roman"/>
          <w:sz w:val="28"/>
          <w:szCs w:val="28"/>
        </w:rPr>
        <w:t>,</w:t>
      </w:r>
      <w:r w:rsidRPr="00502C86">
        <w:rPr>
          <w:rFonts w:ascii="Times New Roman" w:hAnsi="Times New Roman"/>
          <w:sz w:val="28"/>
          <w:szCs w:val="28"/>
        </w:rPr>
        <w:t xml:space="preserve"> в соответствии с отчетными данными Территориального органа Федеральной служб</w:t>
      </w:r>
      <w:r w:rsidR="000D1B02" w:rsidRPr="00502C86">
        <w:rPr>
          <w:rFonts w:ascii="Times New Roman" w:hAnsi="Times New Roman"/>
          <w:sz w:val="28"/>
          <w:szCs w:val="28"/>
        </w:rPr>
        <w:t xml:space="preserve">ы государственной статистики, </w:t>
      </w:r>
      <w:r w:rsidR="00FE562F" w:rsidRPr="00502C86">
        <w:rPr>
          <w:rFonts w:ascii="Times New Roman" w:hAnsi="Times New Roman"/>
          <w:sz w:val="28"/>
          <w:szCs w:val="28"/>
        </w:rPr>
        <w:t xml:space="preserve">МИФНС №5 </w:t>
      </w:r>
      <w:r w:rsidRPr="00502C86">
        <w:rPr>
          <w:rFonts w:ascii="Times New Roman" w:hAnsi="Times New Roman"/>
          <w:sz w:val="28"/>
          <w:szCs w:val="28"/>
        </w:rPr>
        <w:t>по Волгоградской области.</w:t>
      </w:r>
      <w:r w:rsidR="00D43C08" w:rsidRPr="00502C86">
        <w:rPr>
          <w:sz w:val="28"/>
          <w:szCs w:val="28"/>
        </w:rPr>
        <w:t xml:space="preserve"> </w:t>
      </w:r>
      <w:r w:rsidR="00D43C08" w:rsidRPr="00502C86">
        <w:rPr>
          <w:rFonts w:ascii="Times New Roman" w:hAnsi="Times New Roman"/>
          <w:sz w:val="28"/>
          <w:szCs w:val="28"/>
        </w:rPr>
        <w:t>Показатели прогноза социально</w:t>
      </w:r>
      <w:r w:rsidR="000D1B02" w:rsidRPr="00502C86">
        <w:rPr>
          <w:rFonts w:ascii="Times New Roman" w:hAnsi="Times New Roman"/>
          <w:sz w:val="28"/>
          <w:szCs w:val="28"/>
        </w:rPr>
        <w:t xml:space="preserve"> </w:t>
      </w:r>
      <w:r w:rsidR="00D43C08" w:rsidRPr="00502C86">
        <w:rPr>
          <w:rFonts w:ascii="Times New Roman" w:hAnsi="Times New Roman"/>
          <w:sz w:val="28"/>
          <w:szCs w:val="28"/>
        </w:rPr>
        <w:t>- экономического развития района на 20</w:t>
      </w:r>
      <w:r w:rsidR="009C4531" w:rsidRPr="00502C86">
        <w:rPr>
          <w:rFonts w:ascii="Times New Roman" w:hAnsi="Times New Roman"/>
          <w:sz w:val="28"/>
          <w:szCs w:val="28"/>
        </w:rPr>
        <w:t>2</w:t>
      </w:r>
      <w:r w:rsidR="00502C86">
        <w:rPr>
          <w:rFonts w:ascii="Times New Roman" w:hAnsi="Times New Roman"/>
          <w:sz w:val="28"/>
          <w:szCs w:val="28"/>
        </w:rPr>
        <w:t>1</w:t>
      </w:r>
      <w:r w:rsidR="005D6291" w:rsidRPr="00502C86">
        <w:rPr>
          <w:rFonts w:ascii="Times New Roman" w:hAnsi="Times New Roman"/>
          <w:sz w:val="28"/>
          <w:szCs w:val="28"/>
        </w:rPr>
        <w:t xml:space="preserve"> год и плановый период 202</w:t>
      </w:r>
      <w:r w:rsidR="00502C86">
        <w:rPr>
          <w:rFonts w:ascii="Times New Roman" w:hAnsi="Times New Roman"/>
          <w:sz w:val="28"/>
          <w:szCs w:val="28"/>
        </w:rPr>
        <w:t>2</w:t>
      </w:r>
      <w:r w:rsidR="00D43C08" w:rsidRPr="00502C86">
        <w:rPr>
          <w:rFonts w:ascii="Times New Roman" w:hAnsi="Times New Roman"/>
          <w:sz w:val="28"/>
          <w:szCs w:val="28"/>
        </w:rPr>
        <w:t xml:space="preserve"> и 20</w:t>
      </w:r>
      <w:r w:rsidR="00E86A96" w:rsidRPr="00502C86">
        <w:rPr>
          <w:rFonts w:ascii="Times New Roman" w:hAnsi="Times New Roman"/>
          <w:sz w:val="28"/>
          <w:szCs w:val="28"/>
        </w:rPr>
        <w:t>2</w:t>
      </w:r>
      <w:r w:rsidR="00502C86">
        <w:rPr>
          <w:rFonts w:ascii="Times New Roman" w:hAnsi="Times New Roman"/>
          <w:sz w:val="28"/>
          <w:szCs w:val="28"/>
        </w:rPr>
        <w:t>3</w:t>
      </w:r>
      <w:r w:rsidR="000D1B02" w:rsidRPr="00502C86">
        <w:rPr>
          <w:rFonts w:ascii="Times New Roman" w:hAnsi="Times New Roman"/>
          <w:sz w:val="28"/>
          <w:szCs w:val="28"/>
        </w:rPr>
        <w:t xml:space="preserve"> </w:t>
      </w:r>
      <w:r w:rsidR="00D43C08" w:rsidRPr="00502C86">
        <w:rPr>
          <w:rFonts w:ascii="Times New Roman" w:hAnsi="Times New Roman"/>
          <w:sz w:val="28"/>
          <w:szCs w:val="28"/>
        </w:rPr>
        <w:t>годов являются базовыми для разработки консолидированного бюджета района на 20</w:t>
      </w:r>
      <w:r w:rsidR="009C4531" w:rsidRPr="00502C86">
        <w:rPr>
          <w:rFonts w:ascii="Times New Roman" w:hAnsi="Times New Roman"/>
          <w:sz w:val="28"/>
          <w:szCs w:val="28"/>
        </w:rPr>
        <w:t>2</w:t>
      </w:r>
      <w:r w:rsidR="00502C86">
        <w:rPr>
          <w:rFonts w:ascii="Times New Roman" w:hAnsi="Times New Roman"/>
          <w:sz w:val="28"/>
          <w:szCs w:val="28"/>
        </w:rPr>
        <w:t>1</w:t>
      </w:r>
      <w:r w:rsidR="005D6291" w:rsidRPr="00502C86">
        <w:rPr>
          <w:rFonts w:ascii="Times New Roman" w:hAnsi="Times New Roman"/>
          <w:sz w:val="28"/>
          <w:szCs w:val="28"/>
        </w:rPr>
        <w:t>год и плановый период 202</w:t>
      </w:r>
      <w:r w:rsidR="00502C86">
        <w:rPr>
          <w:rFonts w:ascii="Times New Roman" w:hAnsi="Times New Roman"/>
          <w:sz w:val="28"/>
          <w:szCs w:val="28"/>
        </w:rPr>
        <w:t>2</w:t>
      </w:r>
      <w:r w:rsidR="00D43C08" w:rsidRPr="00502C86">
        <w:rPr>
          <w:rFonts w:ascii="Times New Roman" w:hAnsi="Times New Roman"/>
          <w:sz w:val="28"/>
          <w:szCs w:val="28"/>
        </w:rPr>
        <w:t xml:space="preserve"> и 20</w:t>
      </w:r>
      <w:r w:rsidR="00E86A96" w:rsidRPr="00502C86">
        <w:rPr>
          <w:rFonts w:ascii="Times New Roman" w:hAnsi="Times New Roman"/>
          <w:sz w:val="28"/>
          <w:szCs w:val="28"/>
        </w:rPr>
        <w:t>2</w:t>
      </w:r>
      <w:r w:rsidR="00502C86">
        <w:rPr>
          <w:rFonts w:ascii="Times New Roman" w:hAnsi="Times New Roman"/>
          <w:sz w:val="28"/>
          <w:szCs w:val="28"/>
        </w:rPr>
        <w:t>3</w:t>
      </w:r>
      <w:r w:rsidR="00D43C08" w:rsidRPr="00502C86">
        <w:rPr>
          <w:rFonts w:ascii="Times New Roman" w:hAnsi="Times New Roman"/>
          <w:sz w:val="28"/>
          <w:szCs w:val="28"/>
        </w:rPr>
        <w:t xml:space="preserve"> годов</w:t>
      </w:r>
      <w:r w:rsidR="00D43C08" w:rsidRPr="00502C86">
        <w:rPr>
          <w:sz w:val="28"/>
          <w:szCs w:val="28"/>
        </w:rPr>
        <w:t>.</w:t>
      </w:r>
    </w:p>
    <w:p w:rsidR="00360E0F" w:rsidRPr="00515BCC" w:rsidRDefault="00360E0F" w:rsidP="00510497">
      <w:pPr>
        <w:tabs>
          <w:tab w:val="left" w:pos="142"/>
        </w:tabs>
        <w:jc w:val="both"/>
        <w:rPr>
          <w:rFonts w:ascii="Times New Roman" w:hAnsi="Times New Roman"/>
          <w:color w:val="FF0000"/>
          <w:sz w:val="28"/>
          <w:szCs w:val="28"/>
        </w:rPr>
        <w:sectPr w:rsidR="00360E0F" w:rsidRPr="00515BCC" w:rsidSect="006D7248">
          <w:headerReference w:type="even" r:id="rId9"/>
          <w:headerReference w:type="default" r:id="rId10"/>
          <w:footerReference w:type="even" r:id="rId11"/>
          <w:footerReference w:type="default" r:id="rId12"/>
          <w:pgSz w:w="11906" w:h="16838"/>
          <w:pgMar w:top="1134" w:right="707" w:bottom="1134" w:left="1559" w:header="708" w:footer="708" w:gutter="0"/>
          <w:pgNumType w:start="1"/>
          <w:cols w:space="708"/>
          <w:titlePg/>
          <w:docGrid w:linePitch="360"/>
        </w:sectPr>
      </w:pPr>
    </w:p>
    <w:p w:rsidR="00982B26" w:rsidRPr="000905AB" w:rsidRDefault="00C64D89" w:rsidP="005264A0">
      <w:pPr>
        <w:tabs>
          <w:tab w:val="left" w:pos="142"/>
        </w:tabs>
        <w:spacing w:after="0" w:line="240" w:lineRule="auto"/>
        <w:ind w:firstLine="567"/>
        <w:jc w:val="center"/>
        <w:rPr>
          <w:rFonts w:ascii="Times New Roman" w:hAnsi="Times New Roman"/>
          <w:b/>
          <w:sz w:val="28"/>
          <w:szCs w:val="28"/>
        </w:rPr>
      </w:pPr>
      <w:r w:rsidRPr="000905AB">
        <w:rPr>
          <w:rFonts w:ascii="Times New Roman" w:hAnsi="Times New Roman"/>
          <w:b/>
          <w:sz w:val="28"/>
          <w:szCs w:val="28"/>
        </w:rPr>
        <w:lastRenderedPageBreak/>
        <w:t>1.</w:t>
      </w:r>
      <w:r w:rsidR="008B0CC1" w:rsidRPr="000905AB">
        <w:rPr>
          <w:rFonts w:ascii="Times New Roman" w:hAnsi="Times New Roman"/>
          <w:b/>
          <w:sz w:val="28"/>
          <w:szCs w:val="28"/>
        </w:rPr>
        <w:t>Развитие</w:t>
      </w:r>
      <w:r w:rsidR="008B0CC1" w:rsidRPr="000905AB">
        <w:rPr>
          <w:rFonts w:ascii="Times New Roman" w:hAnsi="Times New Roman"/>
          <w:sz w:val="28"/>
          <w:szCs w:val="28"/>
        </w:rPr>
        <w:t xml:space="preserve"> </w:t>
      </w:r>
      <w:r w:rsidR="008B0CC1" w:rsidRPr="000905AB">
        <w:rPr>
          <w:rFonts w:ascii="Times New Roman" w:hAnsi="Times New Roman"/>
          <w:b/>
          <w:sz w:val="28"/>
          <w:szCs w:val="28"/>
        </w:rPr>
        <w:t>с</w:t>
      </w:r>
      <w:r w:rsidR="00982B26" w:rsidRPr="000905AB">
        <w:rPr>
          <w:rFonts w:ascii="Times New Roman" w:hAnsi="Times New Roman"/>
          <w:b/>
          <w:sz w:val="28"/>
          <w:szCs w:val="28"/>
        </w:rPr>
        <w:t>ельско</w:t>
      </w:r>
      <w:r w:rsidR="008B0CC1" w:rsidRPr="000905AB">
        <w:rPr>
          <w:rFonts w:ascii="Times New Roman" w:hAnsi="Times New Roman"/>
          <w:b/>
          <w:sz w:val="28"/>
          <w:szCs w:val="28"/>
        </w:rPr>
        <w:t>го хозяйства</w:t>
      </w:r>
    </w:p>
    <w:p w:rsidR="005264A0" w:rsidRPr="00515BCC" w:rsidRDefault="005264A0" w:rsidP="005264A0">
      <w:pPr>
        <w:tabs>
          <w:tab w:val="left" w:pos="142"/>
        </w:tabs>
        <w:spacing w:after="0" w:line="240" w:lineRule="auto"/>
        <w:ind w:firstLine="567"/>
        <w:jc w:val="center"/>
        <w:rPr>
          <w:rFonts w:ascii="Times New Roman" w:hAnsi="Times New Roman"/>
          <w:color w:val="FF0000"/>
          <w:sz w:val="28"/>
          <w:szCs w:val="28"/>
        </w:rPr>
      </w:pPr>
    </w:p>
    <w:p w:rsidR="000905AB" w:rsidRPr="000905AB" w:rsidRDefault="000905AB" w:rsidP="000905AB">
      <w:pPr>
        <w:spacing w:after="0" w:line="240" w:lineRule="auto"/>
        <w:ind w:firstLine="851"/>
        <w:jc w:val="both"/>
        <w:rPr>
          <w:rFonts w:ascii="Times New Roman" w:hAnsi="Times New Roman"/>
          <w:sz w:val="28"/>
          <w:szCs w:val="28"/>
        </w:rPr>
      </w:pPr>
      <w:r w:rsidRPr="000905AB">
        <w:rPr>
          <w:rFonts w:ascii="Times New Roman" w:hAnsi="Times New Roman"/>
          <w:sz w:val="28"/>
          <w:szCs w:val="28"/>
        </w:rPr>
        <w:t>Приоритетным направлением развития Городищенского муниципального района является развитие агропромышленного комплекса. Сельское хозяйство является ведущим сектором экономики района.</w:t>
      </w:r>
    </w:p>
    <w:p w:rsidR="000905AB" w:rsidRPr="000905AB" w:rsidRDefault="000905AB" w:rsidP="000905AB">
      <w:pPr>
        <w:tabs>
          <w:tab w:val="left" w:pos="709"/>
        </w:tabs>
        <w:spacing w:after="0" w:line="240" w:lineRule="auto"/>
        <w:ind w:firstLine="851"/>
        <w:contextualSpacing/>
        <w:jc w:val="both"/>
        <w:rPr>
          <w:rFonts w:ascii="Times New Roman" w:hAnsi="Times New Roman"/>
          <w:sz w:val="28"/>
          <w:szCs w:val="28"/>
        </w:rPr>
      </w:pPr>
      <w:r w:rsidRPr="000905AB">
        <w:rPr>
          <w:rFonts w:ascii="Times New Roman" w:hAnsi="Times New Roman"/>
          <w:sz w:val="28"/>
          <w:szCs w:val="28"/>
        </w:rPr>
        <w:t xml:space="preserve">Аграрная политика, проводимая в районе, направлена на устойчивое развитие агропромышленного комплекса, обеспечение продовольственной безопасности региона и </w:t>
      </w:r>
      <w:proofErr w:type="spellStart"/>
      <w:r w:rsidRPr="000905AB">
        <w:rPr>
          <w:rFonts w:ascii="Times New Roman" w:hAnsi="Times New Roman"/>
          <w:sz w:val="28"/>
          <w:szCs w:val="28"/>
        </w:rPr>
        <w:t>импортозамещения</w:t>
      </w:r>
      <w:proofErr w:type="spellEnd"/>
      <w:r w:rsidRPr="000905AB">
        <w:rPr>
          <w:rFonts w:ascii="Times New Roman" w:hAnsi="Times New Roman"/>
          <w:sz w:val="28"/>
          <w:szCs w:val="28"/>
        </w:rPr>
        <w:t>, повышение эффективности используемых ресурсов, устойчивое развитие сельских территорий и увеличение занятости и доходов сельского населения.</w:t>
      </w:r>
    </w:p>
    <w:p w:rsidR="000905AB" w:rsidRPr="000905AB" w:rsidRDefault="000905AB" w:rsidP="000905AB">
      <w:pPr>
        <w:tabs>
          <w:tab w:val="left" w:pos="709"/>
        </w:tabs>
        <w:spacing w:after="0" w:line="240" w:lineRule="auto"/>
        <w:ind w:firstLine="851"/>
        <w:contextualSpacing/>
        <w:jc w:val="both"/>
        <w:rPr>
          <w:rFonts w:ascii="Times New Roman" w:hAnsi="Times New Roman"/>
          <w:sz w:val="28"/>
          <w:szCs w:val="28"/>
        </w:rPr>
      </w:pPr>
      <w:r w:rsidRPr="000905AB">
        <w:rPr>
          <w:rFonts w:ascii="Times New Roman" w:eastAsia="Calibri" w:hAnsi="Times New Roman"/>
          <w:sz w:val="28"/>
          <w:szCs w:val="28"/>
          <w:lang w:eastAsia="en-US"/>
        </w:rPr>
        <w:t xml:space="preserve">Объем производства сельского хозяйства </w:t>
      </w:r>
      <w:r w:rsidRPr="000905AB">
        <w:rPr>
          <w:rFonts w:ascii="Times New Roman" w:hAnsi="Times New Roman"/>
          <w:sz w:val="28"/>
          <w:szCs w:val="28"/>
        </w:rPr>
        <w:t xml:space="preserve">в натуральном выражении прогнозируется: </w:t>
      </w:r>
    </w:p>
    <w:p w:rsidR="000905AB" w:rsidRPr="000905AB" w:rsidRDefault="000905AB" w:rsidP="000905AB">
      <w:pPr>
        <w:spacing w:after="0" w:line="240" w:lineRule="auto"/>
        <w:ind w:firstLine="851"/>
        <w:contextualSpacing/>
        <w:jc w:val="both"/>
        <w:rPr>
          <w:rFonts w:ascii="Times New Roman" w:hAnsi="Times New Roman"/>
          <w:sz w:val="28"/>
          <w:szCs w:val="28"/>
        </w:rPr>
      </w:pPr>
      <w:proofErr w:type="gramStart"/>
      <w:r w:rsidRPr="000905AB">
        <w:rPr>
          <w:rFonts w:ascii="Times New Roman" w:hAnsi="Times New Roman"/>
          <w:b/>
          <w:sz w:val="28"/>
          <w:szCs w:val="28"/>
        </w:rPr>
        <w:t>зерна</w:t>
      </w:r>
      <w:r w:rsidRPr="000905AB">
        <w:rPr>
          <w:rFonts w:ascii="Times New Roman" w:hAnsi="Times New Roman"/>
          <w:sz w:val="28"/>
          <w:szCs w:val="28"/>
        </w:rPr>
        <w:t xml:space="preserve"> в 2020 году – 36,15  тыс. тонн, в 2021 году – 37,6 тыс. тонн; в 2022 году – 38,5 тыс. тонн, в 2023 году – 39,4 тыс. тонн.</w:t>
      </w:r>
      <w:proofErr w:type="gramEnd"/>
    </w:p>
    <w:p w:rsidR="000905AB" w:rsidRPr="000905AB" w:rsidRDefault="000905AB" w:rsidP="000905AB">
      <w:pPr>
        <w:spacing w:after="0" w:line="240" w:lineRule="auto"/>
        <w:ind w:firstLine="851"/>
        <w:contextualSpacing/>
        <w:jc w:val="both"/>
        <w:rPr>
          <w:rFonts w:ascii="Times New Roman" w:hAnsi="Times New Roman"/>
          <w:sz w:val="28"/>
          <w:szCs w:val="28"/>
        </w:rPr>
      </w:pPr>
      <w:proofErr w:type="gramStart"/>
      <w:r w:rsidRPr="000905AB">
        <w:rPr>
          <w:rFonts w:ascii="Times New Roman" w:hAnsi="Times New Roman"/>
          <w:b/>
          <w:sz w:val="28"/>
          <w:szCs w:val="28"/>
        </w:rPr>
        <w:t>картофеля</w:t>
      </w:r>
      <w:r w:rsidRPr="000905AB">
        <w:rPr>
          <w:rFonts w:ascii="Times New Roman" w:hAnsi="Times New Roman"/>
          <w:sz w:val="28"/>
          <w:szCs w:val="28"/>
        </w:rPr>
        <w:t xml:space="preserve"> в 2020 году – 45,9  тыс. тонн,  в 2021 году – 48,05 тыс. тонн; в 2022 году – 48,7 тыс. тонн,</w:t>
      </w:r>
      <w:r w:rsidRPr="000905AB">
        <w:t xml:space="preserve"> </w:t>
      </w:r>
      <w:r w:rsidRPr="000905AB">
        <w:rPr>
          <w:rFonts w:ascii="Times New Roman" w:hAnsi="Times New Roman"/>
          <w:sz w:val="28"/>
          <w:szCs w:val="28"/>
        </w:rPr>
        <w:t>в 2023 году – 49,6 тыс. тонн.</w:t>
      </w:r>
      <w:proofErr w:type="gramEnd"/>
    </w:p>
    <w:p w:rsidR="000905AB" w:rsidRPr="000905AB" w:rsidRDefault="000905AB" w:rsidP="000905AB">
      <w:pPr>
        <w:spacing w:after="0" w:line="240" w:lineRule="auto"/>
        <w:ind w:firstLine="851"/>
        <w:contextualSpacing/>
        <w:jc w:val="both"/>
        <w:rPr>
          <w:rFonts w:ascii="Times New Roman" w:hAnsi="Times New Roman"/>
          <w:sz w:val="28"/>
          <w:szCs w:val="28"/>
        </w:rPr>
      </w:pPr>
      <w:proofErr w:type="gramStart"/>
      <w:r w:rsidRPr="000905AB">
        <w:rPr>
          <w:rFonts w:ascii="Times New Roman" w:hAnsi="Times New Roman"/>
          <w:b/>
          <w:sz w:val="28"/>
          <w:szCs w:val="28"/>
        </w:rPr>
        <w:t>овощей</w:t>
      </w:r>
      <w:r w:rsidRPr="000905AB">
        <w:rPr>
          <w:rFonts w:ascii="Times New Roman" w:hAnsi="Times New Roman"/>
          <w:sz w:val="28"/>
          <w:szCs w:val="28"/>
        </w:rPr>
        <w:t xml:space="preserve"> в 2020 году – 466,7  тыс. тонн, в 2021 году – 470,7 тыс. тонн; в 2022 году – 473,09 тыс. тонн, в 2023 году – 474,9 тыс. тонн.</w:t>
      </w:r>
      <w:proofErr w:type="gramEnd"/>
    </w:p>
    <w:p w:rsidR="000905AB" w:rsidRPr="000905AB" w:rsidRDefault="000905AB" w:rsidP="000905AB">
      <w:pPr>
        <w:spacing w:after="0" w:line="240" w:lineRule="auto"/>
        <w:ind w:firstLine="851"/>
        <w:contextualSpacing/>
        <w:jc w:val="both"/>
        <w:rPr>
          <w:rFonts w:ascii="Times New Roman" w:hAnsi="Times New Roman"/>
          <w:sz w:val="28"/>
          <w:szCs w:val="28"/>
        </w:rPr>
      </w:pPr>
      <w:proofErr w:type="gramStart"/>
      <w:r w:rsidRPr="000905AB">
        <w:rPr>
          <w:rFonts w:ascii="Times New Roman" w:hAnsi="Times New Roman"/>
          <w:b/>
          <w:sz w:val="28"/>
          <w:szCs w:val="28"/>
        </w:rPr>
        <w:t>мяса скота и птицы</w:t>
      </w:r>
      <w:r w:rsidRPr="000905AB">
        <w:rPr>
          <w:rFonts w:ascii="Times New Roman" w:hAnsi="Times New Roman"/>
          <w:sz w:val="28"/>
          <w:szCs w:val="28"/>
        </w:rPr>
        <w:t xml:space="preserve"> в 2020 году – 8,19 тыс. тонн; в 2021 году – 8,21 тыс. тонн; в 2022 году – 8,24 тыс. тонн, в 2023 году – 8,27 тыс. тонн.</w:t>
      </w:r>
      <w:proofErr w:type="gramEnd"/>
    </w:p>
    <w:p w:rsidR="000905AB" w:rsidRPr="000905AB" w:rsidRDefault="000905AB" w:rsidP="000905AB">
      <w:pPr>
        <w:spacing w:after="0" w:line="240" w:lineRule="auto"/>
        <w:ind w:firstLine="851"/>
        <w:contextualSpacing/>
        <w:jc w:val="both"/>
        <w:rPr>
          <w:rFonts w:ascii="Times New Roman" w:hAnsi="Times New Roman"/>
          <w:sz w:val="28"/>
          <w:szCs w:val="28"/>
        </w:rPr>
      </w:pPr>
      <w:proofErr w:type="gramStart"/>
      <w:r w:rsidRPr="000905AB">
        <w:rPr>
          <w:rFonts w:ascii="Times New Roman" w:hAnsi="Times New Roman"/>
          <w:b/>
          <w:sz w:val="28"/>
          <w:szCs w:val="28"/>
        </w:rPr>
        <w:t>молока</w:t>
      </w:r>
      <w:r w:rsidRPr="000905AB">
        <w:rPr>
          <w:rFonts w:ascii="Times New Roman" w:hAnsi="Times New Roman"/>
          <w:sz w:val="28"/>
          <w:szCs w:val="28"/>
        </w:rPr>
        <w:t xml:space="preserve">  в 2020 году – 6,7 тыс. тонн; в 2021 году – 6,72 тыс. тонн; в 2022 году – 6,74 тыс. тонн, в 2023 году – 6,77 тыс. тонн.</w:t>
      </w:r>
      <w:proofErr w:type="gramEnd"/>
    </w:p>
    <w:p w:rsidR="000905AB" w:rsidRPr="000905AB" w:rsidRDefault="000905AB" w:rsidP="000905AB">
      <w:pPr>
        <w:spacing w:after="0" w:line="240" w:lineRule="auto"/>
        <w:ind w:firstLine="851"/>
        <w:contextualSpacing/>
        <w:jc w:val="both"/>
        <w:rPr>
          <w:rFonts w:ascii="Times New Roman" w:hAnsi="Times New Roman"/>
          <w:sz w:val="28"/>
          <w:szCs w:val="28"/>
        </w:rPr>
      </w:pPr>
      <w:proofErr w:type="gramStart"/>
      <w:r w:rsidRPr="000905AB">
        <w:rPr>
          <w:rFonts w:ascii="Times New Roman" w:hAnsi="Times New Roman"/>
          <w:b/>
          <w:sz w:val="28"/>
          <w:szCs w:val="28"/>
        </w:rPr>
        <w:t xml:space="preserve">яиц </w:t>
      </w:r>
      <w:r w:rsidRPr="000905AB">
        <w:rPr>
          <w:rFonts w:ascii="Times New Roman" w:hAnsi="Times New Roman"/>
          <w:sz w:val="28"/>
          <w:szCs w:val="28"/>
        </w:rPr>
        <w:t>2020 году – 71,32 млн. шт., в 2021 году – 71,35млн. шт.,  2022 году – 71,36 млн. шт., в 2023 году – 71,37 тыс. тонн.</w:t>
      </w:r>
      <w:proofErr w:type="gramEnd"/>
    </w:p>
    <w:p w:rsidR="00395052" w:rsidRPr="00515BCC" w:rsidRDefault="00395052" w:rsidP="003703A2">
      <w:pPr>
        <w:spacing w:after="0" w:line="240" w:lineRule="auto"/>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r w:rsidRPr="00515BCC">
        <w:rPr>
          <w:rFonts w:eastAsia="Calibri"/>
          <w:noProof/>
          <w:color w:val="FF0000"/>
        </w:rPr>
        <w:drawing>
          <wp:anchor distT="0" distB="17526" distL="114300" distR="119253" simplePos="0" relativeHeight="251662336" behindDoc="0" locked="0" layoutInCell="1" allowOverlap="1" wp14:anchorId="454305F8" wp14:editId="3748CD4A">
            <wp:simplePos x="0" y="0"/>
            <wp:positionH relativeFrom="column">
              <wp:posOffset>40640</wp:posOffset>
            </wp:positionH>
            <wp:positionV relativeFrom="paragraph">
              <wp:posOffset>91440</wp:posOffset>
            </wp:positionV>
            <wp:extent cx="5943600" cy="2897505"/>
            <wp:effectExtent l="0" t="0" r="0" b="0"/>
            <wp:wrapNone/>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515BCC"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0905AB" w:rsidRPr="000905AB" w:rsidRDefault="000905AB" w:rsidP="000905AB">
      <w:pPr>
        <w:spacing w:after="0" w:line="240" w:lineRule="auto"/>
        <w:ind w:firstLine="851"/>
        <w:jc w:val="both"/>
        <w:rPr>
          <w:rFonts w:ascii="Times New Roman" w:hAnsi="Times New Roman"/>
          <w:sz w:val="28"/>
          <w:szCs w:val="28"/>
        </w:rPr>
      </w:pPr>
      <w:r w:rsidRPr="000905AB">
        <w:rPr>
          <w:rFonts w:ascii="Times New Roman" w:hAnsi="Times New Roman"/>
          <w:sz w:val="28"/>
          <w:szCs w:val="28"/>
        </w:rPr>
        <w:t xml:space="preserve">Продукция сельского хозяйства во всех категориях хозяйств в действующих ценах прогнозируется: </w:t>
      </w:r>
    </w:p>
    <w:p w:rsidR="000905AB" w:rsidRPr="000905AB" w:rsidRDefault="000905AB" w:rsidP="000905AB">
      <w:pPr>
        <w:spacing w:after="0" w:line="240" w:lineRule="auto"/>
        <w:ind w:firstLine="851"/>
        <w:jc w:val="both"/>
        <w:rPr>
          <w:rFonts w:ascii="Times New Roman" w:hAnsi="Times New Roman"/>
          <w:sz w:val="28"/>
          <w:szCs w:val="28"/>
        </w:rPr>
      </w:pPr>
      <w:proofErr w:type="gramStart"/>
      <w:r w:rsidRPr="000905AB">
        <w:rPr>
          <w:rFonts w:ascii="Times New Roman" w:hAnsi="Times New Roman"/>
          <w:sz w:val="28"/>
          <w:szCs w:val="28"/>
        </w:rPr>
        <w:t>- в 2020 году – 11782,3 млн. руб</w:t>
      </w:r>
      <w:r w:rsidR="006D78B7">
        <w:rPr>
          <w:rFonts w:ascii="Times New Roman" w:hAnsi="Times New Roman"/>
          <w:sz w:val="28"/>
          <w:szCs w:val="28"/>
        </w:rPr>
        <w:t>.</w:t>
      </w:r>
      <w:r w:rsidRPr="000905AB">
        <w:rPr>
          <w:rFonts w:ascii="Times New Roman" w:hAnsi="Times New Roman"/>
          <w:sz w:val="28"/>
          <w:szCs w:val="28"/>
        </w:rPr>
        <w:t>, в т. ч. продукция   сельскохозяйственных организациях -  5215,9 млн. руб</w:t>
      </w:r>
      <w:r w:rsidR="006D78B7">
        <w:rPr>
          <w:rFonts w:ascii="Times New Roman" w:hAnsi="Times New Roman"/>
          <w:sz w:val="28"/>
          <w:szCs w:val="28"/>
        </w:rPr>
        <w:t>.</w:t>
      </w:r>
      <w:r w:rsidRPr="000905AB">
        <w:rPr>
          <w:rFonts w:ascii="Times New Roman" w:hAnsi="Times New Roman"/>
          <w:sz w:val="28"/>
          <w:szCs w:val="28"/>
        </w:rPr>
        <w:t xml:space="preserve">, крестьянских </w:t>
      </w:r>
      <w:r w:rsidRPr="000905AB">
        <w:rPr>
          <w:rFonts w:ascii="Times New Roman" w:hAnsi="Times New Roman"/>
          <w:sz w:val="28"/>
          <w:szCs w:val="28"/>
        </w:rPr>
        <w:lastRenderedPageBreak/>
        <w:t>(фермерских) хозяйств -  3995,1 млн. руб</w:t>
      </w:r>
      <w:r w:rsidR="006D78B7">
        <w:rPr>
          <w:rFonts w:ascii="Times New Roman" w:hAnsi="Times New Roman"/>
          <w:sz w:val="28"/>
          <w:szCs w:val="28"/>
        </w:rPr>
        <w:t>.</w:t>
      </w:r>
      <w:r w:rsidRPr="000905AB">
        <w:rPr>
          <w:rFonts w:ascii="Times New Roman" w:hAnsi="Times New Roman"/>
          <w:sz w:val="28"/>
          <w:szCs w:val="28"/>
        </w:rPr>
        <w:t xml:space="preserve"> и  продукция хозяйств населения  - 2571,3 млн. руб</w:t>
      </w:r>
      <w:r w:rsidR="006D78B7">
        <w:rPr>
          <w:rFonts w:ascii="Times New Roman" w:hAnsi="Times New Roman"/>
          <w:sz w:val="28"/>
          <w:szCs w:val="28"/>
        </w:rPr>
        <w:t>.</w:t>
      </w:r>
      <w:r w:rsidRPr="000905AB">
        <w:rPr>
          <w:rFonts w:ascii="Times New Roman" w:hAnsi="Times New Roman"/>
          <w:sz w:val="28"/>
          <w:szCs w:val="28"/>
        </w:rPr>
        <w:t>;</w:t>
      </w:r>
      <w:proofErr w:type="gramEnd"/>
    </w:p>
    <w:p w:rsidR="000905AB" w:rsidRPr="000905AB" w:rsidRDefault="000905AB" w:rsidP="000905AB">
      <w:pPr>
        <w:spacing w:after="0" w:line="240" w:lineRule="auto"/>
        <w:ind w:firstLine="709"/>
        <w:jc w:val="both"/>
        <w:rPr>
          <w:rFonts w:ascii="Times New Roman" w:hAnsi="Times New Roman"/>
          <w:sz w:val="28"/>
          <w:szCs w:val="28"/>
        </w:rPr>
      </w:pPr>
      <w:r w:rsidRPr="000905AB">
        <w:rPr>
          <w:rFonts w:ascii="Times New Roman" w:hAnsi="Times New Roman"/>
          <w:sz w:val="28"/>
          <w:szCs w:val="28"/>
        </w:rPr>
        <w:t xml:space="preserve">  </w:t>
      </w:r>
      <w:proofErr w:type="gramStart"/>
      <w:r w:rsidRPr="000905AB">
        <w:rPr>
          <w:rFonts w:ascii="Times New Roman" w:hAnsi="Times New Roman"/>
          <w:sz w:val="28"/>
          <w:szCs w:val="28"/>
        </w:rPr>
        <w:t>- в 2021 году – 12430,7 млн. руб</w:t>
      </w:r>
      <w:r w:rsidR="006D78B7">
        <w:rPr>
          <w:rFonts w:ascii="Times New Roman" w:hAnsi="Times New Roman"/>
          <w:sz w:val="28"/>
          <w:szCs w:val="28"/>
        </w:rPr>
        <w:t>.</w:t>
      </w:r>
      <w:r w:rsidRPr="000905AB">
        <w:rPr>
          <w:rFonts w:ascii="Times New Roman" w:hAnsi="Times New Roman"/>
          <w:sz w:val="28"/>
          <w:szCs w:val="28"/>
        </w:rPr>
        <w:t>, в т. ч. продукция   сельскохозяйственных организациях -  5524,3 млн. руб</w:t>
      </w:r>
      <w:r w:rsidR="006D78B7">
        <w:rPr>
          <w:rFonts w:ascii="Times New Roman" w:hAnsi="Times New Roman"/>
          <w:sz w:val="28"/>
          <w:szCs w:val="28"/>
        </w:rPr>
        <w:t>.</w:t>
      </w:r>
      <w:r w:rsidRPr="000905AB">
        <w:rPr>
          <w:rFonts w:ascii="Times New Roman" w:hAnsi="Times New Roman"/>
          <w:sz w:val="28"/>
          <w:szCs w:val="28"/>
        </w:rPr>
        <w:t>, крестьянских (фермерских) хозяйств -  4192,1 млн. руб</w:t>
      </w:r>
      <w:r w:rsidR="006D78B7">
        <w:rPr>
          <w:rFonts w:ascii="Times New Roman" w:hAnsi="Times New Roman"/>
          <w:sz w:val="28"/>
          <w:szCs w:val="28"/>
        </w:rPr>
        <w:t>.</w:t>
      </w:r>
      <w:r w:rsidRPr="000905AB">
        <w:rPr>
          <w:rFonts w:ascii="Times New Roman" w:hAnsi="Times New Roman"/>
          <w:sz w:val="28"/>
          <w:szCs w:val="28"/>
        </w:rPr>
        <w:t xml:space="preserve"> и  продукция хозяйств населения  - 2714,3  млн. руб</w:t>
      </w:r>
      <w:r w:rsidR="006D78B7">
        <w:rPr>
          <w:rFonts w:ascii="Times New Roman" w:hAnsi="Times New Roman"/>
          <w:sz w:val="28"/>
          <w:szCs w:val="28"/>
        </w:rPr>
        <w:t>.</w:t>
      </w:r>
      <w:r w:rsidRPr="000905AB">
        <w:rPr>
          <w:rFonts w:ascii="Times New Roman" w:hAnsi="Times New Roman"/>
          <w:sz w:val="28"/>
          <w:szCs w:val="28"/>
        </w:rPr>
        <w:t>;</w:t>
      </w:r>
      <w:proofErr w:type="gramEnd"/>
    </w:p>
    <w:p w:rsidR="000905AB" w:rsidRPr="000905AB" w:rsidRDefault="000905AB" w:rsidP="000905AB">
      <w:pPr>
        <w:spacing w:after="0" w:line="240" w:lineRule="auto"/>
        <w:ind w:firstLine="709"/>
        <w:jc w:val="both"/>
        <w:rPr>
          <w:rFonts w:ascii="Times New Roman" w:hAnsi="Times New Roman"/>
          <w:sz w:val="28"/>
          <w:szCs w:val="28"/>
        </w:rPr>
      </w:pPr>
      <w:r w:rsidRPr="000905AB">
        <w:rPr>
          <w:rFonts w:ascii="Times New Roman" w:hAnsi="Times New Roman"/>
          <w:sz w:val="28"/>
          <w:szCs w:val="28"/>
        </w:rPr>
        <w:t xml:space="preserve">  </w:t>
      </w:r>
      <w:proofErr w:type="gramStart"/>
      <w:r w:rsidRPr="000905AB">
        <w:rPr>
          <w:rFonts w:ascii="Times New Roman" w:hAnsi="Times New Roman"/>
          <w:sz w:val="28"/>
          <w:szCs w:val="28"/>
        </w:rPr>
        <w:t>- в 2022 году – 13021,3 млн. руб</w:t>
      </w:r>
      <w:r w:rsidR="006D78B7">
        <w:rPr>
          <w:rFonts w:ascii="Times New Roman" w:hAnsi="Times New Roman"/>
          <w:sz w:val="28"/>
          <w:szCs w:val="28"/>
        </w:rPr>
        <w:t>.</w:t>
      </w:r>
      <w:r w:rsidRPr="000905AB">
        <w:rPr>
          <w:rFonts w:ascii="Times New Roman" w:hAnsi="Times New Roman"/>
          <w:sz w:val="28"/>
          <w:szCs w:val="28"/>
        </w:rPr>
        <w:t>, в т. ч. продукция   сельскохозяйственных организациях -  5796,4 млн. руб</w:t>
      </w:r>
      <w:r w:rsidR="006D78B7">
        <w:rPr>
          <w:rFonts w:ascii="Times New Roman" w:hAnsi="Times New Roman"/>
          <w:sz w:val="28"/>
          <w:szCs w:val="28"/>
        </w:rPr>
        <w:t>.</w:t>
      </w:r>
      <w:r w:rsidRPr="000905AB">
        <w:rPr>
          <w:rFonts w:ascii="Times New Roman" w:hAnsi="Times New Roman"/>
          <w:sz w:val="28"/>
          <w:szCs w:val="28"/>
        </w:rPr>
        <w:t>, крестьянских (фермерски</w:t>
      </w:r>
      <w:r w:rsidR="006D78B7">
        <w:rPr>
          <w:rFonts w:ascii="Times New Roman" w:hAnsi="Times New Roman"/>
          <w:sz w:val="28"/>
          <w:szCs w:val="28"/>
        </w:rPr>
        <w:t>х) хозяйств  -  4378,7 млн. руб.</w:t>
      </w:r>
      <w:r w:rsidRPr="000905AB">
        <w:rPr>
          <w:rFonts w:ascii="Times New Roman" w:hAnsi="Times New Roman"/>
          <w:sz w:val="28"/>
          <w:szCs w:val="28"/>
        </w:rPr>
        <w:t xml:space="preserve"> и  продукция хозяйств населения  - 2846,2 млн. руб</w:t>
      </w:r>
      <w:r w:rsidR="006D78B7">
        <w:rPr>
          <w:rFonts w:ascii="Times New Roman" w:hAnsi="Times New Roman"/>
          <w:sz w:val="28"/>
          <w:szCs w:val="28"/>
        </w:rPr>
        <w:t>.</w:t>
      </w:r>
      <w:r w:rsidRPr="000905AB">
        <w:rPr>
          <w:rFonts w:ascii="Times New Roman" w:hAnsi="Times New Roman"/>
          <w:sz w:val="28"/>
          <w:szCs w:val="28"/>
        </w:rPr>
        <w:t>;</w:t>
      </w:r>
      <w:proofErr w:type="gramEnd"/>
    </w:p>
    <w:p w:rsidR="000905AB" w:rsidRPr="000905AB" w:rsidRDefault="000905AB" w:rsidP="000905AB">
      <w:pPr>
        <w:spacing w:after="0" w:line="240" w:lineRule="auto"/>
        <w:ind w:firstLine="851"/>
        <w:jc w:val="both"/>
        <w:rPr>
          <w:rFonts w:ascii="Times New Roman" w:hAnsi="Times New Roman"/>
          <w:sz w:val="28"/>
          <w:szCs w:val="28"/>
        </w:rPr>
      </w:pPr>
      <w:proofErr w:type="gramStart"/>
      <w:r w:rsidRPr="000905AB">
        <w:rPr>
          <w:rFonts w:ascii="Times New Roman" w:hAnsi="Times New Roman"/>
          <w:sz w:val="28"/>
          <w:szCs w:val="28"/>
        </w:rPr>
        <w:t>- в 2023 году – 13727,5 млн. руб</w:t>
      </w:r>
      <w:r w:rsidR="006D78B7">
        <w:rPr>
          <w:rFonts w:ascii="Times New Roman" w:hAnsi="Times New Roman"/>
          <w:sz w:val="28"/>
          <w:szCs w:val="28"/>
        </w:rPr>
        <w:t>.</w:t>
      </w:r>
      <w:r w:rsidRPr="000905AB">
        <w:rPr>
          <w:rFonts w:ascii="Times New Roman" w:hAnsi="Times New Roman"/>
          <w:sz w:val="28"/>
          <w:szCs w:val="28"/>
        </w:rPr>
        <w:t>, в т. ч. продукция   сельскохозяйственных организациях -  6113,5 млн. руб</w:t>
      </w:r>
      <w:r w:rsidR="006D78B7">
        <w:rPr>
          <w:rFonts w:ascii="Times New Roman" w:hAnsi="Times New Roman"/>
          <w:sz w:val="28"/>
          <w:szCs w:val="28"/>
        </w:rPr>
        <w:t>.</w:t>
      </w:r>
      <w:r w:rsidRPr="000905AB">
        <w:rPr>
          <w:rFonts w:ascii="Times New Roman" w:hAnsi="Times New Roman"/>
          <w:sz w:val="28"/>
          <w:szCs w:val="28"/>
        </w:rPr>
        <w:t>, крестьянских (фермерских) хозяйств -  4594,2  млн. руб</w:t>
      </w:r>
      <w:r w:rsidR="006D78B7">
        <w:rPr>
          <w:rFonts w:ascii="Times New Roman" w:hAnsi="Times New Roman"/>
          <w:sz w:val="28"/>
          <w:szCs w:val="28"/>
        </w:rPr>
        <w:t>.</w:t>
      </w:r>
      <w:r w:rsidRPr="000905AB">
        <w:rPr>
          <w:rFonts w:ascii="Times New Roman" w:hAnsi="Times New Roman"/>
          <w:sz w:val="28"/>
          <w:szCs w:val="28"/>
        </w:rPr>
        <w:t xml:space="preserve">  и  продукция хозяйств населения  - 3019,8</w:t>
      </w:r>
      <w:r w:rsidR="006D78B7" w:rsidRPr="006D78B7">
        <w:rPr>
          <w:rFonts w:ascii="Times New Roman" w:hAnsi="Times New Roman"/>
          <w:sz w:val="28"/>
          <w:szCs w:val="28"/>
        </w:rPr>
        <w:t xml:space="preserve"> </w:t>
      </w:r>
      <w:r w:rsidR="006D78B7" w:rsidRPr="000905AB">
        <w:rPr>
          <w:rFonts w:ascii="Times New Roman" w:hAnsi="Times New Roman"/>
          <w:sz w:val="28"/>
          <w:szCs w:val="28"/>
        </w:rPr>
        <w:t>млн. руб</w:t>
      </w:r>
      <w:r w:rsidRPr="000905AB">
        <w:rPr>
          <w:rFonts w:ascii="Times New Roman" w:hAnsi="Times New Roman"/>
          <w:sz w:val="28"/>
          <w:szCs w:val="28"/>
        </w:rPr>
        <w:t>.</w:t>
      </w:r>
      <w:proofErr w:type="gramEnd"/>
    </w:p>
    <w:p w:rsidR="000905AB" w:rsidRPr="000905AB" w:rsidRDefault="000905AB" w:rsidP="000905AB"/>
    <w:p w:rsidR="00D73446" w:rsidRPr="008E4A2D" w:rsidRDefault="00D73446" w:rsidP="00D73446">
      <w:pPr>
        <w:spacing w:after="0" w:line="240" w:lineRule="auto"/>
        <w:jc w:val="center"/>
        <w:rPr>
          <w:rFonts w:ascii="Times New Roman" w:hAnsi="Times New Roman"/>
          <w:b/>
          <w:sz w:val="28"/>
          <w:szCs w:val="28"/>
        </w:rPr>
      </w:pPr>
      <w:r w:rsidRPr="008E4A2D">
        <w:rPr>
          <w:rFonts w:ascii="Times New Roman" w:hAnsi="Times New Roman"/>
          <w:b/>
          <w:sz w:val="28"/>
          <w:szCs w:val="28"/>
        </w:rPr>
        <w:t>2. Развитие промышленного комплекса</w:t>
      </w:r>
    </w:p>
    <w:p w:rsidR="00D73446" w:rsidRPr="00515BCC" w:rsidRDefault="00D73446" w:rsidP="00D73446">
      <w:pPr>
        <w:spacing w:after="0" w:line="240" w:lineRule="auto"/>
        <w:jc w:val="center"/>
        <w:rPr>
          <w:rFonts w:ascii="Times New Roman" w:hAnsi="Times New Roman"/>
          <w:b/>
          <w:color w:val="FF0000"/>
          <w:sz w:val="28"/>
          <w:szCs w:val="28"/>
        </w:rPr>
      </w:pPr>
    </w:p>
    <w:p w:rsidR="00D73446" w:rsidRPr="00515BCC" w:rsidRDefault="00D73446" w:rsidP="006F21A1">
      <w:pPr>
        <w:spacing w:after="0" w:line="240" w:lineRule="auto"/>
        <w:ind w:left="-142" w:firstLine="993"/>
        <w:jc w:val="both"/>
        <w:rPr>
          <w:rFonts w:ascii="Times New Roman" w:hAnsi="Times New Roman"/>
          <w:color w:val="FF0000"/>
          <w:sz w:val="28"/>
          <w:szCs w:val="28"/>
        </w:rPr>
      </w:pPr>
      <w:r w:rsidRPr="008E4A2D">
        <w:rPr>
          <w:rFonts w:ascii="Times New Roman" w:hAnsi="Times New Roman"/>
          <w:sz w:val="28"/>
          <w:szCs w:val="28"/>
        </w:rPr>
        <w:t xml:space="preserve">Промышленность Городищенского </w:t>
      </w:r>
      <w:proofErr w:type="gramStart"/>
      <w:r w:rsidRPr="008E4A2D">
        <w:rPr>
          <w:rFonts w:ascii="Times New Roman" w:hAnsi="Times New Roman"/>
          <w:sz w:val="28"/>
          <w:szCs w:val="28"/>
        </w:rPr>
        <w:t>муниципального</w:t>
      </w:r>
      <w:proofErr w:type="gramEnd"/>
      <w:r w:rsidRPr="008E4A2D">
        <w:rPr>
          <w:rFonts w:ascii="Times New Roman" w:hAnsi="Times New Roman"/>
          <w:sz w:val="28"/>
          <w:szCs w:val="28"/>
        </w:rPr>
        <w:t xml:space="preserve"> района представляет собой многоотраслевой комплекс, включающий отрасли обрабатывающих, перерабатывающих и добывающих производств.</w:t>
      </w:r>
      <w:r w:rsidR="00B063BD" w:rsidRPr="008E4A2D">
        <w:t xml:space="preserve"> </w:t>
      </w:r>
      <w:r w:rsidR="00B063BD" w:rsidRPr="008E4A2D">
        <w:rPr>
          <w:rFonts w:ascii="Times New Roman" w:hAnsi="Times New Roman"/>
          <w:sz w:val="28"/>
          <w:szCs w:val="28"/>
        </w:rPr>
        <w:t>Индекс промышленного производства прогнозируется в 20</w:t>
      </w:r>
      <w:r w:rsidR="004C616C" w:rsidRPr="008E4A2D">
        <w:rPr>
          <w:rFonts w:ascii="Times New Roman" w:hAnsi="Times New Roman"/>
          <w:sz w:val="28"/>
          <w:szCs w:val="28"/>
        </w:rPr>
        <w:t>2</w:t>
      </w:r>
      <w:r w:rsidR="008E4A2D" w:rsidRPr="008E4A2D">
        <w:rPr>
          <w:rFonts w:ascii="Times New Roman" w:hAnsi="Times New Roman"/>
          <w:sz w:val="28"/>
          <w:szCs w:val="28"/>
        </w:rPr>
        <w:t>1</w:t>
      </w:r>
      <w:r w:rsidR="00B063BD" w:rsidRPr="008E4A2D">
        <w:rPr>
          <w:rFonts w:ascii="Times New Roman" w:hAnsi="Times New Roman"/>
          <w:sz w:val="28"/>
          <w:szCs w:val="28"/>
        </w:rPr>
        <w:t>-202</w:t>
      </w:r>
      <w:r w:rsidR="008E4A2D" w:rsidRPr="008E4A2D">
        <w:rPr>
          <w:rFonts w:ascii="Times New Roman" w:hAnsi="Times New Roman"/>
          <w:sz w:val="28"/>
          <w:szCs w:val="28"/>
        </w:rPr>
        <w:t>3</w:t>
      </w:r>
      <w:r w:rsidR="00B063BD" w:rsidRPr="008E4A2D">
        <w:rPr>
          <w:rFonts w:ascii="Times New Roman" w:hAnsi="Times New Roman"/>
          <w:sz w:val="28"/>
          <w:szCs w:val="28"/>
        </w:rPr>
        <w:t xml:space="preserve"> годах на уровне </w:t>
      </w:r>
      <w:r w:rsidR="00B063BD" w:rsidRPr="006D78B7">
        <w:rPr>
          <w:rFonts w:ascii="Times New Roman" w:hAnsi="Times New Roman"/>
          <w:sz w:val="28"/>
          <w:szCs w:val="28"/>
        </w:rPr>
        <w:t>10</w:t>
      </w:r>
      <w:r w:rsidR="00CB50E1" w:rsidRPr="006D78B7">
        <w:rPr>
          <w:rFonts w:ascii="Times New Roman" w:hAnsi="Times New Roman"/>
          <w:sz w:val="28"/>
          <w:szCs w:val="28"/>
        </w:rPr>
        <w:t>1,</w:t>
      </w:r>
      <w:r w:rsidR="006D78B7" w:rsidRPr="006D78B7">
        <w:rPr>
          <w:rFonts w:ascii="Times New Roman" w:hAnsi="Times New Roman"/>
          <w:sz w:val="28"/>
          <w:szCs w:val="28"/>
        </w:rPr>
        <w:t>8</w:t>
      </w:r>
      <w:r w:rsidR="00B063BD" w:rsidRPr="006D78B7">
        <w:rPr>
          <w:rFonts w:ascii="Times New Roman" w:hAnsi="Times New Roman"/>
          <w:sz w:val="28"/>
          <w:szCs w:val="28"/>
        </w:rPr>
        <w:t>%.</w:t>
      </w:r>
    </w:p>
    <w:p w:rsidR="00D73446" w:rsidRPr="008E4A2D" w:rsidRDefault="00D73446" w:rsidP="006F21A1">
      <w:pPr>
        <w:spacing w:after="0" w:line="240" w:lineRule="auto"/>
        <w:ind w:left="-142" w:firstLine="993"/>
        <w:jc w:val="both"/>
        <w:rPr>
          <w:rFonts w:ascii="Times New Roman" w:hAnsi="Times New Roman"/>
          <w:sz w:val="28"/>
          <w:szCs w:val="28"/>
        </w:rPr>
      </w:pPr>
      <w:r w:rsidRPr="008E4A2D">
        <w:rPr>
          <w:rFonts w:ascii="Times New Roman" w:hAnsi="Times New Roman"/>
          <w:sz w:val="28"/>
          <w:szCs w:val="28"/>
        </w:rPr>
        <w:t>В 20</w:t>
      </w:r>
      <w:r w:rsidR="008E4A2D" w:rsidRPr="008E4A2D">
        <w:rPr>
          <w:rFonts w:ascii="Times New Roman" w:hAnsi="Times New Roman"/>
          <w:sz w:val="28"/>
          <w:szCs w:val="28"/>
        </w:rPr>
        <w:t>20</w:t>
      </w:r>
      <w:r w:rsidRPr="008E4A2D">
        <w:rPr>
          <w:rFonts w:ascii="Times New Roman" w:hAnsi="Times New Roman"/>
          <w:sz w:val="28"/>
          <w:szCs w:val="28"/>
        </w:rPr>
        <w:t xml:space="preserve"> году объем отгруженных товаров собственного производства, выполненных работ и услуг собственными силами оценивается в сумме </w:t>
      </w:r>
      <w:r w:rsidR="008E4A2D" w:rsidRPr="008E4A2D">
        <w:rPr>
          <w:rFonts w:ascii="Times New Roman" w:hAnsi="Times New Roman"/>
          <w:sz w:val="28"/>
          <w:szCs w:val="28"/>
        </w:rPr>
        <w:t xml:space="preserve">21260,165 </w:t>
      </w:r>
      <w:r w:rsidRPr="008E4A2D">
        <w:rPr>
          <w:rFonts w:ascii="Times New Roman" w:hAnsi="Times New Roman"/>
          <w:sz w:val="28"/>
          <w:szCs w:val="28"/>
        </w:rPr>
        <w:t xml:space="preserve"> млн. </w:t>
      </w:r>
      <w:r w:rsidR="00704CEA" w:rsidRPr="008E4A2D">
        <w:rPr>
          <w:rFonts w:ascii="Times New Roman" w:hAnsi="Times New Roman"/>
          <w:sz w:val="28"/>
          <w:szCs w:val="28"/>
        </w:rPr>
        <w:t>руб.</w:t>
      </w:r>
      <w:r w:rsidRPr="008E4A2D">
        <w:rPr>
          <w:rFonts w:ascii="Times New Roman" w:hAnsi="Times New Roman"/>
          <w:sz w:val="28"/>
          <w:szCs w:val="28"/>
        </w:rPr>
        <w:t xml:space="preserve">, </w:t>
      </w:r>
      <w:r w:rsidR="008E4A2D" w:rsidRPr="008E4A2D">
        <w:rPr>
          <w:rFonts w:ascii="Times New Roman" w:hAnsi="Times New Roman"/>
          <w:sz w:val="28"/>
          <w:szCs w:val="28"/>
        </w:rPr>
        <w:t>снижение</w:t>
      </w:r>
      <w:r w:rsidRPr="008E4A2D">
        <w:rPr>
          <w:rFonts w:ascii="Times New Roman" w:hAnsi="Times New Roman"/>
          <w:sz w:val="28"/>
          <w:szCs w:val="28"/>
        </w:rPr>
        <w:t xml:space="preserve"> к уровню 201</w:t>
      </w:r>
      <w:r w:rsidR="008E4A2D" w:rsidRPr="008E4A2D">
        <w:rPr>
          <w:rFonts w:ascii="Times New Roman" w:hAnsi="Times New Roman"/>
          <w:sz w:val="28"/>
          <w:szCs w:val="28"/>
        </w:rPr>
        <w:t>9 года 4</w:t>
      </w:r>
      <w:r w:rsidR="004C616C" w:rsidRPr="008E4A2D">
        <w:rPr>
          <w:rFonts w:ascii="Times New Roman" w:hAnsi="Times New Roman"/>
          <w:sz w:val="28"/>
          <w:szCs w:val="28"/>
        </w:rPr>
        <w:t>,</w:t>
      </w:r>
      <w:r w:rsidR="008E4A2D" w:rsidRPr="008E4A2D">
        <w:rPr>
          <w:rFonts w:ascii="Times New Roman" w:hAnsi="Times New Roman"/>
          <w:sz w:val="28"/>
          <w:szCs w:val="28"/>
        </w:rPr>
        <w:t>1</w:t>
      </w:r>
      <w:r w:rsidRPr="008E4A2D">
        <w:rPr>
          <w:rFonts w:ascii="Times New Roman" w:hAnsi="Times New Roman"/>
          <w:sz w:val="28"/>
          <w:szCs w:val="28"/>
        </w:rPr>
        <w:t>%. Наибольший удельный вес в этом объеме занимают обрабатывающие производства (</w:t>
      </w:r>
      <w:r w:rsidR="004C616C" w:rsidRPr="008E4A2D">
        <w:rPr>
          <w:rFonts w:ascii="Times New Roman" w:hAnsi="Times New Roman"/>
          <w:sz w:val="28"/>
          <w:szCs w:val="28"/>
        </w:rPr>
        <w:t>6</w:t>
      </w:r>
      <w:r w:rsidR="008E4A2D" w:rsidRPr="008E4A2D">
        <w:rPr>
          <w:rFonts w:ascii="Times New Roman" w:hAnsi="Times New Roman"/>
          <w:sz w:val="28"/>
          <w:szCs w:val="28"/>
        </w:rPr>
        <w:t>4</w:t>
      </w:r>
      <w:r w:rsidR="004C616C" w:rsidRPr="008E4A2D">
        <w:rPr>
          <w:rFonts w:ascii="Times New Roman" w:hAnsi="Times New Roman"/>
          <w:sz w:val="28"/>
          <w:szCs w:val="28"/>
        </w:rPr>
        <w:t>,</w:t>
      </w:r>
      <w:r w:rsidR="008E4A2D" w:rsidRPr="008E4A2D">
        <w:rPr>
          <w:rFonts w:ascii="Times New Roman" w:hAnsi="Times New Roman"/>
          <w:sz w:val="28"/>
          <w:szCs w:val="28"/>
        </w:rPr>
        <w:t>9</w:t>
      </w:r>
      <w:r w:rsidRPr="008E4A2D">
        <w:rPr>
          <w:rFonts w:ascii="Times New Roman" w:hAnsi="Times New Roman"/>
          <w:sz w:val="28"/>
          <w:szCs w:val="28"/>
        </w:rPr>
        <w:t>%).</w:t>
      </w:r>
    </w:p>
    <w:p w:rsidR="00D73446" w:rsidRPr="008E4A2D" w:rsidRDefault="00D73446" w:rsidP="006F21A1">
      <w:pPr>
        <w:spacing w:after="0" w:line="240" w:lineRule="auto"/>
        <w:ind w:left="-142" w:firstLine="993"/>
        <w:jc w:val="both"/>
        <w:rPr>
          <w:rFonts w:ascii="Times New Roman" w:hAnsi="Times New Roman"/>
          <w:sz w:val="28"/>
          <w:szCs w:val="28"/>
        </w:rPr>
      </w:pPr>
      <w:r w:rsidRPr="008E4A2D">
        <w:rPr>
          <w:rFonts w:ascii="Times New Roman" w:hAnsi="Times New Roman"/>
          <w:sz w:val="28"/>
          <w:szCs w:val="28"/>
        </w:rPr>
        <w:t>В 20</w:t>
      </w:r>
      <w:r w:rsidR="00977479" w:rsidRPr="008E4A2D">
        <w:rPr>
          <w:rFonts w:ascii="Times New Roman" w:hAnsi="Times New Roman"/>
          <w:sz w:val="28"/>
          <w:szCs w:val="28"/>
        </w:rPr>
        <w:t>2</w:t>
      </w:r>
      <w:r w:rsidR="008E4A2D" w:rsidRPr="008E4A2D">
        <w:rPr>
          <w:rFonts w:ascii="Times New Roman" w:hAnsi="Times New Roman"/>
          <w:sz w:val="28"/>
          <w:szCs w:val="28"/>
        </w:rPr>
        <w:t>1</w:t>
      </w:r>
      <w:r w:rsidRPr="008E4A2D">
        <w:rPr>
          <w:rFonts w:ascii="Times New Roman" w:hAnsi="Times New Roman"/>
          <w:sz w:val="28"/>
          <w:szCs w:val="28"/>
        </w:rPr>
        <w:t xml:space="preserve"> году объем отгруженных товаров прогнозируется в сумме </w:t>
      </w:r>
      <w:r w:rsidR="008E4A2D" w:rsidRPr="008E4A2D">
        <w:rPr>
          <w:rFonts w:ascii="Times New Roman" w:hAnsi="Times New Roman"/>
          <w:sz w:val="28"/>
          <w:szCs w:val="28"/>
        </w:rPr>
        <w:t xml:space="preserve">21979,77 </w:t>
      </w:r>
      <w:proofErr w:type="spellStart"/>
      <w:r w:rsidRPr="008E4A2D">
        <w:rPr>
          <w:rFonts w:ascii="Times New Roman" w:hAnsi="Times New Roman"/>
          <w:sz w:val="28"/>
          <w:szCs w:val="28"/>
        </w:rPr>
        <w:t>млн</w:t>
      </w:r>
      <w:proofErr w:type="gramStart"/>
      <w:r w:rsidRPr="008E4A2D">
        <w:rPr>
          <w:rFonts w:ascii="Times New Roman" w:hAnsi="Times New Roman"/>
          <w:sz w:val="28"/>
          <w:szCs w:val="28"/>
        </w:rPr>
        <w:t>.</w:t>
      </w:r>
      <w:r w:rsidR="00704CEA" w:rsidRPr="008E4A2D">
        <w:rPr>
          <w:rFonts w:ascii="Times New Roman" w:hAnsi="Times New Roman"/>
          <w:sz w:val="28"/>
          <w:szCs w:val="28"/>
        </w:rPr>
        <w:t>р</w:t>
      </w:r>
      <w:proofErr w:type="gramEnd"/>
      <w:r w:rsidR="00704CEA" w:rsidRPr="008E4A2D">
        <w:rPr>
          <w:rFonts w:ascii="Times New Roman" w:hAnsi="Times New Roman"/>
          <w:sz w:val="28"/>
          <w:szCs w:val="28"/>
        </w:rPr>
        <w:t>уб</w:t>
      </w:r>
      <w:proofErr w:type="spellEnd"/>
      <w:r w:rsidR="00704CEA" w:rsidRPr="008E4A2D">
        <w:rPr>
          <w:rFonts w:ascii="Times New Roman" w:hAnsi="Times New Roman"/>
          <w:sz w:val="28"/>
          <w:szCs w:val="28"/>
        </w:rPr>
        <w:t>.</w:t>
      </w:r>
    </w:p>
    <w:p w:rsidR="00D73446" w:rsidRPr="008E4A2D" w:rsidRDefault="00D73446" w:rsidP="006F21A1">
      <w:pPr>
        <w:spacing w:after="0" w:line="240" w:lineRule="auto"/>
        <w:ind w:left="-142" w:firstLine="993"/>
        <w:jc w:val="both"/>
        <w:rPr>
          <w:rFonts w:ascii="Times New Roman" w:hAnsi="Times New Roman"/>
          <w:sz w:val="28"/>
          <w:szCs w:val="28"/>
        </w:rPr>
      </w:pPr>
      <w:r w:rsidRPr="008E4A2D">
        <w:rPr>
          <w:rFonts w:ascii="Times New Roman" w:hAnsi="Times New Roman"/>
          <w:sz w:val="28"/>
          <w:szCs w:val="28"/>
        </w:rPr>
        <w:t>В 202</w:t>
      </w:r>
      <w:r w:rsidR="008E4A2D" w:rsidRPr="008E4A2D">
        <w:rPr>
          <w:rFonts w:ascii="Times New Roman" w:hAnsi="Times New Roman"/>
          <w:sz w:val="28"/>
          <w:szCs w:val="28"/>
        </w:rPr>
        <w:t>2</w:t>
      </w:r>
      <w:r w:rsidRPr="008E4A2D">
        <w:rPr>
          <w:rFonts w:ascii="Times New Roman" w:hAnsi="Times New Roman"/>
          <w:sz w:val="28"/>
          <w:szCs w:val="28"/>
        </w:rPr>
        <w:t xml:space="preserve"> году объем отгруженных товаров прогнозируется в сумме </w:t>
      </w:r>
      <w:r w:rsidR="008E4A2D" w:rsidRPr="008E4A2D">
        <w:rPr>
          <w:rFonts w:ascii="Times New Roman" w:hAnsi="Times New Roman"/>
          <w:sz w:val="28"/>
          <w:szCs w:val="28"/>
        </w:rPr>
        <w:t>22685,36</w:t>
      </w:r>
      <w:r w:rsidRPr="008E4A2D">
        <w:rPr>
          <w:rFonts w:ascii="Times New Roman" w:hAnsi="Times New Roman"/>
          <w:sz w:val="28"/>
          <w:szCs w:val="28"/>
        </w:rPr>
        <w:t xml:space="preserve"> </w:t>
      </w:r>
      <w:proofErr w:type="spellStart"/>
      <w:r w:rsidRPr="008E4A2D">
        <w:rPr>
          <w:rFonts w:ascii="Times New Roman" w:hAnsi="Times New Roman"/>
          <w:sz w:val="28"/>
          <w:szCs w:val="28"/>
        </w:rPr>
        <w:t>млн</w:t>
      </w:r>
      <w:proofErr w:type="gramStart"/>
      <w:r w:rsidRPr="008E4A2D">
        <w:rPr>
          <w:rFonts w:ascii="Times New Roman" w:hAnsi="Times New Roman"/>
          <w:sz w:val="28"/>
          <w:szCs w:val="28"/>
        </w:rPr>
        <w:t>.</w:t>
      </w:r>
      <w:r w:rsidR="00704CEA" w:rsidRPr="008E4A2D">
        <w:rPr>
          <w:rFonts w:ascii="Times New Roman" w:hAnsi="Times New Roman"/>
          <w:sz w:val="28"/>
          <w:szCs w:val="28"/>
        </w:rPr>
        <w:t>р</w:t>
      </w:r>
      <w:proofErr w:type="gramEnd"/>
      <w:r w:rsidR="00704CEA" w:rsidRPr="008E4A2D">
        <w:rPr>
          <w:rFonts w:ascii="Times New Roman" w:hAnsi="Times New Roman"/>
          <w:sz w:val="28"/>
          <w:szCs w:val="28"/>
        </w:rPr>
        <w:t>уб</w:t>
      </w:r>
      <w:proofErr w:type="spellEnd"/>
      <w:r w:rsidR="00704CEA" w:rsidRPr="008E4A2D">
        <w:rPr>
          <w:rFonts w:ascii="Times New Roman" w:hAnsi="Times New Roman"/>
          <w:sz w:val="28"/>
          <w:szCs w:val="28"/>
        </w:rPr>
        <w:t>.</w:t>
      </w:r>
    </w:p>
    <w:p w:rsidR="00D73446" w:rsidRPr="008E4A2D" w:rsidRDefault="00D73446" w:rsidP="006F21A1">
      <w:pPr>
        <w:spacing w:after="0" w:line="240" w:lineRule="auto"/>
        <w:ind w:left="-142" w:firstLine="993"/>
        <w:jc w:val="both"/>
        <w:rPr>
          <w:rFonts w:ascii="Times New Roman" w:hAnsi="Times New Roman"/>
          <w:sz w:val="28"/>
          <w:szCs w:val="28"/>
        </w:rPr>
      </w:pPr>
      <w:r w:rsidRPr="008E4A2D">
        <w:rPr>
          <w:rFonts w:ascii="Times New Roman" w:hAnsi="Times New Roman"/>
          <w:sz w:val="28"/>
          <w:szCs w:val="28"/>
        </w:rPr>
        <w:t>В 202</w:t>
      </w:r>
      <w:r w:rsidR="008E4A2D" w:rsidRPr="008E4A2D">
        <w:rPr>
          <w:rFonts w:ascii="Times New Roman" w:hAnsi="Times New Roman"/>
          <w:sz w:val="28"/>
          <w:szCs w:val="28"/>
        </w:rPr>
        <w:t>3</w:t>
      </w:r>
      <w:r w:rsidRPr="008E4A2D">
        <w:rPr>
          <w:rFonts w:ascii="Times New Roman" w:hAnsi="Times New Roman"/>
          <w:sz w:val="28"/>
          <w:szCs w:val="28"/>
        </w:rPr>
        <w:t xml:space="preserve"> году объем отгруженных товаров прогнозируется в сумме </w:t>
      </w:r>
      <w:r w:rsidR="008E4A2D" w:rsidRPr="008E4A2D">
        <w:rPr>
          <w:rFonts w:ascii="Times New Roman" w:hAnsi="Times New Roman"/>
          <w:sz w:val="28"/>
          <w:szCs w:val="28"/>
        </w:rPr>
        <w:t>23459,</w:t>
      </w:r>
      <w:r w:rsidRPr="008E4A2D">
        <w:rPr>
          <w:rFonts w:ascii="Times New Roman" w:hAnsi="Times New Roman"/>
          <w:sz w:val="28"/>
          <w:szCs w:val="28"/>
        </w:rPr>
        <w:t xml:space="preserve">0 </w:t>
      </w:r>
      <w:proofErr w:type="spellStart"/>
      <w:r w:rsidRPr="008E4A2D">
        <w:rPr>
          <w:rFonts w:ascii="Times New Roman" w:hAnsi="Times New Roman"/>
          <w:sz w:val="28"/>
          <w:szCs w:val="28"/>
        </w:rPr>
        <w:t>млн</w:t>
      </w:r>
      <w:proofErr w:type="gramStart"/>
      <w:r w:rsidRPr="008E4A2D">
        <w:rPr>
          <w:rFonts w:ascii="Times New Roman" w:hAnsi="Times New Roman"/>
          <w:sz w:val="28"/>
          <w:szCs w:val="28"/>
        </w:rPr>
        <w:t>.</w:t>
      </w:r>
      <w:r w:rsidR="00704CEA" w:rsidRPr="008E4A2D">
        <w:rPr>
          <w:rFonts w:ascii="Times New Roman" w:hAnsi="Times New Roman"/>
          <w:sz w:val="28"/>
          <w:szCs w:val="28"/>
        </w:rPr>
        <w:t>р</w:t>
      </w:r>
      <w:proofErr w:type="gramEnd"/>
      <w:r w:rsidR="00704CEA" w:rsidRPr="008E4A2D">
        <w:rPr>
          <w:rFonts w:ascii="Times New Roman" w:hAnsi="Times New Roman"/>
          <w:sz w:val="28"/>
          <w:szCs w:val="28"/>
        </w:rPr>
        <w:t>уб</w:t>
      </w:r>
      <w:proofErr w:type="spellEnd"/>
      <w:r w:rsidR="00704CEA" w:rsidRPr="008E4A2D">
        <w:rPr>
          <w:rFonts w:ascii="Times New Roman" w:hAnsi="Times New Roman"/>
          <w:sz w:val="28"/>
          <w:szCs w:val="28"/>
        </w:rPr>
        <w:t>.</w:t>
      </w:r>
    </w:p>
    <w:p w:rsidR="008E4A2D" w:rsidRDefault="00D73446" w:rsidP="006F21A1">
      <w:pPr>
        <w:spacing w:after="0" w:line="240" w:lineRule="auto"/>
        <w:ind w:left="-142" w:firstLine="993"/>
        <w:jc w:val="both"/>
        <w:rPr>
          <w:rFonts w:ascii="Times New Roman" w:hAnsi="Times New Roman"/>
          <w:sz w:val="28"/>
          <w:szCs w:val="28"/>
        </w:rPr>
      </w:pPr>
      <w:proofErr w:type="gramStart"/>
      <w:r w:rsidRPr="008E4A2D">
        <w:rPr>
          <w:rFonts w:ascii="Times New Roman" w:hAnsi="Times New Roman"/>
          <w:sz w:val="28"/>
          <w:szCs w:val="28"/>
        </w:rPr>
        <w:t xml:space="preserve">В обрабатывающих производствах  наибольший удельный вес занимает производство пищевых  продуктов: компания «Сады </w:t>
      </w:r>
      <w:proofErr w:type="spellStart"/>
      <w:r w:rsidRPr="008E4A2D">
        <w:rPr>
          <w:rFonts w:ascii="Times New Roman" w:hAnsi="Times New Roman"/>
          <w:sz w:val="28"/>
          <w:szCs w:val="28"/>
        </w:rPr>
        <w:t>Придонья</w:t>
      </w:r>
      <w:proofErr w:type="spellEnd"/>
      <w:r w:rsidRPr="008E4A2D">
        <w:rPr>
          <w:rFonts w:ascii="Times New Roman" w:hAnsi="Times New Roman"/>
          <w:sz w:val="28"/>
          <w:szCs w:val="28"/>
        </w:rPr>
        <w:t>», ОАО  «Городищенский комбинат хлебопродуктов», ООО «</w:t>
      </w:r>
      <w:proofErr w:type="spellStart"/>
      <w:r w:rsidRPr="008E4A2D">
        <w:rPr>
          <w:rFonts w:ascii="Times New Roman" w:hAnsi="Times New Roman"/>
          <w:sz w:val="28"/>
          <w:szCs w:val="28"/>
        </w:rPr>
        <w:t>Русспродукт</w:t>
      </w:r>
      <w:proofErr w:type="spellEnd"/>
      <w:r w:rsidRPr="008E4A2D">
        <w:rPr>
          <w:rFonts w:ascii="Times New Roman" w:hAnsi="Times New Roman"/>
          <w:sz w:val="28"/>
          <w:szCs w:val="28"/>
        </w:rPr>
        <w:t xml:space="preserve">», ООО «Ласточка», ООО «Волгоградские консервы», ООО «ВВК», ООО «Альянс», Многоотраслевая с/х фирма «Аксай». </w:t>
      </w:r>
      <w:proofErr w:type="gramEnd"/>
    </w:p>
    <w:p w:rsidR="00D73446" w:rsidRPr="00602300" w:rsidRDefault="00D73446" w:rsidP="006F21A1">
      <w:pPr>
        <w:spacing w:after="0" w:line="240" w:lineRule="auto"/>
        <w:ind w:left="-142" w:firstLine="993"/>
        <w:jc w:val="both"/>
        <w:rPr>
          <w:rFonts w:ascii="Times New Roman" w:hAnsi="Times New Roman"/>
          <w:sz w:val="28"/>
          <w:szCs w:val="28"/>
        </w:rPr>
      </w:pPr>
      <w:proofErr w:type="gramStart"/>
      <w:r w:rsidRPr="00602300">
        <w:rPr>
          <w:rFonts w:ascii="Times New Roman" w:hAnsi="Times New Roman"/>
          <w:sz w:val="28"/>
          <w:szCs w:val="28"/>
        </w:rPr>
        <w:t xml:space="preserve">Компания «Сады </w:t>
      </w:r>
      <w:proofErr w:type="spellStart"/>
      <w:r w:rsidRPr="00602300">
        <w:rPr>
          <w:rFonts w:ascii="Times New Roman" w:hAnsi="Times New Roman"/>
          <w:sz w:val="28"/>
          <w:szCs w:val="28"/>
        </w:rPr>
        <w:t>Придонья</w:t>
      </w:r>
      <w:proofErr w:type="spellEnd"/>
      <w:r w:rsidRPr="00602300">
        <w:rPr>
          <w:rFonts w:ascii="Times New Roman" w:hAnsi="Times New Roman"/>
          <w:sz w:val="28"/>
          <w:szCs w:val="28"/>
        </w:rPr>
        <w:t xml:space="preserve">» продолжит расширять свою сырьевую базу, увеличивая объемы производства яблок, вишни, алычи, моркови, свеклы, кабачков, цветной капусты и др. В компании работает единая технологическая цепочка: сельскохозяйственное производство - переработка - производство и реализация готовой продукции. </w:t>
      </w:r>
      <w:proofErr w:type="gramEnd"/>
    </w:p>
    <w:p w:rsidR="00D73446" w:rsidRPr="002E5ECA" w:rsidRDefault="00D73446" w:rsidP="006F21A1">
      <w:pPr>
        <w:spacing w:after="0" w:line="240" w:lineRule="auto"/>
        <w:ind w:firstLine="851"/>
        <w:jc w:val="both"/>
        <w:rPr>
          <w:rFonts w:ascii="Times New Roman" w:hAnsi="Times New Roman"/>
          <w:sz w:val="28"/>
          <w:szCs w:val="28"/>
        </w:rPr>
      </w:pPr>
      <w:r w:rsidRPr="002E5ECA">
        <w:rPr>
          <w:rFonts w:ascii="Times New Roman" w:hAnsi="Times New Roman"/>
          <w:sz w:val="28"/>
          <w:szCs w:val="28"/>
        </w:rPr>
        <w:lastRenderedPageBreak/>
        <w:t>Объем отгруженных товаров к концу 20</w:t>
      </w:r>
      <w:r w:rsidR="008D761E" w:rsidRPr="002E5ECA">
        <w:rPr>
          <w:rFonts w:ascii="Times New Roman" w:hAnsi="Times New Roman"/>
          <w:sz w:val="28"/>
          <w:szCs w:val="28"/>
        </w:rPr>
        <w:t>20</w:t>
      </w:r>
      <w:r w:rsidRPr="002E5ECA">
        <w:rPr>
          <w:rFonts w:ascii="Times New Roman" w:hAnsi="Times New Roman"/>
          <w:sz w:val="28"/>
          <w:szCs w:val="28"/>
        </w:rPr>
        <w:t xml:space="preserve"> года оценивается в  размере </w:t>
      </w:r>
      <w:r w:rsidR="002E5ECA" w:rsidRPr="002E5ECA">
        <w:rPr>
          <w:rFonts w:ascii="Times New Roman" w:hAnsi="Times New Roman"/>
          <w:sz w:val="28"/>
          <w:szCs w:val="28"/>
        </w:rPr>
        <w:t>12763,0</w:t>
      </w:r>
      <w:r w:rsidRPr="002E5ECA">
        <w:rPr>
          <w:rFonts w:ascii="Times New Roman" w:hAnsi="Times New Roman"/>
          <w:sz w:val="28"/>
          <w:szCs w:val="28"/>
        </w:rPr>
        <w:t xml:space="preserve"> </w:t>
      </w:r>
      <w:proofErr w:type="spellStart"/>
      <w:r w:rsidRPr="002E5ECA">
        <w:rPr>
          <w:rFonts w:ascii="Times New Roman" w:hAnsi="Times New Roman"/>
          <w:sz w:val="28"/>
          <w:szCs w:val="28"/>
        </w:rPr>
        <w:t>млн</w:t>
      </w:r>
      <w:proofErr w:type="gramStart"/>
      <w:r w:rsidRPr="002E5ECA">
        <w:rPr>
          <w:rFonts w:ascii="Times New Roman" w:hAnsi="Times New Roman"/>
          <w:sz w:val="28"/>
          <w:szCs w:val="28"/>
        </w:rPr>
        <w:t>.</w:t>
      </w:r>
      <w:r w:rsidR="00704CEA" w:rsidRPr="002E5ECA">
        <w:rPr>
          <w:rFonts w:ascii="Times New Roman" w:hAnsi="Times New Roman"/>
          <w:sz w:val="28"/>
          <w:szCs w:val="28"/>
        </w:rPr>
        <w:t>р</w:t>
      </w:r>
      <w:proofErr w:type="gramEnd"/>
      <w:r w:rsidR="00704CEA" w:rsidRPr="002E5ECA">
        <w:rPr>
          <w:rFonts w:ascii="Times New Roman" w:hAnsi="Times New Roman"/>
          <w:sz w:val="28"/>
          <w:szCs w:val="28"/>
        </w:rPr>
        <w:t>уб</w:t>
      </w:r>
      <w:proofErr w:type="spellEnd"/>
      <w:r w:rsidR="00704CEA" w:rsidRPr="002E5ECA">
        <w:rPr>
          <w:rFonts w:ascii="Times New Roman" w:hAnsi="Times New Roman"/>
          <w:sz w:val="28"/>
          <w:szCs w:val="28"/>
        </w:rPr>
        <w:t>.</w:t>
      </w:r>
      <w:r w:rsidRPr="002E5ECA">
        <w:rPr>
          <w:rFonts w:ascii="Times New Roman" w:hAnsi="Times New Roman"/>
          <w:sz w:val="28"/>
          <w:szCs w:val="28"/>
        </w:rPr>
        <w:t xml:space="preserve">, что на </w:t>
      </w:r>
      <w:r w:rsidR="002E5ECA" w:rsidRPr="002E5ECA">
        <w:rPr>
          <w:rFonts w:ascii="Times New Roman" w:hAnsi="Times New Roman"/>
          <w:sz w:val="28"/>
          <w:szCs w:val="28"/>
        </w:rPr>
        <w:t>3</w:t>
      </w:r>
      <w:r w:rsidR="009673F8" w:rsidRPr="002E5ECA">
        <w:rPr>
          <w:rFonts w:ascii="Times New Roman" w:hAnsi="Times New Roman"/>
          <w:sz w:val="28"/>
          <w:szCs w:val="28"/>
        </w:rPr>
        <w:t>,</w:t>
      </w:r>
      <w:r w:rsidR="002E5ECA" w:rsidRPr="002E5ECA">
        <w:rPr>
          <w:rFonts w:ascii="Times New Roman" w:hAnsi="Times New Roman"/>
          <w:sz w:val="28"/>
          <w:szCs w:val="28"/>
        </w:rPr>
        <w:t>0</w:t>
      </w:r>
      <w:r w:rsidRPr="002E5ECA">
        <w:rPr>
          <w:rFonts w:ascii="Times New Roman" w:hAnsi="Times New Roman"/>
          <w:sz w:val="28"/>
          <w:szCs w:val="28"/>
        </w:rPr>
        <w:t xml:space="preserve">% </w:t>
      </w:r>
      <w:r w:rsidR="009673F8" w:rsidRPr="002E5ECA">
        <w:rPr>
          <w:rFonts w:ascii="Times New Roman" w:hAnsi="Times New Roman"/>
          <w:sz w:val="28"/>
          <w:szCs w:val="28"/>
        </w:rPr>
        <w:t>больше</w:t>
      </w:r>
      <w:r w:rsidRPr="002E5ECA">
        <w:rPr>
          <w:rFonts w:ascii="Times New Roman" w:hAnsi="Times New Roman"/>
          <w:sz w:val="28"/>
          <w:szCs w:val="28"/>
        </w:rPr>
        <w:t xml:space="preserve"> уровня 201</w:t>
      </w:r>
      <w:r w:rsidR="002E5ECA" w:rsidRPr="002E5ECA">
        <w:rPr>
          <w:rFonts w:ascii="Times New Roman" w:hAnsi="Times New Roman"/>
          <w:sz w:val="28"/>
          <w:szCs w:val="28"/>
        </w:rPr>
        <w:t>9</w:t>
      </w:r>
      <w:r w:rsidRPr="002E5ECA">
        <w:rPr>
          <w:rFonts w:ascii="Times New Roman" w:hAnsi="Times New Roman"/>
          <w:sz w:val="28"/>
          <w:szCs w:val="28"/>
        </w:rPr>
        <w:t>года, до 202</w:t>
      </w:r>
      <w:r w:rsidR="002E5ECA" w:rsidRPr="002E5ECA">
        <w:rPr>
          <w:rFonts w:ascii="Times New Roman" w:hAnsi="Times New Roman"/>
          <w:sz w:val="28"/>
          <w:szCs w:val="28"/>
        </w:rPr>
        <w:t>3</w:t>
      </w:r>
      <w:r w:rsidRPr="002E5ECA">
        <w:rPr>
          <w:rFonts w:ascii="Times New Roman" w:hAnsi="Times New Roman"/>
          <w:sz w:val="28"/>
          <w:szCs w:val="28"/>
        </w:rPr>
        <w:t xml:space="preserve"> года планируется достичь объем - 1</w:t>
      </w:r>
      <w:r w:rsidR="002E5ECA" w:rsidRPr="002E5ECA">
        <w:rPr>
          <w:rFonts w:ascii="Times New Roman" w:hAnsi="Times New Roman"/>
          <w:sz w:val="28"/>
          <w:szCs w:val="28"/>
        </w:rPr>
        <w:t>4775</w:t>
      </w:r>
      <w:r w:rsidRPr="002E5ECA">
        <w:rPr>
          <w:rFonts w:ascii="Times New Roman" w:hAnsi="Times New Roman"/>
          <w:sz w:val="28"/>
          <w:szCs w:val="28"/>
        </w:rPr>
        <w:t>,</w:t>
      </w:r>
      <w:r w:rsidR="002E5ECA" w:rsidRPr="002E5ECA">
        <w:rPr>
          <w:rFonts w:ascii="Times New Roman" w:hAnsi="Times New Roman"/>
          <w:sz w:val="28"/>
          <w:szCs w:val="28"/>
        </w:rPr>
        <w:t>0</w:t>
      </w:r>
      <w:r w:rsidRPr="002E5ECA">
        <w:rPr>
          <w:rFonts w:ascii="Times New Roman" w:hAnsi="Times New Roman"/>
          <w:sz w:val="28"/>
          <w:szCs w:val="28"/>
        </w:rPr>
        <w:t xml:space="preserve"> </w:t>
      </w:r>
      <w:proofErr w:type="spellStart"/>
      <w:r w:rsidRPr="002E5ECA">
        <w:rPr>
          <w:rFonts w:ascii="Times New Roman" w:hAnsi="Times New Roman"/>
          <w:sz w:val="28"/>
          <w:szCs w:val="28"/>
        </w:rPr>
        <w:t>млн.</w:t>
      </w:r>
      <w:r w:rsidR="00704CEA" w:rsidRPr="002E5ECA">
        <w:rPr>
          <w:rFonts w:ascii="Times New Roman" w:hAnsi="Times New Roman"/>
          <w:sz w:val="28"/>
          <w:szCs w:val="28"/>
        </w:rPr>
        <w:t>руб</w:t>
      </w:r>
      <w:proofErr w:type="spellEnd"/>
      <w:r w:rsidR="00704CEA" w:rsidRPr="002E5ECA">
        <w:rPr>
          <w:rFonts w:ascii="Times New Roman" w:hAnsi="Times New Roman"/>
          <w:sz w:val="28"/>
          <w:szCs w:val="28"/>
        </w:rPr>
        <w:t>.</w:t>
      </w:r>
    </w:p>
    <w:p w:rsidR="009673F8" w:rsidRPr="0056736F" w:rsidRDefault="00D73446" w:rsidP="006F21A1">
      <w:pPr>
        <w:spacing w:after="0" w:line="240" w:lineRule="auto"/>
        <w:ind w:firstLine="851"/>
        <w:jc w:val="both"/>
        <w:rPr>
          <w:rFonts w:ascii="Times New Roman" w:hAnsi="Times New Roman"/>
          <w:sz w:val="28"/>
          <w:szCs w:val="28"/>
        </w:rPr>
      </w:pPr>
      <w:r w:rsidRPr="0056736F">
        <w:rPr>
          <w:rFonts w:ascii="Times New Roman" w:hAnsi="Times New Roman"/>
          <w:sz w:val="28"/>
          <w:szCs w:val="28"/>
        </w:rPr>
        <w:t>ОАО «Городищенский комбинат хлебопродуктов» оказывает полный комплекс услуг по приемке, хранению, переработке и отгрузке зерновых культур, как на автомобильный, так и железнодорожный транспорт. Объем отгруженной продукции за 20</w:t>
      </w:r>
      <w:r w:rsidR="0056736F" w:rsidRPr="0056736F">
        <w:rPr>
          <w:rFonts w:ascii="Times New Roman" w:hAnsi="Times New Roman"/>
          <w:sz w:val="28"/>
          <w:szCs w:val="28"/>
        </w:rPr>
        <w:t>20</w:t>
      </w:r>
      <w:r w:rsidRPr="0056736F">
        <w:rPr>
          <w:rFonts w:ascii="Times New Roman" w:hAnsi="Times New Roman"/>
          <w:sz w:val="28"/>
          <w:szCs w:val="28"/>
        </w:rPr>
        <w:t xml:space="preserve"> год ожидается в размере </w:t>
      </w:r>
      <w:r w:rsidR="0056736F" w:rsidRPr="0056736F">
        <w:rPr>
          <w:rFonts w:ascii="Times New Roman" w:hAnsi="Times New Roman"/>
          <w:sz w:val="28"/>
          <w:szCs w:val="28"/>
        </w:rPr>
        <w:t>1585</w:t>
      </w:r>
      <w:r w:rsidRPr="0056736F">
        <w:rPr>
          <w:rFonts w:ascii="Times New Roman" w:hAnsi="Times New Roman"/>
          <w:sz w:val="28"/>
          <w:szCs w:val="28"/>
        </w:rPr>
        <w:t>,</w:t>
      </w:r>
      <w:r w:rsidR="0056736F" w:rsidRPr="0056736F">
        <w:rPr>
          <w:rFonts w:ascii="Times New Roman" w:hAnsi="Times New Roman"/>
          <w:sz w:val="28"/>
          <w:szCs w:val="28"/>
        </w:rPr>
        <w:t>0</w:t>
      </w:r>
      <w:r w:rsidR="00602300">
        <w:rPr>
          <w:rFonts w:ascii="Times New Roman" w:hAnsi="Times New Roman"/>
          <w:sz w:val="28"/>
          <w:szCs w:val="28"/>
        </w:rPr>
        <w:t xml:space="preserve"> </w:t>
      </w:r>
      <w:proofErr w:type="spellStart"/>
      <w:r w:rsidRPr="0056736F">
        <w:rPr>
          <w:rFonts w:ascii="Times New Roman" w:hAnsi="Times New Roman"/>
          <w:sz w:val="28"/>
          <w:szCs w:val="28"/>
        </w:rPr>
        <w:t>млн</w:t>
      </w:r>
      <w:proofErr w:type="gramStart"/>
      <w:r w:rsidRPr="0056736F">
        <w:rPr>
          <w:rFonts w:ascii="Times New Roman" w:hAnsi="Times New Roman"/>
          <w:sz w:val="28"/>
          <w:szCs w:val="28"/>
        </w:rPr>
        <w:t>.</w:t>
      </w:r>
      <w:r w:rsidR="00704CEA" w:rsidRPr="0056736F">
        <w:rPr>
          <w:rFonts w:ascii="Times New Roman" w:hAnsi="Times New Roman"/>
          <w:sz w:val="28"/>
          <w:szCs w:val="28"/>
        </w:rPr>
        <w:t>р</w:t>
      </w:r>
      <w:proofErr w:type="gramEnd"/>
      <w:r w:rsidR="00704CEA" w:rsidRPr="0056736F">
        <w:rPr>
          <w:rFonts w:ascii="Times New Roman" w:hAnsi="Times New Roman"/>
          <w:sz w:val="28"/>
          <w:szCs w:val="28"/>
        </w:rPr>
        <w:t>уб</w:t>
      </w:r>
      <w:proofErr w:type="spellEnd"/>
      <w:r w:rsidR="00704CEA" w:rsidRPr="0056736F">
        <w:rPr>
          <w:rFonts w:ascii="Times New Roman" w:hAnsi="Times New Roman"/>
          <w:sz w:val="28"/>
          <w:szCs w:val="28"/>
        </w:rPr>
        <w:t>.</w:t>
      </w:r>
      <w:r w:rsidRPr="0056736F">
        <w:rPr>
          <w:rFonts w:ascii="Times New Roman" w:hAnsi="Times New Roman"/>
          <w:sz w:val="28"/>
          <w:szCs w:val="28"/>
        </w:rPr>
        <w:t xml:space="preserve">, </w:t>
      </w:r>
      <w:r w:rsidR="0056736F" w:rsidRPr="0056736F">
        <w:rPr>
          <w:rFonts w:ascii="Times New Roman" w:hAnsi="Times New Roman"/>
          <w:sz w:val="28"/>
          <w:szCs w:val="28"/>
        </w:rPr>
        <w:t xml:space="preserve">на уровне </w:t>
      </w:r>
      <w:r w:rsidRPr="0056736F">
        <w:rPr>
          <w:rFonts w:ascii="Times New Roman" w:hAnsi="Times New Roman"/>
          <w:sz w:val="28"/>
          <w:szCs w:val="28"/>
        </w:rPr>
        <w:t xml:space="preserve"> 20</w:t>
      </w:r>
      <w:r w:rsidR="0056736F" w:rsidRPr="0056736F">
        <w:rPr>
          <w:rFonts w:ascii="Times New Roman" w:hAnsi="Times New Roman"/>
          <w:sz w:val="28"/>
          <w:szCs w:val="28"/>
        </w:rPr>
        <w:t>20</w:t>
      </w:r>
      <w:r w:rsidRPr="0056736F">
        <w:rPr>
          <w:rFonts w:ascii="Times New Roman" w:hAnsi="Times New Roman"/>
          <w:sz w:val="28"/>
          <w:szCs w:val="28"/>
        </w:rPr>
        <w:t xml:space="preserve"> году. По прогнозируемым данным объем отгруженной продукции </w:t>
      </w:r>
      <w:r w:rsidR="009673F8" w:rsidRPr="0056736F">
        <w:rPr>
          <w:rFonts w:ascii="Times New Roman" w:hAnsi="Times New Roman"/>
          <w:sz w:val="28"/>
          <w:szCs w:val="28"/>
        </w:rPr>
        <w:t>к</w:t>
      </w:r>
      <w:r w:rsidRPr="0056736F">
        <w:rPr>
          <w:rFonts w:ascii="Times New Roman" w:hAnsi="Times New Roman"/>
          <w:sz w:val="28"/>
          <w:szCs w:val="28"/>
        </w:rPr>
        <w:t xml:space="preserve"> 20</w:t>
      </w:r>
      <w:r w:rsidR="009673F8" w:rsidRPr="0056736F">
        <w:rPr>
          <w:rFonts w:ascii="Times New Roman" w:hAnsi="Times New Roman"/>
          <w:sz w:val="28"/>
          <w:szCs w:val="28"/>
        </w:rPr>
        <w:t>2</w:t>
      </w:r>
      <w:r w:rsidR="0056736F" w:rsidRPr="0056736F">
        <w:rPr>
          <w:rFonts w:ascii="Times New Roman" w:hAnsi="Times New Roman"/>
          <w:sz w:val="28"/>
          <w:szCs w:val="28"/>
        </w:rPr>
        <w:t>3</w:t>
      </w:r>
      <w:r w:rsidR="009673F8" w:rsidRPr="0056736F">
        <w:rPr>
          <w:rFonts w:ascii="Times New Roman" w:hAnsi="Times New Roman"/>
          <w:sz w:val="28"/>
          <w:szCs w:val="28"/>
        </w:rPr>
        <w:t xml:space="preserve"> </w:t>
      </w:r>
      <w:r w:rsidRPr="0056736F">
        <w:rPr>
          <w:rFonts w:ascii="Times New Roman" w:hAnsi="Times New Roman"/>
          <w:sz w:val="28"/>
          <w:szCs w:val="28"/>
        </w:rPr>
        <w:t>году составит – 1</w:t>
      </w:r>
      <w:r w:rsidR="009673F8" w:rsidRPr="0056736F">
        <w:rPr>
          <w:rFonts w:ascii="Times New Roman" w:hAnsi="Times New Roman"/>
          <w:sz w:val="28"/>
          <w:szCs w:val="28"/>
        </w:rPr>
        <w:t>9</w:t>
      </w:r>
      <w:r w:rsidR="0056736F" w:rsidRPr="0056736F">
        <w:rPr>
          <w:rFonts w:ascii="Times New Roman" w:hAnsi="Times New Roman"/>
          <w:sz w:val="28"/>
          <w:szCs w:val="28"/>
        </w:rPr>
        <w:t>45</w:t>
      </w:r>
      <w:r w:rsidRPr="0056736F">
        <w:rPr>
          <w:rFonts w:ascii="Times New Roman" w:hAnsi="Times New Roman"/>
          <w:sz w:val="28"/>
          <w:szCs w:val="28"/>
        </w:rPr>
        <w:t>,</w:t>
      </w:r>
      <w:r w:rsidR="0056736F" w:rsidRPr="0056736F">
        <w:rPr>
          <w:rFonts w:ascii="Times New Roman" w:hAnsi="Times New Roman"/>
          <w:sz w:val="28"/>
          <w:szCs w:val="28"/>
        </w:rPr>
        <w:t>0</w:t>
      </w:r>
      <w:r w:rsidRPr="0056736F">
        <w:rPr>
          <w:rFonts w:ascii="Times New Roman" w:hAnsi="Times New Roman"/>
          <w:sz w:val="28"/>
          <w:szCs w:val="28"/>
        </w:rPr>
        <w:t xml:space="preserve"> </w:t>
      </w:r>
      <w:proofErr w:type="spellStart"/>
      <w:r w:rsidRPr="0056736F">
        <w:rPr>
          <w:rFonts w:ascii="Times New Roman" w:hAnsi="Times New Roman"/>
          <w:sz w:val="28"/>
          <w:szCs w:val="28"/>
        </w:rPr>
        <w:t>млн</w:t>
      </w:r>
      <w:proofErr w:type="gramStart"/>
      <w:r w:rsidRPr="0056736F">
        <w:rPr>
          <w:rFonts w:ascii="Times New Roman" w:hAnsi="Times New Roman"/>
          <w:sz w:val="28"/>
          <w:szCs w:val="28"/>
        </w:rPr>
        <w:t>.</w:t>
      </w:r>
      <w:r w:rsidR="00704CEA" w:rsidRPr="0056736F">
        <w:rPr>
          <w:rFonts w:ascii="Times New Roman" w:hAnsi="Times New Roman"/>
          <w:sz w:val="28"/>
          <w:szCs w:val="28"/>
        </w:rPr>
        <w:t>р</w:t>
      </w:r>
      <w:proofErr w:type="gramEnd"/>
      <w:r w:rsidR="00704CEA" w:rsidRPr="0056736F">
        <w:rPr>
          <w:rFonts w:ascii="Times New Roman" w:hAnsi="Times New Roman"/>
          <w:sz w:val="28"/>
          <w:szCs w:val="28"/>
        </w:rPr>
        <w:t>уб</w:t>
      </w:r>
      <w:proofErr w:type="spellEnd"/>
      <w:r w:rsidR="00704CEA" w:rsidRPr="0056736F">
        <w:rPr>
          <w:rFonts w:ascii="Times New Roman" w:hAnsi="Times New Roman"/>
          <w:sz w:val="28"/>
          <w:szCs w:val="28"/>
        </w:rPr>
        <w:t>.</w:t>
      </w:r>
    </w:p>
    <w:p w:rsidR="00D73446" w:rsidRPr="0056736F" w:rsidRDefault="00D73446" w:rsidP="006F21A1">
      <w:pPr>
        <w:spacing w:after="0" w:line="240" w:lineRule="auto"/>
        <w:ind w:firstLine="851"/>
        <w:jc w:val="both"/>
        <w:rPr>
          <w:rFonts w:ascii="Times New Roman" w:hAnsi="Times New Roman"/>
          <w:sz w:val="28"/>
          <w:szCs w:val="28"/>
        </w:rPr>
      </w:pPr>
      <w:r w:rsidRPr="0056736F">
        <w:rPr>
          <w:rFonts w:ascii="Times New Roman" w:hAnsi="Times New Roman"/>
          <w:sz w:val="28"/>
          <w:szCs w:val="28"/>
        </w:rPr>
        <w:t>Основные предприятия непищевой промышленности в районе – ООО «КЖИ», ООО «ВИТ», ООО «Домостроительный комбинат», ООО «Ремонтно-механические мастерские» и др.</w:t>
      </w:r>
    </w:p>
    <w:p w:rsidR="0056736F" w:rsidRPr="0056736F" w:rsidRDefault="00D73446" w:rsidP="006F21A1">
      <w:pPr>
        <w:spacing w:after="0" w:line="240" w:lineRule="auto"/>
        <w:ind w:firstLine="851"/>
        <w:jc w:val="both"/>
        <w:rPr>
          <w:rFonts w:ascii="Times New Roman" w:hAnsi="Times New Roman"/>
          <w:sz w:val="28"/>
          <w:szCs w:val="28"/>
        </w:rPr>
      </w:pPr>
      <w:r w:rsidRPr="0056736F">
        <w:rPr>
          <w:rFonts w:ascii="Times New Roman" w:hAnsi="Times New Roman"/>
          <w:sz w:val="28"/>
          <w:szCs w:val="28"/>
        </w:rPr>
        <w:t>ООО «КЖИ» сегодня наращивает объемы производства в первую очередь тех строительных материалов, в которых сейчас нуждается сфера жилищного строительства. Это бетонные блоки и кирпичи, опоры ЛЭП и много другое. По итогам 20</w:t>
      </w:r>
      <w:r w:rsidR="00073978" w:rsidRPr="0056736F">
        <w:rPr>
          <w:rFonts w:ascii="Times New Roman" w:hAnsi="Times New Roman"/>
          <w:sz w:val="28"/>
          <w:szCs w:val="28"/>
        </w:rPr>
        <w:t>20</w:t>
      </w:r>
      <w:r w:rsidRPr="0056736F">
        <w:rPr>
          <w:rFonts w:ascii="Times New Roman" w:hAnsi="Times New Roman"/>
          <w:sz w:val="28"/>
          <w:szCs w:val="28"/>
        </w:rPr>
        <w:t xml:space="preserve"> года объем отгруженных товаров  по предприятию оценочно </w:t>
      </w:r>
      <w:r w:rsidR="009673F8" w:rsidRPr="0056736F">
        <w:rPr>
          <w:rFonts w:ascii="Times New Roman" w:hAnsi="Times New Roman"/>
          <w:sz w:val="28"/>
          <w:szCs w:val="28"/>
        </w:rPr>
        <w:t>достигнет</w:t>
      </w:r>
      <w:r w:rsidRPr="0056736F">
        <w:rPr>
          <w:rFonts w:ascii="Times New Roman" w:hAnsi="Times New Roman"/>
          <w:sz w:val="28"/>
          <w:szCs w:val="28"/>
        </w:rPr>
        <w:t xml:space="preserve"> </w:t>
      </w:r>
      <w:r w:rsidR="00073978" w:rsidRPr="0056736F">
        <w:rPr>
          <w:rFonts w:ascii="Times New Roman" w:hAnsi="Times New Roman"/>
          <w:sz w:val="28"/>
          <w:szCs w:val="28"/>
        </w:rPr>
        <w:t>8</w:t>
      </w:r>
      <w:r w:rsidR="009673F8" w:rsidRPr="0056736F">
        <w:rPr>
          <w:rFonts w:ascii="Times New Roman" w:hAnsi="Times New Roman"/>
          <w:sz w:val="28"/>
          <w:szCs w:val="28"/>
        </w:rPr>
        <w:t>0,0</w:t>
      </w:r>
      <w:r w:rsidRPr="0056736F">
        <w:rPr>
          <w:rFonts w:ascii="Times New Roman" w:hAnsi="Times New Roman"/>
          <w:sz w:val="28"/>
          <w:szCs w:val="28"/>
        </w:rPr>
        <w:t xml:space="preserve"> </w:t>
      </w:r>
      <w:proofErr w:type="spellStart"/>
      <w:r w:rsidRPr="0056736F">
        <w:rPr>
          <w:rFonts w:ascii="Times New Roman" w:hAnsi="Times New Roman"/>
          <w:sz w:val="28"/>
          <w:szCs w:val="28"/>
        </w:rPr>
        <w:t>млн</w:t>
      </w:r>
      <w:proofErr w:type="gramStart"/>
      <w:r w:rsidRPr="0056736F">
        <w:rPr>
          <w:rFonts w:ascii="Times New Roman" w:hAnsi="Times New Roman"/>
          <w:sz w:val="28"/>
          <w:szCs w:val="28"/>
        </w:rPr>
        <w:t>.</w:t>
      </w:r>
      <w:r w:rsidR="00704CEA" w:rsidRPr="0056736F">
        <w:rPr>
          <w:rFonts w:ascii="Times New Roman" w:hAnsi="Times New Roman"/>
          <w:sz w:val="28"/>
          <w:szCs w:val="28"/>
        </w:rPr>
        <w:t>р</w:t>
      </w:r>
      <w:proofErr w:type="gramEnd"/>
      <w:r w:rsidR="00704CEA" w:rsidRPr="0056736F">
        <w:rPr>
          <w:rFonts w:ascii="Times New Roman" w:hAnsi="Times New Roman"/>
          <w:sz w:val="28"/>
          <w:szCs w:val="28"/>
        </w:rPr>
        <w:t>уб</w:t>
      </w:r>
      <w:proofErr w:type="spellEnd"/>
      <w:r w:rsidR="00704CEA" w:rsidRPr="0056736F">
        <w:rPr>
          <w:rFonts w:ascii="Times New Roman" w:hAnsi="Times New Roman"/>
          <w:sz w:val="28"/>
          <w:szCs w:val="28"/>
        </w:rPr>
        <w:t>.</w:t>
      </w:r>
      <w:r w:rsidRPr="0056736F">
        <w:rPr>
          <w:rFonts w:ascii="Times New Roman" w:hAnsi="Times New Roman"/>
          <w:sz w:val="28"/>
          <w:szCs w:val="28"/>
        </w:rPr>
        <w:t xml:space="preserve">, </w:t>
      </w:r>
      <w:r w:rsidR="00073978" w:rsidRPr="0056736F">
        <w:rPr>
          <w:rFonts w:ascii="Times New Roman" w:hAnsi="Times New Roman"/>
          <w:sz w:val="28"/>
          <w:szCs w:val="28"/>
        </w:rPr>
        <w:t>снижение</w:t>
      </w:r>
      <w:r w:rsidRPr="0056736F">
        <w:rPr>
          <w:rFonts w:ascii="Times New Roman" w:hAnsi="Times New Roman"/>
          <w:sz w:val="28"/>
          <w:szCs w:val="28"/>
        </w:rPr>
        <w:t xml:space="preserve"> к соответствующему периоду прошлого года на </w:t>
      </w:r>
      <w:r w:rsidR="00073978" w:rsidRPr="0056736F">
        <w:rPr>
          <w:rFonts w:ascii="Times New Roman" w:hAnsi="Times New Roman"/>
          <w:sz w:val="28"/>
          <w:szCs w:val="28"/>
        </w:rPr>
        <w:t>37,3</w:t>
      </w:r>
      <w:r w:rsidR="009673F8" w:rsidRPr="0056736F">
        <w:rPr>
          <w:rFonts w:ascii="Times New Roman" w:hAnsi="Times New Roman"/>
          <w:sz w:val="28"/>
          <w:szCs w:val="28"/>
        </w:rPr>
        <w:t xml:space="preserve">%. </w:t>
      </w:r>
      <w:r w:rsidR="0056736F" w:rsidRPr="0056736F">
        <w:rPr>
          <w:rFonts w:ascii="Times New Roman" w:hAnsi="Times New Roman"/>
          <w:sz w:val="28"/>
          <w:szCs w:val="28"/>
        </w:rPr>
        <w:t>До 2023 года предприятие планирует повысить объем отгр</w:t>
      </w:r>
      <w:r w:rsidR="00985F04">
        <w:rPr>
          <w:rFonts w:ascii="Times New Roman" w:hAnsi="Times New Roman"/>
          <w:sz w:val="28"/>
          <w:szCs w:val="28"/>
        </w:rPr>
        <w:t>у</w:t>
      </w:r>
      <w:r w:rsidR="0056736F" w:rsidRPr="0056736F">
        <w:rPr>
          <w:rFonts w:ascii="Times New Roman" w:hAnsi="Times New Roman"/>
          <w:sz w:val="28"/>
          <w:szCs w:val="28"/>
        </w:rPr>
        <w:t xml:space="preserve">женных товаров до 130 </w:t>
      </w:r>
      <w:proofErr w:type="spellStart"/>
      <w:r w:rsidR="0056736F" w:rsidRPr="0056736F">
        <w:rPr>
          <w:rFonts w:ascii="Times New Roman" w:hAnsi="Times New Roman"/>
          <w:sz w:val="28"/>
          <w:szCs w:val="28"/>
        </w:rPr>
        <w:t>млн.руб</w:t>
      </w:r>
      <w:proofErr w:type="spellEnd"/>
      <w:r w:rsidR="0056736F" w:rsidRPr="0056736F">
        <w:rPr>
          <w:rFonts w:ascii="Times New Roman" w:hAnsi="Times New Roman"/>
          <w:sz w:val="28"/>
          <w:szCs w:val="28"/>
        </w:rPr>
        <w:t>.</w:t>
      </w:r>
    </w:p>
    <w:p w:rsidR="00D73446" w:rsidRPr="00EB1BF6" w:rsidRDefault="00D73446" w:rsidP="006F21A1">
      <w:pPr>
        <w:spacing w:after="0" w:line="240" w:lineRule="auto"/>
        <w:ind w:firstLine="851"/>
        <w:jc w:val="both"/>
        <w:rPr>
          <w:rFonts w:ascii="Times New Roman" w:hAnsi="Times New Roman"/>
          <w:sz w:val="28"/>
          <w:szCs w:val="28"/>
        </w:rPr>
      </w:pPr>
      <w:r w:rsidRPr="00EB1BF6">
        <w:rPr>
          <w:rFonts w:ascii="Times New Roman" w:hAnsi="Times New Roman"/>
          <w:sz w:val="28"/>
          <w:szCs w:val="28"/>
        </w:rPr>
        <w:t>Объем отгруженных товаров собственного производства, выполненных работ и услуг собственными силами  по виду экономической деятельности «Обеспечение электроэнергией, газом и паром; кондиционирование воздуха» по оценке в 20</w:t>
      </w:r>
      <w:r w:rsidR="00D5614F" w:rsidRPr="00EB1BF6">
        <w:rPr>
          <w:rFonts w:ascii="Times New Roman" w:hAnsi="Times New Roman"/>
          <w:sz w:val="28"/>
          <w:szCs w:val="28"/>
        </w:rPr>
        <w:t>20</w:t>
      </w:r>
      <w:r w:rsidRPr="00EB1BF6">
        <w:rPr>
          <w:rFonts w:ascii="Times New Roman" w:hAnsi="Times New Roman"/>
          <w:sz w:val="28"/>
          <w:szCs w:val="28"/>
        </w:rPr>
        <w:t xml:space="preserve"> году составит </w:t>
      </w:r>
      <w:r w:rsidR="00D5614F" w:rsidRPr="00EB1BF6">
        <w:rPr>
          <w:rFonts w:ascii="Times New Roman" w:hAnsi="Times New Roman"/>
          <w:sz w:val="28"/>
          <w:szCs w:val="28"/>
        </w:rPr>
        <w:t>3790,8</w:t>
      </w:r>
      <w:r w:rsidR="00E25F03" w:rsidRPr="00EB1BF6">
        <w:rPr>
          <w:rFonts w:ascii="Times New Roman" w:hAnsi="Times New Roman"/>
          <w:sz w:val="28"/>
          <w:szCs w:val="28"/>
        </w:rPr>
        <w:t xml:space="preserve"> </w:t>
      </w:r>
      <w:proofErr w:type="spellStart"/>
      <w:r w:rsidR="00E25F03" w:rsidRPr="00EB1BF6">
        <w:rPr>
          <w:rFonts w:ascii="Times New Roman" w:hAnsi="Times New Roman"/>
          <w:sz w:val="28"/>
          <w:szCs w:val="28"/>
        </w:rPr>
        <w:t>млн</w:t>
      </w:r>
      <w:proofErr w:type="gramStart"/>
      <w:r w:rsidR="00E25F03" w:rsidRPr="00EB1BF6">
        <w:rPr>
          <w:rFonts w:ascii="Times New Roman" w:hAnsi="Times New Roman"/>
          <w:sz w:val="28"/>
          <w:szCs w:val="28"/>
        </w:rPr>
        <w:t>.</w:t>
      </w:r>
      <w:r w:rsidR="00704CEA" w:rsidRPr="00EB1BF6">
        <w:rPr>
          <w:rFonts w:ascii="Times New Roman" w:hAnsi="Times New Roman"/>
          <w:sz w:val="28"/>
          <w:szCs w:val="28"/>
        </w:rPr>
        <w:t>р</w:t>
      </w:r>
      <w:proofErr w:type="gramEnd"/>
      <w:r w:rsidR="00704CEA" w:rsidRPr="00EB1BF6">
        <w:rPr>
          <w:rFonts w:ascii="Times New Roman" w:hAnsi="Times New Roman"/>
          <w:sz w:val="28"/>
          <w:szCs w:val="28"/>
        </w:rPr>
        <w:t>уб</w:t>
      </w:r>
      <w:proofErr w:type="spellEnd"/>
      <w:r w:rsidR="00704CEA" w:rsidRPr="00EB1BF6">
        <w:rPr>
          <w:rFonts w:ascii="Times New Roman" w:hAnsi="Times New Roman"/>
          <w:sz w:val="28"/>
          <w:szCs w:val="28"/>
        </w:rPr>
        <w:t>.</w:t>
      </w:r>
      <w:r w:rsidR="00E25F03" w:rsidRPr="00EB1BF6">
        <w:rPr>
          <w:rFonts w:ascii="Times New Roman" w:hAnsi="Times New Roman"/>
          <w:sz w:val="28"/>
          <w:szCs w:val="28"/>
        </w:rPr>
        <w:t>, 202</w:t>
      </w:r>
      <w:r w:rsidR="00D5614F" w:rsidRPr="00EB1BF6">
        <w:rPr>
          <w:rFonts w:ascii="Times New Roman" w:hAnsi="Times New Roman"/>
          <w:sz w:val="28"/>
          <w:szCs w:val="28"/>
        </w:rPr>
        <w:t>1</w:t>
      </w:r>
      <w:r w:rsidR="00E25F03" w:rsidRPr="00EB1BF6">
        <w:rPr>
          <w:rFonts w:ascii="Times New Roman" w:hAnsi="Times New Roman"/>
          <w:sz w:val="28"/>
          <w:szCs w:val="28"/>
        </w:rPr>
        <w:t xml:space="preserve"> году – </w:t>
      </w:r>
      <w:r w:rsidR="00D5614F" w:rsidRPr="00EB1BF6">
        <w:rPr>
          <w:rFonts w:ascii="Times New Roman" w:hAnsi="Times New Roman"/>
          <w:sz w:val="28"/>
          <w:szCs w:val="28"/>
        </w:rPr>
        <w:t>3885,5</w:t>
      </w:r>
      <w:r w:rsidRPr="00EB1BF6">
        <w:rPr>
          <w:rFonts w:ascii="Times New Roman" w:hAnsi="Times New Roman"/>
          <w:sz w:val="28"/>
          <w:szCs w:val="28"/>
        </w:rPr>
        <w:t xml:space="preserve"> </w:t>
      </w:r>
      <w:proofErr w:type="spellStart"/>
      <w:r w:rsidRPr="00EB1BF6">
        <w:rPr>
          <w:rFonts w:ascii="Times New Roman" w:hAnsi="Times New Roman"/>
          <w:sz w:val="28"/>
          <w:szCs w:val="28"/>
        </w:rPr>
        <w:t>млн.</w:t>
      </w:r>
      <w:r w:rsidR="00704CEA" w:rsidRPr="00EB1BF6">
        <w:rPr>
          <w:rFonts w:ascii="Times New Roman" w:hAnsi="Times New Roman"/>
          <w:sz w:val="28"/>
          <w:szCs w:val="28"/>
        </w:rPr>
        <w:t>руб</w:t>
      </w:r>
      <w:proofErr w:type="spellEnd"/>
      <w:r w:rsidR="00704CEA" w:rsidRPr="00EB1BF6">
        <w:rPr>
          <w:rFonts w:ascii="Times New Roman" w:hAnsi="Times New Roman"/>
          <w:sz w:val="28"/>
          <w:szCs w:val="28"/>
        </w:rPr>
        <w:t>.</w:t>
      </w:r>
      <w:r w:rsidRPr="00EB1BF6">
        <w:rPr>
          <w:rFonts w:ascii="Times New Roman" w:hAnsi="Times New Roman"/>
          <w:sz w:val="28"/>
          <w:szCs w:val="28"/>
        </w:rPr>
        <w:t>, 202</w:t>
      </w:r>
      <w:r w:rsidR="00EB1BF6" w:rsidRPr="00EB1BF6">
        <w:rPr>
          <w:rFonts w:ascii="Times New Roman" w:hAnsi="Times New Roman"/>
          <w:sz w:val="28"/>
          <w:szCs w:val="28"/>
        </w:rPr>
        <w:t>2</w:t>
      </w:r>
      <w:r w:rsidRPr="00EB1BF6">
        <w:rPr>
          <w:rFonts w:ascii="Times New Roman" w:hAnsi="Times New Roman"/>
          <w:sz w:val="28"/>
          <w:szCs w:val="28"/>
        </w:rPr>
        <w:t xml:space="preserve"> году – </w:t>
      </w:r>
      <w:r w:rsidR="00EB1BF6" w:rsidRPr="00EB1BF6">
        <w:rPr>
          <w:rFonts w:ascii="Times New Roman" w:hAnsi="Times New Roman"/>
          <w:sz w:val="28"/>
          <w:szCs w:val="28"/>
        </w:rPr>
        <w:t>3932,2</w:t>
      </w:r>
      <w:r w:rsidRPr="00EB1BF6">
        <w:rPr>
          <w:rFonts w:ascii="Times New Roman" w:hAnsi="Times New Roman"/>
          <w:sz w:val="28"/>
          <w:szCs w:val="28"/>
        </w:rPr>
        <w:t xml:space="preserve"> </w:t>
      </w:r>
      <w:proofErr w:type="spellStart"/>
      <w:r w:rsidRPr="00EB1BF6">
        <w:rPr>
          <w:rFonts w:ascii="Times New Roman" w:hAnsi="Times New Roman"/>
          <w:sz w:val="28"/>
          <w:szCs w:val="28"/>
        </w:rPr>
        <w:t>млн.</w:t>
      </w:r>
      <w:r w:rsidR="00704CEA" w:rsidRPr="00EB1BF6">
        <w:rPr>
          <w:rFonts w:ascii="Times New Roman" w:hAnsi="Times New Roman"/>
          <w:sz w:val="28"/>
          <w:szCs w:val="28"/>
        </w:rPr>
        <w:t>руб</w:t>
      </w:r>
      <w:proofErr w:type="spellEnd"/>
      <w:r w:rsidR="00704CEA" w:rsidRPr="00EB1BF6">
        <w:rPr>
          <w:rFonts w:ascii="Times New Roman" w:hAnsi="Times New Roman"/>
          <w:sz w:val="28"/>
          <w:szCs w:val="28"/>
        </w:rPr>
        <w:t>.</w:t>
      </w:r>
      <w:r w:rsidRPr="00EB1BF6">
        <w:rPr>
          <w:rFonts w:ascii="Times New Roman" w:hAnsi="Times New Roman"/>
          <w:sz w:val="28"/>
          <w:szCs w:val="28"/>
        </w:rPr>
        <w:t>, в 202</w:t>
      </w:r>
      <w:r w:rsidR="00EB1BF6" w:rsidRPr="00EB1BF6">
        <w:rPr>
          <w:rFonts w:ascii="Times New Roman" w:hAnsi="Times New Roman"/>
          <w:sz w:val="28"/>
          <w:szCs w:val="28"/>
        </w:rPr>
        <w:t>3</w:t>
      </w:r>
      <w:r w:rsidRPr="00EB1BF6">
        <w:rPr>
          <w:rFonts w:ascii="Times New Roman" w:hAnsi="Times New Roman"/>
          <w:sz w:val="28"/>
          <w:szCs w:val="28"/>
        </w:rPr>
        <w:t xml:space="preserve"> году</w:t>
      </w:r>
      <w:r w:rsidR="0029162D" w:rsidRPr="00EB1BF6">
        <w:rPr>
          <w:rFonts w:ascii="Times New Roman" w:hAnsi="Times New Roman"/>
          <w:sz w:val="28"/>
          <w:szCs w:val="28"/>
        </w:rPr>
        <w:t xml:space="preserve"> </w:t>
      </w:r>
      <w:r w:rsidR="00EB1BF6" w:rsidRPr="00EB1BF6">
        <w:rPr>
          <w:rFonts w:ascii="Times New Roman" w:hAnsi="Times New Roman"/>
          <w:sz w:val="28"/>
          <w:szCs w:val="28"/>
        </w:rPr>
        <w:t>–</w:t>
      </w:r>
      <w:r w:rsidR="0029162D" w:rsidRPr="00EB1BF6">
        <w:rPr>
          <w:rFonts w:ascii="Times New Roman" w:hAnsi="Times New Roman"/>
          <w:sz w:val="28"/>
          <w:szCs w:val="28"/>
        </w:rPr>
        <w:t xml:space="preserve"> </w:t>
      </w:r>
      <w:r w:rsidR="00EB1BF6" w:rsidRPr="00EB1BF6">
        <w:rPr>
          <w:rFonts w:ascii="Times New Roman" w:hAnsi="Times New Roman"/>
          <w:sz w:val="28"/>
          <w:szCs w:val="28"/>
        </w:rPr>
        <w:t>3979,4</w:t>
      </w:r>
      <w:r w:rsidRPr="00EB1BF6">
        <w:rPr>
          <w:rFonts w:ascii="Times New Roman" w:hAnsi="Times New Roman"/>
          <w:sz w:val="28"/>
          <w:szCs w:val="28"/>
        </w:rPr>
        <w:t xml:space="preserve"> </w:t>
      </w:r>
      <w:proofErr w:type="spellStart"/>
      <w:r w:rsidRPr="00EB1BF6">
        <w:rPr>
          <w:rFonts w:ascii="Times New Roman" w:hAnsi="Times New Roman"/>
          <w:sz w:val="28"/>
          <w:szCs w:val="28"/>
        </w:rPr>
        <w:t>млн.</w:t>
      </w:r>
      <w:r w:rsidR="00704CEA" w:rsidRPr="00EB1BF6">
        <w:rPr>
          <w:rFonts w:ascii="Times New Roman" w:hAnsi="Times New Roman"/>
          <w:sz w:val="28"/>
          <w:szCs w:val="28"/>
        </w:rPr>
        <w:t>руб</w:t>
      </w:r>
      <w:proofErr w:type="spellEnd"/>
      <w:r w:rsidR="00704CEA" w:rsidRPr="00EB1BF6">
        <w:rPr>
          <w:rFonts w:ascii="Times New Roman" w:hAnsi="Times New Roman"/>
          <w:sz w:val="28"/>
          <w:szCs w:val="28"/>
        </w:rPr>
        <w:t>.</w:t>
      </w:r>
    </w:p>
    <w:p w:rsidR="00530F38" w:rsidRPr="00530F38" w:rsidRDefault="00530F38" w:rsidP="006F21A1">
      <w:pPr>
        <w:spacing w:after="0" w:line="240" w:lineRule="auto"/>
        <w:ind w:firstLine="851"/>
        <w:jc w:val="both"/>
        <w:rPr>
          <w:rFonts w:ascii="Times New Roman" w:hAnsi="Times New Roman"/>
          <w:sz w:val="28"/>
          <w:szCs w:val="28"/>
        </w:rPr>
      </w:pPr>
      <w:r w:rsidRPr="00530F38">
        <w:rPr>
          <w:rFonts w:ascii="Times New Roman" w:hAnsi="Times New Roman"/>
          <w:sz w:val="28"/>
          <w:szCs w:val="28"/>
        </w:rPr>
        <w:t>Протяженность сетей газоснабжения по Городищенскому району составляет 709,06 км.</w:t>
      </w:r>
    </w:p>
    <w:p w:rsidR="00D73446" w:rsidRPr="00EB1BF6" w:rsidRDefault="00D73446" w:rsidP="006F21A1">
      <w:pPr>
        <w:spacing w:after="0" w:line="240" w:lineRule="auto"/>
        <w:ind w:firstLine="851"/>
        <w:jc w:val="both"/>
        <w:rPr>
          <w:rFonts w:ascii="Times New Roman" w:hAnsi="Times New Roman"/>
          <w:sz w:val="28"/>
          <w:szCs w:val="28"/>
        </w:rPr>
      </w:pPr>
      <w:r w:rsidRPr="00EB1BF6">
        <w:rPr>
          <w:rFonts w:ascii="Times New Roman" w:hAnsi="Times New Roman"/>
          <w:sz w:val="28"/>
          <w:szCs w:val="28"/>
        </w:rPr>
        <w:t xml:space="preserve">В </w:t>
      </w:r>
      <w:proofErr w:type="gramStart"/>
      <w:r w:rsidRPr="00EB1BF6">
        <w:rPr>
          <w:rFonts w:ascii="Times New Roman" w:hAnsi="Times New Roman"/>
          <w:sz w:val="28"/>
          <w:szCs w:val="28"/>
        </w:rPr>
        <w:t>общем</w:t>
      </w:r>
      <w:proofErr w:type="gramEnd"/>
      <w:r w:rsidRPr="00EB1BF6">
        <w:rPr>
          <w:rFonts w:ascii="Times New Roman" w:hAnsi="Times New Roman"/>
          <w:sz w:val="28"/>
          <w:szCs w:val="28"/>
        </w:rPr>
        <w:t xml:space="preserve"> объеме отгруженных товаров собственного производства, выполненных работ и услуг собственными силами</w:t>
      </w:r>
      <w:r w:rsidR="00FE562F">
        <w:rPr>
          <w:rFonts w:ascii="Times New Roman" w:hAnsi="Times New Roman"/>
          <w:sz w:val="28"/>
          <w:szCs w:val="28"/>
        </w:rPr>
        <w:t xml:space="preserve">, </w:t>
      </w:r>
      <w:r w:rsidRPr="00EB1BF6">
        <w:rPr>
          <w:rFonts w:ascii="Times New Roman" w:hAnsi="Times New Roman"/>
          <w:sz w:val="28"/>
          <w:szCs w:val="28"/>
        </w:rPr>
        <w:t>данный вид деятельности составляет 1</w:t>
      </w:r>
      <w:r w:rsidR="00EB1BF6" w:rsidRPr="00EB1BF6">
        <w:rPr>
          <w:rFonts w:ascii="Times New Roman" w:hAnsi="Times New Roman"/>
          <w:sz w:val="28"/>
          <w:szCs w:val="28"/>
        </w:rPr>
        <w:t>7</w:t>
      </w:r>
      <w:r w:rsidRPr="00EB1BF6">
        <w:rPr>
          <w:rFonts w:ascii="Times New Roman" w:hAnsi="Times New Roman"/>
          <w:sz w:val="28"/>
          <w:szCs w:val="28"/>
        </w:rPr>
        <w:t>,</w:t>
      </w:r>
      <w:r w:rsidR="00EB1BF6" w:rsidRPr="00EB1BF6">
        <w:rPr>
          <w:rFonts w:ascii="Times New Roman" w:hAnsi="Times New Roman"/>
          <w:sz w:val="28"/>
          <w:szCs w:val="28"/>
        </w:rPr>
        <w:t>8</w:t>
      </w:r>
      <w:r w:rsidRPr="00EB1BF6">
        <w:rPr>
          <w:rFonts w:ascii="Times New Roman" w:hAnsi="Times New Roman"/>
          <w:sz w:val="28"/>
          <w:szCs w:val="28"/>
        </w:rPr>
        <w:t>%.</w:t>
      </w:r>
    </w:p>
    <w:p w:rsidR="007538E5" w:rsidRPr="00515BCC" w:rsidRDefault="007538E5" w:rsidP="006F21A1">
      <w:pPr>
        <w:pStyle w:val="ad"/>
        <w:tabs>
          <w:tab w:val="left" w:pos="2715"/>
          <w:tab w:val="center" w:pos="4677"/>
        </w:tabs>
        <w:spacing w:after="0" w:line="240" w:lineRule="auto"/>
        <w:ind w:left="0" w:firstLine="851"/>
        <w:jc w:val="center"/>
        <w:rPr>
          <w:rFonts w:ascii="Times New Roman" w:hAnsi="Times New Roman"/>
          <w:b/>
          <w:color w:val="FF0000"/>
          <w:sz w:val="28"/>
          <w:szCs w:val="28"/>
        </w:rPr>
      </w:pPr>
    </w:p>
    <w:p w:rsidR="00360E0F" w:rsidRPr="007568CD" w:rsidRDefault="00360E0F" w:rsidP="006F21A1">
      <w:pPr>
        <w:pStyle w:val="ad"/>
        <w:tabs>
          <w:tab w:val="left" w:pos="2715"/>
          <w:tab w:val="center" w:pos="4677"/>
        </w:tabs>
        <w:spacing w:after="0" w:line="240" w:lineRule="auto"/>
        <w:ind w:left="0" w:firstLine="851"/>
        <w:jc w:val="center"/>
        <w:rPr>
          <w:rFonts w:ascii="Times New Roman" w:hAnsi="Times New Roman"/>
          <w:b/>
          <w:sz w:val="28"/>
          <w:szCs w:val="28"/>
        </w:rPr>
      </w:pPr>
      <w:r w:rsidRPr="007568CD">
        <w:rPr>
          <w:rFonts w:ascii="Times New Roman" w:hAnsi="Times New Roman"/>
          <w:b/>
          <w:sz w:val="28"/>
          <w:szCs w:val="28"/>
        </w:rPr>
        <w:t>3.</w:t>
      </w:r>
      <w:r w:rsidRPr="007568CD">
        <w:rPr>
          <w:rFonts w:ascii="Times New Roman" w:hAnsi="Times New Roman"/>
          <w:b/>
          <w:iCs/>
          <w:sz w:val="28"/>
          <w:szCs w:val="28"/>
        </w:rPr>
        <w:t xml:space="preserve"> Обеспечение услугами транспорта и связи</w:t>
      </w:r>
    </w:p>
    <w:p w:rsidR="00360E0F" w:rsidRPr="007568CD" w:rsidRDefault="00360E0F" w:rsidP="006F21A1">
      <w:pPr>
        <w:pStyle w:val="ad"/>
        <w:tabs>
          <w:tab w:val="left" w:pos="2715"/>
          <w:tab w:val="center" w:pos="4677"/>
        </w:tabs>
        <w:spacing w:after="0" w:line="240" w:lineRule="auto"/>
        <w:ind w:left="0" w:firstLine="851"/>
        <w:jc w:val="center"/>
        <w:rPr>
          <w:rFonts w:ascii="Times New Roman" w:hAnsi="Times New Roman"/>
          <w:b/>
          <w:sz w:val="28"/>
          <w:szCs w:val="28"/>
        </w:rPr>
      </w:pPr>
    </w:p>
    <w:p w:rsidR="00514035" w:rsidRPr="004F1D54" w:rsidRDefault="00514035" w:rsidP="007568CD">
      <w:pPr>
        <w:shd w:val="clear" w:color="auto" w:fill="FFFFFF"/>
        <w:spacing w:after="0" w:line="240" w:lineRule="auto"/>
        <w:ind w:right="-57" w:firstLine="851"/>
        <w:jc w:val="both"/>
        <w:rPr>
          <w:rFonts w:ascii="Times New Roman" w:hAnsi="Times New Roman"/>
          <w:spacing w:val="-10"/>
          <w:sz w:val="28"/>
          <w:szCs w:val="28"/>
        </w:rPr>
      </w:pPr>
      <w:r w:rsidRPr="004F1D54">
        <w:rPr>
          <w:rFonts w:ascii="Times New Roman" w:hAnsi="Times New Roman"/>
          <w:spacing w:val="-10"/>
          <w:sz w:val="28"/>
          <w:szCs w:val="28"/>
        </w:rPr>
        <w:t>Транспортное обслуживание населения Городищенского муниципального района  осуществляется рейсовыми автобусами по 1</w:t>
      </w:r>
      <w:r w:rsidR="00E63495" w:rsidRPr="004F1D54">
        <w:rPr>
          <w:rFonts w:ascii="Times New Roman" w:hAnsi="Times New Roman"/>
          <w:spacing w:val="-10"/>
          <w:sz w:val="28"/>
          <w:szCs w:val="28"/>
        </w:rPr>
        <w:t>0</w:t>
      </w:r>
      <w:r w:rsidRPr="004F1D54">
        <w:rPr>
          <w:rFonts w:ascii="Times New Roman" w:hAnsi="Times New Roman"/>
          <w:spacing w:val="-10"/>
          <w:sz w:val="28"/>
          <w:szCs w:val="28"/>
        </w:rPr>
        <w:t xml:space="preserve"> маршрутам  и маршрутными такси по 1</w:t>
      </w:r>
      <w:r w:rsidR="00E63495" w:rsidRPr="004F1D54">
        <w:rPr>
          <w:rFonts w:ascii="Times New Roman" w:hAnsi="Times New Roman"/>
          <w:spacing w:val="-10"/>
          <w:sz w:val="28"/>
          <w:szCs w:val="28"/>
        </w:rPr>
        <w:t>6</w:t>
      </w:r>
      <w:r w:rsidRPr="004F1D54">
        <w:rPr>
          <w:rFonts w:ascii="Times New Roman" w:hAnsi="Times New Roman"/>
          <w:spacing w:val="-10"/>
          <w:sz w:val="28"/>
          <w:szCs w:val="28"/>
        </w:rPr>
        <w:t xml:space="preserve"> маршрутам. Рост реальной заработной платы будет стимулировать дальнейшее повышение не только количественного, но и качественного спроса на транспортные услуги со стороны населения.</w:t>
      </w:r>
    </w:p>
    <w:p w:rsidR="0084773C" w:rsidRPr="00A50220" w:rsidRDefault="0084773C" w:rsidP="007568CD">
      <w:pPr>
        <w:shd w:val="clear" w:color="auto" w:fill="FFFFFF"/>
        <w:spacing w:after="0" w:line="240" w:lineRule="auto"/>
        <w:ind w:right="-57" w:firstLine="851"/>
        <w:jc w:val="both"/>
        <w:rPr>
          <w:rFonts w:ascii="Times New Roman" w:hAnsi="Times New Roman"/>
          <w:spacing w:val="-10"/>
          <w:sz w:val="28"/>
          <w:szCs w:val="28"/>
        </w:rPr>
      </w:pPr>
      <w:r w:rsidRPr="00A50220">
        <w:rPr>
          <w:rFonts w:ascii="Times New Roman" w:hAnsi="Times New Roman"/>
          <w:spacing w:val="-10"/>
          <w:sz w:val="28"/>
          <w:szCs w:val="28"/>
        </w:rPr>
        <w:t>По состоянию на 01.07.20</w:t>
      </w:r>
      <w:r w:rsidR="00A50220" w:rsidRPr="00A50220">
        <w:rPr>
          <w:rFonts w:ascii="Times New Roman" w:hAnsi="Times New Roman"/>
          <w:spacing w:val="-10"/>
          <w:sz w:val="28"/>
          <w:szCs w:val="28"/>
        </w:rPr>
        <w:t>20</w:t>
      </w:r>
      <w:r w:rsidRPr="00A50220">
        <w:rPr>
          <w:rFonts w:ascii="Times New Roman" w:hAnsi="Times New Roman"/>
          <w:spacing w:val="-10"/>
          <w:sz w:val="28"/>
          <w:szCs w:val="28"/>
        </w:rPr>
        <w:t>г. на территории Городищенского муниципального района функционирует 4</w:t>
      </w:r>
      <w:r w:rsidR="00A50220" w:rsidRPr="00A50220">
        <w:rPr>
          <w:rFonts w:ascii="Times New Roman" w:hAnsi="Times New Roman"/>
          <w:spacing w:val="-10"/>
          <w:sz w:val="28"/>
          <w:szCs w:val="28"/>
        </w:rPr>
        <w:t>8</w:t>
      </w:r>
      <w:r w:rsidRPr="00A50220">
        <w:rPr>
          <w:rFonts w:ascii="Times New Roman" w:hAnsi="Times New Roman"/>
          <w:spacing w:val="-10"/>
          <w:sz w:val="28"/>
          <w:szCs w:val="28"/>
        </w:rPr>
        <w:t xml:space="preserve"> предприятий, которые оказывают услуги транспорта и хранения. (201</w:t>
      </w:r>
      <w:r w:rsidR="00A50220" w:rsidRPr="00A50220">
        <w:rPr>
          <w:rFonts w:ascii="Times New Roman" w:hAnsi="Times New Roman"/>
          <w:spacing w:val="-10"/>
          <w:sz w:val="28"/>
          <w:szCs w:val="28"/>
        </w:rPr>
        <w:t>9</w:t>
      </w:r>
      <w:r w:rsidRPr="00A50220">
        <w:rPr>
          <w:rFonts w:ascii="Times New Roman" w:hAnsi="Times New Roman"/>
          <w:spacing w:val="-10"/>
          <w:sz w:val="28"/>
          <w:szCs w:val="28"/>
        </w:rPr>
        <w:t xml:space="preserve">г - </w:t>
      </w:r>
      <w:r w:rsidR="00A50220" w:rsidRPr="00A50220">
        <w:rPr>
          <w:rFonts w:ascii="Times New Roman" w:hAnsi="Times New Roman"/>
          <w:spacing w:val="-10"/>
          <w:sz w:val="28"/>
          <w:szCs w:val="28"/>
        </w:rPr>
        <w:t>49</w:t>
      </w:r>
      <w:r w:rsidRPr="00A50220">
        <w:rPr>
          <w:rFonts w:ascii="Times New Roman" w:hAnsi="Times New Roman"/>
          <w:spacing w:val="-10"/>
          <w:sz w:val="28"/>
          <w:szCs w:val="28"/>
        </w:rPr>
        <w:t xml:space="preserve"> снижение на </w:t>
      </w:r>
      <w:r w:rsidR="00A50220" w:rsidRPr="00A50220">
        <w:rPr>
          <w:rFonts w:ascii="Times New Roman" w:hAnsi="Times New Roman"/>
          <w:spacing w:val="-10"/>
          <w:sz w:val="28"/>
          <w:szCs w:val="28"/>
        </w:rPr>
        <w:t>2</w:t>
      </w:r>
      <w:r w:rsidRPr="00A50220">
        <w:rPr>
          <w:rFonts w:ascii="Times New Roman" w:hAnsi="Times New Roman"/>
          <w:spacing w:val="-10"/>
          <w:sz w:val="28"/>
          <w:szCs w:val="28"/>
        </w:rPr>
        <w:t>,</w:t>
      </w:r>
      <w:r w:rsidR="00A50220" w:rsidRPr="00A50220">
        <w:rPr>
          <w:rFonts w:ascii="Times New Roman" w:hAnsi="Times New Roman"/>
          <w:spacing w:val="-10"/>
          <w:sz w:val="28"/>
          <w:szCs w:val="28"/>
        </w:rPr>
        <w:t>0</w:t>
      </w:r>
      <w:r w:rsidRPr="00A50220">
        <w:rPr>
          <w:rFonts w:ascii="Times New Roman" w:hAnsi="Times New Roman"/>
          <w:spacing w:val="-10"/>
          <w:sz w:val="28"/>
          <w:szCs w:val="28"/>
        </w:rPr>
        <w:t>%).</w:t>
      </w:r>
    </w:p>
    <w:p w:rsidR="00514035" w:rsidRPr="004B45A2" w:rsidRDefault="00514035" w:rsidP="007568CD">
      <w:pPr>
        <w:shd w:val="clear" w:color="auto" w:fill="FFFFFF"/>
        <w:spacing w:after="0" w:line="240" w:lineRule="auto"/>
        <w:ind w:right="-57" w:firstLine="851"/>
        <w:jc w:val="both"/>
        <w:rPr>
          <w:rFonts w:ascii="Times New Roman" w:hAnsi="Times New Roman"/>
          <w:spacing w:val="-10"/>
          <w:sz w:val="28"/>
          <w:szCs w:val="28"/>
        </w:rPr>
      </w:pPr>
      <w:r w:rsidRPr="004B45A2">
        <w:rPr>
          <w:rFonts w:ascii="Times New Roman" w:hAnsi="Times New Roman"/>
          <w:spacing w:val="-8"/>
          <w:sz w:val="28"/>
          <w:szCs w:val="28"/>
        </w:rPr>
        <w:t>Г</w:t>
      </w:r>
      <w:r w:rsidRPr="004B45A2">
        <w:rPr>
          <w:rFonts w:ascii="Times New Roman" w:hAnsi="Times New Roman"/>
          <w:spacing w:val="-10"/>
          <w:sz w:val="28"/>
          <w:szCs w:val="28"/>
        </w:rPr>
        <w:t>рузооборот предприятий всех видов деятельности оценочно составит в 20</w:t>
      </w:r>
      <w:r w:rsidR="004B45A2" w:rsidRPr="004B45A2">
        <w:rPr>
          <w:rFonts w:ascii="Times New Roman" w:hAnsi="Times New Roman"/>
          <w:spacing w:val="-10"/>
          <w:sz w:val="28"/>
          <w:szCs w:val="28"/>
        </w:rPr>
        <w:t>20</w:t>
      </w:r>
      <w:r w:rsidRPr="004B45A2">
        <w:rPr>
          <w:rFonts w:ascii="Times New Roman" w:hAnsi="Times New Roman"/>
          <w:spacing w:val="-10"/>
          <w:sz w:val="28"/>
          <w:szCs w:val="28"/>
        </w:rPr>
        <w:t xml:space="preserve"> году </w:t>
      </w:r>
      <w:r w:rsidR="003703A2" w:rsidRPr="004B45A2">
        <w:rPr>
          <w:rFonts w:ascii="Times New Roman" w:hAnsi="Times New Roman"/>
          <w:spacing w:val="-10"/>
          <w:sz w:val="28"/>
          <w:szCs w:val="28"/>
        </w:rPr>
        <w:t>1</w:t>
      </w:r>
      <w:r w:rsidR="004B45A2" w:rsidRPr="004B45A2">
        <w:rPr>
          <w:rFonts w:ascii="Times New Roman" w:hAnsi="Times New Roman"/>
          <w:spacing w:val="-10"/>
          <w:sz w:val="28"/>
          <w:szCs w:val="28"/>
        </w:rPr>
        <w:t>1</w:t>
      </w:r>
      <w:r w:rsidR="003703A2" w:rsidRPr="004B45A2">
        <w:rPr>
          <w:rFonts w:ascii="Times New Roman" w:hAnsi="Times New Roman"/>
          <w:spacing w:val="-10"/>
          <w:sz w:val="28"/>
          <w:szCs w:val="28"/>
        </w:rPr>
        <w:t>8,</w:t>
      </w:r>
      <w:r w:rsidR="004B45A2" w:rsidRPr="004B45A2">
        <w:rPr>
          <w:rFonts w:ascii="Times New Roman" w:hAnsi="Times New Roman"/>
          <w:spacing w:val="-10"/>
          <w:sz w:val="28"/>
          <w:szCs w:val="28"/>
        </w:rPr>
        <w:t>2</w:t>
      </w:r>
      <w:r w:rsidRPr="004B45A2">
        <w:rPr>
          <w:rFonts w:ascii="Times New Roman" w:hAnsi="Times New Roman"/>
          <w:spacing w:val="-10"/>
          <w:sz w:val="28"/>
          <w:szCs w:val="28"/>
        </w:rPr>
        <w:t xml:space="preserve"> </w:t>
      </w:r>
      <w:proofErr w:type="spellStart"/>
      <w:r w:rsidRPr="004B45A2">
        <w:rPr>
          <w:rFonts w:ascii="Times New Roman" w:hAnsi="Times New Roman"/>
          <w:spacing w:val="-10"/>
          <w:sz w:val="28"/>
          <w:szCs w:val="28"/>
        </w:rPr>
        <w:t>тыс</w:t>
      </w:r>
      <w:proofErr w:type="gramStart"/>
      <w:r w:rsidRPr="004B45A2">
        <w:rPr>
          <w:rFonts w:ascii="Times New Roman" w:hAnsi="Times New Roman"/>
          <w:spacing w:val="-10"/>
          <w:sz w:val="28"/>
          <w:szCs w:val="28"/>
        </w:rPr>
        <w:t>.т</w:t>
      </w:r>
      <w:proofErr w:type="gramEnd"/>
      <w:r w:rsidRPr="004B45A2">
        <w:rPr>
          <w:rFonts w:ascii="Times New Roman" w:hAnsi="Times New Roman"/>
          <w:spacing w:val="-10"/>
          <w:sz w:val="28"/>
          <w:szCs w:val="28"/>
        </w:rPr>
        <w:t>онн</w:t>
      </w:r>
      <w:proofErr w:type="spellEnd"/>
      <w:r w:rsidRPr="004B45A2">
        <w:rPr>
          <w:rFonts w:ascii="Times New Roman" w:hAnsi="Times New Roman"/>
          <w:spacing w:val="-10"/>
          <w:sz w:val="28"/>
          <w:szCs w:val="28"/>
        </w:rPr>
        <w:t>.</w:t>
      </w:r>
    </w:p>
    <w:p w:rsidR="00514035" w:rsidRPr="004B45A2" w:rsidRDefault="00514035" w:rsidP="007568CD">
      <w:pPr>
        <w:spacing w:after="0" w:line="240" w:lineRule="auto"/>
        <w:ind w:firstLine="851"/>
        <w:jc w:val="both"/>
        <w:rPr>
          <w:rFonts w:ascii="Times New Roman" w:hAnsi="Times New Roman"/>
          <w:sz w:val="28"/>
          <w:szCs w:val="28"/>
        </w:rPr>
      </w:pPr>
      <w:r w:rsidRPr="004B45A2">
        <w:rPr>
          <w:rFonts w:ascii="Times New Roman" w:hAnsi="Times New Roman"/>
          <w:sz w:val="28"/>
          <w:szCs w:val="28"/>
        </w:rPr>
        <w:t xml:space="preserve">Для дальнейшего динамичного развития транспортной сферы Городищенского муниципального района требуется </w:t>
      </w:r>
      <w:proofErr w:type="gramStart"/>
      <w:r w:rsidRPr="004B45A2">
        <w:rPr>
          <w:rFonts w:ascii="Times New Roman" w:hAnsi="Times New Roman"/>
          <w:sz w:val="28"/>
          <w:szCs w:val="28"/>
        </w:rPr>
        <w:t>скоординированная</w:t>
      </w:r>
      <w:proofErr w:type="gramEnd"/>
      <w:r w:rsidRPr="004B45A2">
        <w:rPr>
          <w:rFonts w:ascii="Times New Roman" w:hAnsi="Times New Roman"/>
          <w:sz w:val="28"/>
          <w:szCs w:val="28"/>
        </w:rPr>
        <w:t xml:space="preserve"> и взаимоувязанная система мер, которая  должна сочетать в рациональных </w:t>
      </w:r>
      <w:r w:rsidRPr="004B45A2">
        <w:rPr>
          <w:rFonts w:ascii="Times New Roman" w:hAnsi="Times New Roman"/>
          <w:sz w:val="28"/>
          <w:szCs w:val="28"/>
        </w:rPr>
        <w:lastRenderedPageBreak/>
        <w:t>пропорциях усилия всех уровней власти, опираться на более полное и эффективное использование ресурсного, производственного и интеллектуального потенциалов существующей транспортной инфраструктуры.</w:t>
      </w:r>
    </w:p>
    <w:p w:rsidR="00514035" w:rsidRPr="004B45A2" w:rsidRDefault="00514035" w:rsidP="007568CD">
      <w:pPr>
        <w:spacing w:after="0" w:line="240" w:lineRule="auto"/>
        <w:ind w:firstLine="851"/>
        <w:jc w:val="both"/>
        <w:rPr>
          <w:rFonts w:ascii="Times New Roman" w:hAnsi="Times New Roman"/>
          <w:sz w:val="28"/>
          <w:szCs w:val="28"/>
        </w:rPr>
      </w:pPr>
      <w:r w:rsidRPr="004B45A2">
        <w:rPr>
          <w:rFonts w:ascii="Times New Roman" w:hAnsi="Times New Roman"/>
          <w:sz w:val="28"/>
          <w:szCs w:val="28"/>
        </w:rPr>
        <w:t xml:space="preserve">Такой подход к рассматриваемой проблеме может быть решен только в рамках федеральных и областных программ, включающих в себя объекты реконструкции и транспортного строительства, призванные обеспечить ускоренное развитие производительных сил, внутрирайонных, межрайонных </w:t>
      </w:r>
      <w:proofErr w:type="spellStart"/>
      <w:r w:rsidRPr="004B45A2">
        <w:rPr>
          <w:rFonts w:ascii="Times New Roman" w:hAnsi="Times New Roman"/>
          <w:sz w:val="28"/>
          <w:szCs w:val="28"/>
        </w:rPr>
        <w:t>транспортно</w:t>
      </w:r>
      <w:proofErr w:type="spellEnd"/>
      <w:r w:rsidRPr="004B45A2">
        <w:rPr>
          <w:rFonts w:ascii="Times New Roman" w:hAnsi="Times New Roman"/>
          <w:sz w:val="28"/>
          <w:szCs w:val="28"/>
        </w:rPr>
        <w:t xml:space="preserve"> - экономических связей и перевозок грузов и пассажиров.</w:t>
      </w:r>
    </w:p>
    <w:p w:rsidR="00BF333B" w:rsidRPr="00BF333B" w:rsidRDefault="00BF333B" w:rsidP="007568CD">
      <w:pPr>
        <w:shd w:val="clear" w:color="auto" w:fill="FFFFFF"/>
        <w:spacing w:after="0" w:line="240" w:lineRule="auto"/>
        <w:ind w:right="-57" w:firstLine="851"/>
        <w:jc w:val="both"/>
        <w:rPr>
          <w:rFonts w:ascii="Times New Roman" w:hAnsi="Times New Roman"/>
          <w:spacing w:val="-10"/>
          <w:sz w:val="28"/>
          <w:szCs w:val="28"/>
        </w:rPr>
      </w:pPr>
      <w:r w:rsidRPr="00BF333B">
        <w:rPr>
          <w:rFonts w:ascii="Times New Roman" w:hAnsi="Times New Roman"/>
          <w:spacing w:val="-10"/>
          <w:sz w:val="28"/>
          <w:szCs w:val="28"/>
        </w:rPr>
        <w:t xml:space="preserve">За 1 полугодие 2020г. перевезено грузов на 25,3% меньше  соответствующего периода прошлого года, по оценке, в 2020г. объем перевозок составит 94,7 </w:t>
      </w:r>
      <w:proofErr w:type="spellStart"/>
      <w:r w:rsidRPr="00BF333B">
        <w:rPr>
          <w:rFonts w:ascii="Times New Roman" w:hAnsi="Times New Roman"/>
          <w:spacing w:val="-10"/>
          <w:sz w:val="28"/>
          <w:szCs w:val="28"/>
        </w:rPr>
        <w:t>тыс</w:t>
      </w:r>
      <w:proofErr w:type="gramStart"/>
      <w:r w:rsidRPr="00BF333B">
        <w:rPr>
          <w:rFonts w:ascii="Times New Roman" w:hAnsi="Times New Roman"/>
          <w:spacing w:val="-10"/>
          <w:sz w:val="28"/>
          <w:szCs w:val="28"/>
        </w:rPr>
        <w:t>.т</w:t>
      </w:r>
      <w:proofErr w:type="gramEnd"/>
      <w:r w:rsidRPr="00BF333B">
        <w:rPr>
          <w:rFonts w:ascii="Times New Roman" w:hAnsi="Times New Roman"/>
          <w:spacing w:val="-10"/>
          <w:sz w:val="28"/>
          <w:szCs w:val="28"/>
        </w:rPr>
        <w:t>онн</w:t>
      </w:r>
      <w:proofErr w:type="spellEnd"/>
      <w:r w:rsidRPr="00BF333B">
        <w:rPr>
          <w:rFonts w:ascii="Times New Roman" w:hAnsi="Times New Roman"/>
          <w:spacing w:val="-10"/>
          <w:sz w:val="28"/>
          <w:szCs w:val="28"/>
        </w:rPr>
        <w:t>.</w:t>
      </w:r>
    </w:p>
    <w:p w:rsidR="00514035" w:rsidRPr="004B45A2" w:rsidRDefault="00514035" w:rsidP="007568CD">
      <w:pPr>
        <w:autoSpaceDE w:val="0"/>
        <w:autoSpaceDN w:val="0"/>
        <w:adjustRightInd w:val="0"/>
        <w:spacing w:after="0" w:line="240" w:lineRule="auto"/>
        <w:ind w:firstLine="851"/>
        <w:jc w:val="both"/>
        <w:rPr>
          <w:rFonts w:ascii="Times New Roman" w:hAnsi="Times New Roman"/>
          <w:sz w:val="28"/>
          <w:szCs w:val="28"/>
        </w:rPr>
      </w:pPr>
      <w:r w:rsidRPr="004B45A2">
        <w:rPr>
          <w:rFonts w:ascii="Times New Roman" w:hAnsi="Times New Roman"/>
          <w:sz w:val="28"/>
          <w:szCs w:val="28"/>
        </w:rPr>
        <w:t>В</w:t>
      </w:r>
      <w:r w:rsidRPr="004B45A2">
        <w:rPr>
          <w:rFonts w:ascii="Times New Roman" w:hAnsi="Times New Roman"/>
          <w:sz w:val="28"/>
          <w:szCs w:val="28"/>
          <w:shd w:val="clear" w:color="auto" w:fill="FFFFFF"/>
        </w:rPr>
        <w:t xml:space="preserve"> 20</w:t>
      </w:r>
      <w:r w:rsidR="0095186E" w:rsidRPr="004B45A2">
        <w:rPr>
          <w:rFonts w:ascii="Times New Roman" w:hAnsi="Times New Roman"/>
          <w:sz w:val="28"/>
          <w:szCs w:val="28"/>
          <w:shd w:val="clear" w:color="auto" w:fill="FFFFFF"/>
        </w:rPr>
        <w:t xml:space="preserve">20 </w:t>
      </w:r>
      <w:r w:rsidRPr="004B45A2">
        <w:rPr>
          <w:rFonts w:ascii="Times New Roman" w:hAnsi="Times New Roman"/>
          <w:sz w:val="28"/>
          <w:szCs w:val="28"/>
          <w:shd w:val="clear" w:color="auto" w:fill="FFFFFF"/>
        </w:rPr>
        <w:t>году п</w:t>
      </w:r>
      <w:r w:rsidRPr="004B45A2">
        <w:rPr>
          <w:rFonts w:ascii="Times New Roman" w:hAnsi="Times New Roman"/>
          <w:sz w:val="28"/>
          <w:szCs w:val="28"/>
        </w:rPr>
        <w:t xml:space="preserve">рогнозируемый объем перевозок грузов всеми видами транспорта </w:t>
      </w:r>
      <w:r w:rsidRPr="004B45A2">
        <w:rPr>
          <w:rFonts w:ascii="Times New Roman" w:hAnsi="Times New Roman"/>
          <w:sz w:val="28"/>
          <w:szCs w:val="28"/>
          <w:shd w:val="clear" w:color="auto" w:fill="FFFFFF"/>
        </w:rPr>
        <w:t xml:space="preserve"> составит </w:t>
      </w:r>
      <w:r w:rsidR="004B45A2" w:rsidRPr="004B45A2">
        <w:rPr>
          <w:rFonts w:ascii="Times New Roman" w:hAnsi="Times New Roman"/>
          <w:sz w:val="28"/>
          <w:szCs w:val="28"/>
          <w:shd w:val="clear" w:color="auto" w:fill="FFFFFF"/>
        </w:rPr>
        <w:t>122,9</w:t>
      </w:r>
      <w:r w:rsidRPr="004B45A2">
        <w:rPr>
          <w:rFonts w:ascii="Times New Roman" w:hAnsi="Times New Roman"/>
          <w:sz w:val="28"/>
          <w:szCs w:val="28"/>
          <w:shd w:val="clear" w:color="auto" w:fill="FFFFFF"/>
        </w:rPr>
        <w:t xml:space="preserve"> </w:t>
      </w:r>
      <w:proofErr w:type="spellStart"/>
      <w:r w:rsidRPr="004B45A2">
        <w:rPr>
          <w:rFonts w:ascii="Times New Roman" w:hAnsi="Times New Roman"/>
          <w:sz w:val="28"/>
          <w:szCs w:val="28"/>
          <w:shd w:val="clear" w:color="auto" w:fill="FFFFFF"/>
        </w:rPr>
        <w:t>тыс</w:t>
      </w:r>
      <w:proofErr w:type="gramStart"/>
      <w:r w:rsidRPr="004B45A2">
        <w:rPr>
          <w:rFonts w:ascii="Times New Roman" w:hAnsi="Times New Roman"/>
          <w:sz w:val="28"/>
          <w:szCs w:val="28"/>
          <w:shd w:val="clear" w:color="auto" w:fill="FFFFFF"/>
        </w:rPr>
        <w:t>.т</w:t>
      </w:r>
      <w:proofErr w:type="gramEnd"/>
      <w:r w:rsidRPr="004B45A2">
        <w:rPr>
          <w:rFonts w:ascii="Times New Roman" w:hAnsi="Times New Roman"/>
          <w:sz w:val="28"/>
          <w:szCs w:val="28"/>
          <w:shd w:val="clear" w:color="auto" w:fill="FFFFFF"/>
        </w:rPr>
        <w:t>онн</w:t>
      </w:r>
      <w:proofErr w:type="spellEnd"/>
      <w:r w:rsidRPr="004B45A2">
        <w:rPr>
          <w:rFonts w:ascii="Times New Roman" w:hAnsi="Times New Roman"/>
          <w:sz w:val="28"/>
          <w:szCs w:val="28"/>
          <w:shd w:val="clear" w:color="auto" w:fill="FFFFFF"/>
        </w:rPr>
        <w:t xml:space="preserve"> (</w:t>
      </w:r>
      <w:r w:rsidR="004B45A2" w:rsidRPr="004B45A2">
        <w:rPr>
          <w:rFonts w:ascii="Times New Roman" w:hAnsi="Times New Roman"/>
          <w:sz w:val="28"/>
          <w:szCs w:val="28"/>
          <w:shd w:val="clear" w:color="auto" w:fill="FFFFFF"/>
        </w:rPr>
        <w:t>снижен</w:t>
      </w:r>
      <w:r w:rsidR="0095186E" w:rsidRPr="004B45A2">
        <w:rPr>
          <w:rFonts w:ascii="Times New Roman" w:hAnsi="Times New Roman"/>
          <w:sz w:val="28"/>
          <w:szCs w:val="28"/>
          <w:shd w:val="clear" w:color="auto" w:fill="FFFFFF"/>
        </w:rPr>
        <w:t>ие</w:t>
      </w:r>
      <w:r w:rsidRPr="004B45A2">
        <w:rPr>
          <w:rFonts w:ascii="Times New Roman" w:hAnsi="Times New Roman"/>
          <w:sz w:val="28"/>
          <w:szCs w:val="28"/>
          <w:shd w:val="clear" w:color="auto" w:fill="FFFFFF"/>
        </w:rPr>
        <w:t xml:space="preserve"> на </w:t>
      </w:r>
      <w:r w:rsidR="004B45A2" w:rsidRPr="004B45A2">
        <w:rPr>
          <w:rFonts w:ascii="Times New Roman" w:hAnsi="Times New Roman"/>
          <w:sz w:val="28"/>
          <w:szCs w:val="28"/>
          <w:shd w:val="clear" w:color="auto" w:fill="FFFFFF"/>
        </w:rPr>
        <w:t>25,3</w:t>
      </w:r>
      <w:r w:rsidRPr="004B45A2">
        <w:rPr>
          <w:rFonts w:ascii="Times New Roman" w:hAnsi="Times New Roman"/>
          <w:sz w:val="28"/>
          <w:szCs w:val="28"/>
          <w:shd w:val="clear" w:color="auto" w:fill="FFFFFF"/>
        </w:rPr>
        <w:t>% к уровню 201</w:t>
      </w:r>
      <w:r w:rsidR="0095186E" w:rsidRPr="004B45A2">
        <w:rPr>
          <w:rFonts w:ascii="Times New Roman" w:hAnsi="Times New Roman"/>
          <w:sz w:val="28"/>
          <w:szCs w:val="28"/>
          <w:shd w:val="clear" w:color="auto" w:fill="FFFFFF"/>
        </w:rPr>
        <w:t>9</w:t>
      </w:r>
      <w:r w:rsidR="009415D3" w:rsidRPr="004B45A2">
        <w:rPr>
          <w:rFonts w:ascii="Times New Roman" w:hAnsi="Times New Roman"/>
          <w:sz w:val="28"/>
          <w:szCs w:val="28"/>
          <w:shd w:val="clear" w:color="auto" w:fill="FFFFFF"/>
        </w:rPr>
        <w:t xml:space="preserve"> года). </w:t>
      </w:r>
      <w:r w:rsidR="0095186E" w:rsidRPr="004B45A2">
        <w:rPr>
          <w:rFonts w:ascii="Times New Roman" w:hAnsi="Times New Roman"/>
          <w:sz w:val="28"/>
          <w:szCs w:val="28"/>
          <w:shd w:val="clear" w:color="auto" w:fill="FFFFFF"/>
        </w:rPr>
        <w:t xml:space="preserve">Рост </w:t>
      </w:r>
      <w:r w:rsidRPr="004B45A2">
        <w:rPr>
          <w:rFonts w:ascii="Times New Roman" w:hAnsi="Times New Roman"/>
          <w:sz w:val="28"/>
          <w:szCs w:val="28"/>
          <w:shd w:val="clear" w:color="auto" w:fill="FFFFFF"/>
        </w:rPr>
        <w:t>объема грузоперевозо</w:t>
      </w:r>
      <w:r w:rsidR="00CB50E1" w:rsidRPr="004B45A2">
        <w:rPr>
          <w:rFonts w:ascii="Times New Roman" w:hAnsi="Times New Roman"/>
          <w:sz w:val="28"/>
          <w:szCs w:val="28"/>
          <w:shd w:val="clear" w:color="auto" w:fill="FFFFFF"/>
        </w:rPr>
        <w:t xml:space="preserve">к </w:t>
      </w:r>
      <w:r w:rsidR="0095186E" w:rsidRPr="004B45A2">
        <w:rPr>
          <w:rFonts w:ascii="Times New Roman" w:hAnsi="Times New Roman"/>
          <w:sz w:val="28"/>
          <w:szCs w:val="28"/>
          <w:shd w:val="clear" w:color="auto" w:fill="FFFFFF"/>
        </w:rPr>
        <w:t xml:space="preserve">сохранится </w:t>
      </w:r>
      <w:r w:rsidR="00CB50E1" w:rsidRPr="004B45A2">
        <w:rPr>
          <w:rFonts w:ascii="Times New Roman" w:hAnsi="Times New Roman"/>
          <w:sz w:val="28"/>
          <w:szCs w:val="28"/>
          <w:shd w:val="clear" w:color="auto" w:fill="FFFFFF"/>
        </w:rPr>
        <w:t>в 202</w:t>
      </w:r>
      <w:r w:rsidR="0095186E" w:rsidRPr="004B45A2">
        <w:rPr>
          <w:rFonts w:ascii="Times New Roman" w:hAnsi="Times New Roman"/>
          <w:sz w:val="28"/>
          <w:szCs w:val="28"/>
          <w:shd w:val="clear" w:color="auto" w:fill="FFFFFF"/>
        </w:rPr>
        <w:t>1</w:t>
      </w:r>
      <w:r w:rsidRPr="004B45A2">
        <w:rPr>
          <w:rFonts w:ascii="Times New Roman" w:hAnsi="Times New Roman"/>
          <w:sz w:val="28"/>
          <w:szCs w:val="28"/>
          <w:shd w:val="clear" w:color="auto" w:fill="FFFFFF"/>
        </w:rPr>
        <w:t>-202</w:t>
      </w:r>
      <w:r w:rsidR="004B45A2" w:rsidRPr="004B45A2">
        <w:rPr>
          <w:rFonts w:ascii="Times New Roman" w:hAnsi="Times New Roman"/>
          <w:sz w:val="28"/>
          <w:szCs w:val="28"/>
          <w:shd w:val="clear" w:color="auto" w:fill="FFFFFF"/>
        </w:rPr>
        <w:t>3</w:t>
      </w:r>
      <w:r w:rsidRPr="004B45A2">
        <w:rPr>
          <w:rFonts w:ascii="Times New Roman" w:hAnsi="Times New Roman"/>
          <w:sz w:val="28"/>
          <w:szCs w:val="28"/>
          <w:shd w:val="clear" w:color="auto" w:fill="FFFFFF"/>
        </w:rPr>
        <w:t xml:space="preserve"> годах.</w:t>
      </w:r>
    </w:p>
    <w:p w:rsidR="008D4785" w:rsidRPr="004B45A2" w:rsidRDefault="00514035" w:rsidP="007568CD">
      <w:pPr>
        <w:shd w:val="clear" w:color="auto" w:fill="FFFFFF"/>
        <w:spacing w:after="0" w:line="240" w:lineRule="auto"/>
        <w:ind w:right="-57" w:firstLine="851"/>
        <w:jc w:val="both"/>
        <w:rPr>
          <w:rFonts w:ascii="Times New Roman" w:hAnsi="Times New Roman"/>
          <w:sz w:val="28"/>
          <w:szCs w:val="28"/>
        </w:rPr>
      </w:pPr>
      <w:r w:rsidRPr="004B45A2">
        <w:rPr>
          <w:rFonts w:ascii="Times New Roman" w:hAnsi="Times New Roman"/>
          <w:sz w:val="28"/>
          <w:szCs w:val="28"/>
        </w:rPr>
        <w:t xml:space="preserve">Городищенский муниципальный район имеет выгодное географическое местонахождение, располагаясь в пригородной зоне </w:t>
      </w:r>
      <w:r w:rsidR="00E1777D" w:rsidRPr="004B45A2">
        <w:rPr>
          <w:rFonts w:ascii="Times New Roman" w:hAnsi="Times New Roman"/>
          <w:sz w:val="28"/>
          <w:szCs w:val="28"/>
        </w:rPr>
        <w:t>г. Волгограда</w:t>
      </w:r>
      <w:r w:rsidRPr="004B45A2">
        <w:rPr>
          <w:rFonts w:ascii="Times New Roman" w:hAnsi="Times New Roman"/>
          <w:sz w:val="28"/>
          <w:szCs w:val="28"/>
        </w:rPr>
        <w:t>. По территории района проходят три автомобильные дороги федерального значения, железнодорожные магистрали.</w:t>
      </w:r>
      <w:r w:rsidR="00C60AEA" w:rsidRPr="004B45A2">
        <w:rPr>
          <w:rFonts w:ascii="Times New Roman" w:hAnsi="Times New Roman"/>
          <w:sz w:val="28"/>
          <w:szCs w:val="28"/>
        </w:rPr>
        <w:t xml:space="preserve"> </w:t>
      </w:r>
    </w:p>
    <w:p w:rsidR="008D4785" w:rsidRPr="008D4785" w:rsidRDefault="008D4785" w:rsidP="007568CD">
      <w:pPr>
        <w:shd w:val="clear" w:color="auto" w:fill="FFFFFF"/>
        <w:spacing w:after="0" w:line="240" w:lineRule="auto"/>
        <w:ind w:right="-57" w:firstLine="851"/>
        <w:jc w:val="both"/>
        <w:rPr>
          <w:rFonts w:ascii="Times New Roman" w:hAnsi="Times New Roman"/>
          <w:spacing w:val="-8"/>
          <w:sz w:val="28"/>
          <w:szCs w:val="28"/>
        </w:rPr>
      </w:pPr>
      <w:r w:rsidRPr="008D4785">
        <w:rPr>
          <w:rFonts w:ascii="Times New Roman" w:hAnsi="Times New Roman"/>
          <w:spacing w:val="-8"/>
          <w:sz w:val="28"/>
          <w:szCs w:val="28"/>
        </w:rPr>
        <w:t>По данным ФКУ «Управление автомобильной магистрали Москва Волгоград федерального дорожного агентства» в 2020 году на территории района проводятся работы:</w:t>
      </w:r>
    </w:p>
    <w:p w:rsidR="008D4785" w:rsidRPr="008D4785" w:rsidRDefault="008D4785" w:rsidP="007568CD">
      <w:pPr>
        <w:shd w:val="clear" w:color="auto" w:fill="FFFFFF"/>
        <w:spacing w:after="0" w:line="240" w:lineRule="auto"/>
        <w:ind w:right="-57" w:firstLine="851"/>
        <w:jc w:val="both"/>
        <w:rPr>
          <w:rFonts w:ascii="Times New Roman" w:hAnsi="Times New Roman"/>
          <w:spacing w:val="-8"/>
          <w:sz w:val="28"/>
          <w:szCs w:val="28"/>
        </w:rPr>
      </w:pPr>
      <w:r w:rsidRPr="008D4785">
        <w:rPr>
          <w:rFonts w:ascii="Times New Roman" w:hAnsi="Times New Roman"/>
          <w:spacing w:val="-8"/>
          <w:sz w:val="28"/>
          <w:szCs w:val="28"/>
        </w:rPr>
        <w:t xml:space="preserve">- «Строительство и реконструкция автомобильной дороги М-21 Волгоград-Каменск-Шахтинский до границы с Украиной (на </w:t>
      </w:r>
      <w:proofErr w:type="spellStart"/>
      <w:r w:rsidRPr="008D4785">
        <w:rPr>
          <w:rFonts w:ascii="Times New Roman" w:hAnsi="Times New Roman"/>
          <w:spacing w:val="-8"/>
          <w:sz w:val="28"/>
          <w:szCs w:val="28"/>
        </w:rPr>
        <w:t>Днепрпетровск</w:t>
      </w:r>
      <w:proofErr w:type="spellEnd"/>
      <w:r w:rsidRPr="008D4785">
        <w:rPr>
          <w:rFonts w:ascii="Times New Roman" w:hAnsi="Times New Roman"/>
          <w:spacing w:val="-8"/>
          <w:sz w:val="28"/>
          <w:szCs w:val="28"/>
        </w:rPr>
        <w:t xml:space="preserve">, </w:t>
      </w:r>
      <w:proofErr w:type="spellStart"/>
      <w:r w:rsidRPr="008D4785">
        <w:rPr>
          <w:rFonts w:ascii="Times New Roman" w:hAnsi="Times New Roman"/>
          <w:spacing w:val="-8"/>
          <w:sz w:val="28"/>
          <w:szCs w:val="28"/>
        </w:rPr>
        <w:t>Кишенев</w:t>
      </w:r>
      <w:proofErr w:type="spellEnd"/>
      <w:r w:rsidRPr="008D4785">
        <w:rPr>
          <w:rFonts w:ascii="Times New Roman" w:hAnsi="Times New Roman"/>
          <w:spacing w:val="-8"/>
          <w:sz w:val="28"/>
          <w:szCs w:val="28"/>
        </w:rPr>
        <w:t xml:space="preserve">). Реконструкция автомобильной дороги А-260 Волгоград – Каменск - Шахтинский – граница с Украиной на участке </w:t>
      </w:r>
      <w:proofErr w:type="gramStart"/>
      <w:r w:rsidRPr="008D4785">
        <w:rPr>
          <w:rFonts w:ascii="Times New Roman" w:hAnsi="Times New Roman"/>
          <w:spacing w:val="-8"/>
          <w:sz w:val="28"/>
          <w:szCs w:val="28"/>
        </w:rPr>
        <w:t>км</w:t>
      </w:r>
      <w:proofErr w:type="gramEnd"/>
      <w:r w:rsidRPr="008D4785">
        <w:rPr>
          <w:rFonts w:ascii="Times New Roman" w:hAnsi="Times New Roman"/>
          <w:spacing w:val="-8"/>
          <w:sz w:val="28"/>
          <w:szCs w:val="28"/>
        </w:rPr>
        <w:t xml:space="preserve"> 11 + 000 – км 24 + 500, Волгоградская область» на участке км 20+040 – км 24+500.</w:t>
      </w:r>
    </w:p>
    <w:p w:rsidR="008D4785" w:rsidRDefault="008D4785" w:rsidP="007568CD">
      <w:pPr>
        <w:shd w:val="clear" w:color="auto" w:fill="FFFFFF"/>
        <w:spacing w:after="0" w:line="240" w:lineRule="auto"/>
        <w:ind w:right="-57" w:firstLine="851"/>
        <w:jc w:val="both"/>
        <w:rPr>
          <w:rFonts w:ascii="Times New Roman" w:hAnsi="Times New Roman"/>
          <w:spacing w:val="-8"/>
          <w:sz w:val="28"/>
          <w:szCs w:val="28"/>
        </w:rPr>
      </w:pPr>
      <w:r w:rsidRPr="008D4785">
        <w:rPr>
          <w:rFonts w:ascii="Times New Roman" w:hAnsi="Times New Roman"/>
          <w:spacing w:val="-8"/>
          <w:sz w:val="28"/>
          <w:szCs w:val="28"/>
        </w:rPr>
        <w:t xml:space="preserve">- Строительство и реконструкция участков  </w:t>
      </w:r>
      <w:proofErr w:type="gramStart"/>
      <w:r w:rsidRPr="008D4785">
        <w:rPr>
          <w:rFonts w:ascii="Times New Roman" w:hAnsi="Times New Roman"/>
          <w:spacing w:val="-8"/>
          <w:sz w:val="28"/>
          <w:szCs w:val="28"/>
        </w:rPr>
        <w:t>автомобильной</w:t>
      </w:r>
      <w:proofErr w:type="gramEnd"/>
      <w:r w:rsidRPr="008D4785">
        <w:rPr>
          <w:rFonts w:ascii="Times New Roman" w:hAnsi="Times New Roman"/>
          <w:spacing w:val="-8"/>
          <w:sz w:val="28"/>
          <w:szCs w:val="28"/>
        </w:rPr>
        <w:t xml:space="preserve"> дороги М-6 «Каспий» – из Москвы (от Каширы) через Тамбов, Волгоград до Астрахани. Реконструкция автомобильной дороги Р-22 «Каспий» автомобильная дорога М-4 «Дон» - Тамбов </w:t>
      </w:r>
      <w:proofErr w:type="gramStart"/>
      <w:r w:rsidRPr="008D4785">
        <w:rPr>
          <w:rFonts w:ascii="Times New Roman" w:hAnsi="Times New Roman"/>
          <w:spacing w:val="-8"/>
          <w:sz w:val="28"/>
          <w:szCs w:val="28"/>
        </w:rPr>
        <w:t>–В</w:t>
      </w:r>
      <w:proofErr w:type="gramEnd"/>
      <w:r w:rsidRPr="008D4785">
        <w:rPr>
          <w:rFonts w:ascii="Times New Roman" w:hAnsi="Times New Roman"/>
          <w:spacing w:val="-8"/>
          <w:sz w:val="28"/>
          <w:szCs w:val="28"/>
        </w:rPr>
        <w:t>олгоград - Астрахань  км 903+500 – км 922+000, Волгоградская область» на участке км 920+929 – км 922+000.</w:t>
      </w:r>
    </w:p>
    <w:p w:rsidR="00C60AEA" w:rsidRDefault="008D4785" w:rsidP="007568CD">
      <w:pPr>
        <w:shd w:val="clear" w:color="auto" w:fill="FFFFFF"/>
        <w:spacing w:after="0" w:line="240" w:lineRule="auto"/>
        <w:ind w:right="-57" w:firstLine="851"/>
        <w:jc w:val="both"/>
        <w:rPr>
          <w:rFonts w:ascii="Times New Roman" w:hAnsi="Times New Roman"/>
          <w:spacing w:val="-8"/>
          <w:sz w:val="28"/>
          <w:szCs w:val="28"/>
        </w:rPr>
      </w:pPr>
      <w:r>
        <w:rPr>
          <w:rFonts w:ascii="Times New Roman" w:hAnsi="Times New Roman"/>
          <w:spacing w:val="-8"/>
          <w:sz w:val="28"/>
          <w:szCs w:val="28"/>
        </w:rPr>
        <w:t xml:space="preserve">Окончание вышеуказанных работ запланировано на  четвертый квартал 2021 года. По окончании работ данные участки автомобильных дорог будут соответствовать техническим требованиям </w:t>
      </w:r>
      <w:proofErr w:type="gramStart"/>
      <w:r>
        <w:rPr>
          <w:rFonts w:ascii="Times New Roman" w:hAnsi="Times New Roman"/>
          <w:spacing w:val="-8"/>
          <w:sz w:val="28"/>
          <w:szCs w:val="28"/>
          <w:lang w:val="en-US"/>
        </w:rPr>
        <w:t>I</w:t>
      </w:r>
      <w:proofErr w:type="gramEnd"/>
      <w:r>
        <w:rPr>
          <w:rFonts w:ascii="Times New Roman" w:hAnsi="Times New Roman"/>
          <w:spacing w:val="-8"/>
          <w:sz w:val="28"/>
          <w:szCs w:val="28"/>
        </w:rPr>
        <w:t>Б категории (4 полосы движения).</w:t>
      </w:r>
    </w:p>
    <w:p w:rsidR="0086244B" w:rsidRPr="0086244B" w:rsidRDefault="000A2754" w:rsidP="007568CD">
      <w:pPr>
        <w:shd w:val="clear" w:color="auto" w:fill="FFFFFF"/>
        <w:spacing w:after="0" w:line="240" w:lineRule="auto"/>
        <w:ind w:firstLine="851"/>
        <w:jc w:val="both"/>
        <w:rPr>
          <w:rFonts w:ascii="Times New Roman" w:hAnsi="Times New Roman"/>
          <w:sz w:val="28"/>
          <w:szCs w:val="28"/>
        </w:rPr>
      </w:pPr>
      <w:r>
        <w:rPr>
          <w:rFonts w:ascii="Segoe UI" w:hAnsi="Segoe UI" w:cs="Segoe UI"/>
          <w:color w:val="333333"/>
          <w:sz w:val="20"/>
          <w:szCs w:val="20"/>
        </w:rPr>
        <w:t xml:space="preserve"> </w:t>
      </w:r>
      <w:r w:rsidR="0086244B" w:rsidRPr="000A2754">
        <w:rPr>
          <w:rFonts w:ascii="Times New Roman" w:hAnsi="Times New Roman"/>
          <w:sz w:val="28"/>
          <w:szCs w:val="28"/>
        </w:rPr>
        <w:t xml:space="preserve">В 2021-2023 </w:t>
      </w:r>
      <w:proofErr w:type="gramStart"/>
      <w:r w:rsidR="0086244B" w:rsidRPr="000A2754">
        <w:rPr>
          <w:rFonts w:ascii="Times New Roman" w:hAnsi="Times New Roman"/>
          <w:sz w:val="28"/>
          <w:szCs w:val="28"/>
        </w:rPr>
        <w:t>годах</w:t>
      </w:r>
      <w:proofErr w:type="gramEnd"/>
      <w:r w:rsidR="0086244B" w:rsidRPr="000A2754">
        <w:rPr>
          <w:rFonts w:ascii="Times New Roman" w:hAnsi="Times New Roman"/>
          <w:sz w:val="28"/>
          <w:szCs w:val="28"/>
        </w:rPr>
        <w:t xml:space="preserve"> на территории Городищенского муниципального района начнется </w:t>
      </w:r>
      <w:r>
        <w:rPr>
          <w:rFonts w:ascii="Times New Roman" w:hAnsi="Times New Roman"/>
          <w:sz w:val="28"/>
          <w:szCs w:val="28"/>
        </w:rPr>
        <w:t xml:space="preserve"> и будет проводиться </w:t>
      </w:r>
      <w:r w:rsidR="0086244B" w:rsidRPr="000A2754">
        <w:rPr>
          <w:rFonts w:ascii="Times New Roman" w:hAnsi="Times New Roman"/>
          <w:sz w:val="28"/>
          <w:szCs w:val="28"/>
        </w:rPr>
        <w:t xml:space="preserve">строительство 2 </w:t>
      </w:r>
      <w:r w:rsidRPr="000A2754">
        <w:rPr>
          <w:rFonts w:ascii="Times New Roman" w:hAnsi="Times New Roman"/>
          <w:sz w:val="28"/>
          <w:szCs w:val="28"/>
        </w:rPr>
        <w:t>этапа дорожного объекта, объездной дороги вокруг г.</w:t>
      </w:r>
      <w:r w:rsidR="0086244B" w:rsidRPr="000A2754">
        <w:rPr>
          <w:rFonts w:ascii="Times New Roman" w:hAnsi="Times New Roman"/>
          <w:sz w:val="28"/>
          <w:szCs w:val="28"/>
        </w:rPr>
        <w:t xml:space="preserve">Волгограда. </w:t>
      </w:r>
    </w:p>
    <w:p w:rsidR="0086244B" w:rsidRPr="0086244B" w:rsidRDefault="0086244B" w:rsidP="007568CD">
      <w:pPr>
        <w:shd w:val="clear" w:color="auto" w:fill="FFFFFF"/>
        <w:spacing w:after="0" w:line="240" w:lineRule="auto"/>
        <w:ind w:firstLine="851"/>
        <w:jc w:val="both"/>
        <w:rPr>
          <w:rFonts w:ascii="Times New Roman" w:hAnsi="Times New Roman"/>
          <w:sz w:val="28"/>
          <w:szCs w:val="28"/>
        </w:rPr>
      </w:pPr>
      <w:r w:rsidRPr="0086244B">
        <w:rPr>
          <w:rFonts w:ascii="Times New Roman" w:hAnsi="Times New Roman"/>
          <w:sz w:val="28"/>
          <w:szCs w:val="28"/>
        </w:rPr>
        <w:t>Согласно документам, до конца 2024 года на северо-западе от федеральной трассы Р-22 «Каспий» обустроят почти</w:t>
      </w:r>
      <w:r w:rsidR="000A2754">
        <w:rPr>
          <w:rFonts w:ascii="Times New Roman" w:hAnsi="Times New Roman"/>
          <w:sz w:val="28"/>
          <w:szCs w:val="28"/>
        </w:rPr>
        <w:t xml:space="preserve"> 25 километров объездной дороги, проходящей по Городищенскому району.</w:t>
      </w:r>
      <w:r w:rsidRPr="0086244B">
        <w:rPr>
          <w:rFonts w:ascii="Times New Roman" w:hAnsi="Times New Roman"/>
          <w:sz w:val="28"/>
          <w:szCs w:val="28"/>
        </w:rPr>
        <w:t xml:space="preserve"> Её доведут до пересечения с магистралью А-260 Волгоград – Каменск-Шахтинский – граница с Украиной.</w:t>
      </w:r>
    </w:p>
    <w:p w:rsidR="0086244B" w:rsidRPr="0086244B" w:rsidRDefault="0086244B" w:rsidP="007568CD">
      <w:pPr>
        <w:shd w:val="clear" w:color="auto" w:fill="FFFFFF"/>
        <w:spacing w:after="0" w:line="240" w:lineRule="auto"/>
        <w:ind w:firstLine="851"/>
        <w:jc w:val="both"/>
        <w:rPr>
          <w:rFonts w:ascii="Times New Roman" w:hAnsi="Times New Roman"/>
          <w:sz w:val="28"/>
          <w:szCs w:val="28"/>
        </w:rPr>
      </w:pPr>
      <w:r w:rsidRPr="0086244B">
        <w:rPr>
          <w:rFonts w:ascii="Times New Roman" w:hAnsi="Times New Roman"/>
          <w:sz w:val="28"/>
          <w:szCs w:val="28"/>
        </w:rPr>
        <w:t xml:space="preserve">В планах строительство трёх развязок – в начале и конце участка, а также на пересечении </w:t>
      </w:r>
      <w:proofErr w:type="gramStart"/>
      <w:r w:rsidRPr="0086244B">
        <w:rPr>
          <w:rFonts w:ascii="Times New Roman" w:hAnsi="Times New Roman"/>
          <w:sz w:val="28"/>
          <w:szCs w:val="28"/>
        </w:rPr>
        <w:t>со</w:t>
      </w:r>
      <w:proofErr w:type="gramEnd"/>
      <w:r w:rsidRPr="0086244B">
        <w:rPr>
          <w:rFonts w:ascii="Times New Roman" w:hAnsi="Times New Roman"/>
          <w:sz w:val="28"/>
          <w:szCs w:val="28"/>
        </w:rPr>
        <w:t xml:space="preserve"> второстепенным проездом </w:t>
      </w:r>
      <w:proofErr w:type="spellStart"/>
      <w:r w:rsidRPr="0086244B">
        <w:rPr>
          <w:rFonts w:ascii="Times New Roman" w:hAnsi="Times New Roman"/>
          <w:sz w:val="28"/>
          <w:szCs w:val="28"/>
        </w:rPr>
        <w:t>Качалинская</w:t>
      </w:r>
      <w:proofErr w:type="spellEnd"/>
      <w:r w:rsidRPr="0086244B">
        <w:rPr>
          <w:rFonts w:ascii="Times New Roman" w:hAnsi="Times New Roman"/>
          <w:sz w:val="28"/>
          <w:szCs w:val="28"/>
        </w:rPr>
        <w:t xml:space="preserve"> – </w:t>
      </w:r>
      <w:proofErr w:type="spellStart"/>
      <w:r w:rsidRPr="0086244B">
        <w:rPr>
          <w:rFonts w:ascii="Times New Roman" w:hAnsi="Times New Roman"/>
          <w:sz w:val="28"/>
          <w:szCs w:val="28"/>
        </w:rPr>
        <w:t>Вертячий</w:t>
      </w:r>
      <w:proofErr w:type="spellEnd"/>
      <w:r w:rsidRPr="0086244B">
        <w:rPr>
          <w:rFonts w:ascii="Times New Roman" w:hAnsi="Times New Roman"/>
          <w:sz w:val="28"/>
          <w:szCs w:val="28"/>
        </w:rPr>
        <w:t xml:space="preserve"> – </w:t>
      </w:r>
      <w:proofErr w:type="spellStart"/>
      <w:r w:rsidRPr="0086244B">
        <w:rPr>
          <w:rFonts w:ascii="Times New Roman" w:hAnsi="Times New Roman"/>
          <w:sz w:val="28"/>
          <w:szCs w:val="28"/>
        </w:rPr>
        <w:t>Гумрак</w:t>
      </w:r>
      <w:proofErr w:type="spellEnd"/>
      <w:r w:rsidRPr="0086244B">
        <w:rPr>
          <w:rFonts w:ascii="Times New Roman" w:hAnsi="Times New Roman"/>
          <w:sz w:val="28"/>
          <w:szCs w:val="28"/>
        </w:rPr>
        <w:t>. Около железной дороги сделают путепровод, а возле Городищенского оросительного канала – мост.</w:t>
      </w:r>
    </w:p>
    <w:p w:rsidR="00121150" w:rsidRPr="00BF333B" w:rsidRDefault="00121150" w:rsidP="007568CD">
      <w:pPr>
        <w:shd w:val="clear" w:color="auto" w:fill="FFFFFF"/>
        <w:spacing w:after="0" w:line="240" w:lineRule="auto"/>
        <w:ind w:right="-57" w:firstLine="851"/>
        <w:jc w:val="both"/>
        <w:rPr>
          <w:rFonts w:ascii="Times New Roman" w:hAnsi="Times New Roman"/>
          <w:spacing w:val="-10"/>
          <w:sz w:val="28"/>
          <w:szCs w:val="28"/>
        </w:rPr>
      </w:pPr>
      <w:r w:rsidRPr="00BF333B">
        <w:rPr>
          <w:rFonts w:ascii="Times New Roman" w:hAnsi="Times New Roman"/>
          <w:spacing w:val="-10"/>
          <w:sz w:val="28"/>
          <w:szCs w:val="28"/>
        </w:rPr>
        <w:lastRenderedPageBreak/>
        <w:t xml:space="preserve">На территории Городищенского района поставщиками услуг связи являются следующие </w:t>
      </w:r>
      <w:proofErr w:type="spellStart"/>
      <w:r w:rsidRPr="00BF333B">
        <w:rPr>
          <w:rFonts w:ascii="Times New Roman" w:hAnsi="Times New Roman"/>
          <w:spacing w:val="-10"/>
          <w:sz w:val="28"/>
          <w:szCs w:val="28"/>
        </w:rPr>
        <w:t>интернетпровайдеры</w:t>
      </w:r>
      <w:proofErr w:type="spellEnd"/>
      <w:r w:rsidRPr="00BF333B">
        <w:rPr>
          <w:rFonts w:ascii="Times New Roman" w:hAnsi="Times New Roman"/>
          <w:spacing w:val="-10"/>
          <w:sz w:val="28"/>
          <w:szCs w:val="28"/>
        </w:rPr>
        <w:t>: ЗАО «Вист он-</w:t>
      </w:r>
      <w:proofErr w:type="spellStart"/>
      <w:r w:rsidRPr="00BF333B">
        <w:rPr>
          <w:rFonts w:ascii="Times New Roman" w:hAnsi="Times New Roman"/>
          <w:spacing w:val="-10"/>
          <w:sz w:val="28"/>
          <w:szCs w:val="28"/>
        </w:rPr>
        <w:t>лайн</w:t>
      </w:r>
      <w:proofErr w:type="spellEnd"/>
      <w:r w:rsidRPr="00BF333B">
        <w:rPr>
          <w:rFonts w:ascii="Times New Roman" w:hAnsi="Times New Roman"/>
          <w:spacing w:val="-10"/>
          <w:sz w:val="28"/>
          <w:szCs w:val="28"/>
        </w:rPr>
        <w:t>», Компания «POWERNET», ОАО "</w:t>
      </w:r>
      <w:proofErr w:type="gramStart"/>
      <w:r w:rsidRPr="00BF333B">
        <w:rPr>
          <w:rFonts w:ascii="Times New Roman" w:hAnsi="Times New Roman"/>
          <w:spacing w:val="-10"/>
          <w:sz w:val="28"/>
          <w:szCs w:val="28"/>
        </w:rPr>
        <w:t>Вымпел-Коммуникации</w:t>
      </w:r>
      <w:proofErr w:type="gramEnd"/>
      <w:r w:rsidRPr="00BF333B">
        <w:rPr>
          <w:rFonts w:ascii="Times New Roman" w:hAnsi="Times New Roman"/>
          <w:spacing w:val="-10"/>
          <w:sz w:val="28"/>
          <w:szCs w:val="28"/>
        </w:rPr>
        <w:t>", ОАО "Мегафон", ОАО "Мобильные Телесистемы", ОАО "Ростелеком", ООО "МИГ-Сервис Волгоград", УНИКО.</w:t>
      </w:r>
    </w:p>
    <w:p w:rsidR="00121150" w:rsidRPr="00BF333B" w:rsidRDefault="00121150" w:rsidP="007568CD">
      <w:pPr>
        <w:spacing w:after="0" w:line="240" w:lineRule="auto"/>
        <w:ind w:right="-57" w:firstLine="851"/>
        <w:jc w:val="both"/>
        <w:rPr>
          <w:rFonts w:ascii="Times New Roman" w:hAnsi="Times New Roman"/>
          <w:sz w:val="28"/>
          <w:szCs w:val="28"/>
        </w:rPr>
      </w:pPr>
      <w:r w:rsidRPr="00BF333B">
        <w:rPr>
          <w:rFonts w:ascii="Times New Roman" w:hAnsi="Times New Roman"/>
          <w:sz w:val="28"/>
          <w:szCs w:val="28"/>
        </w:rPr>
        <w:t xml:space="preserve">Основным поставщиком услуг связи  в пределах Городищенского муниципального района, а также документальной связи, в том числе Интернет, и других видов  услуг, является  Волгоградский филиал ОАО "Ростелеком», основой тарифной политики которого остаются доступные цены, прозрачные тарифы, широкий спектр услуг. Данное предприятие обеспечивает возможность доступа к средствам связи жителей во всех населенных пунктах Городищенского муниципального района.                                                                                                                                                                                         </w:t>
      </w:r>
    </w:p>
    <w:p w:rsidR="00BF333B" w:rsidRPr="0045707D" w:rsidRDefault="00BF333B" w:rsidP="007568CD">
      <w:pPr>
        <w:spacing w:after="0" w:line="240" w:lineRule="auto"/>
        <w:ind w:right="-57" w:firstLine="851"/>
        <w:jc w:val="both"/>
        <w:rPr>
          <w:rFonts w:ascii="Times New Roman" w:hAnsi="Times New Roman"/>
          <w:sz w:val="28"/>
          <w:szCs w:val="28"/>
        </w:rPr>
      </w:pPr>
      <w:r w:rsidRPr="00BF333B">
        <w:rPr>
          <w:rFonts w:ascii="Times New Roman" w:hAnsi="Times New Roman"/>
          <w:sz w:val="28"/>
          <w:szCs w:val="28"/>
        </w:rPr>
        <w:t xml:space="preserve">Объем услуг связи за 1 полугодие 2020г. составил 18,68 </w:t>
      </w:r>
      <w:proofErr w:type="spellStart"/>
      <w:r w:rsidRPr="00BF333B">
        <w:rPr>
          <w:rFonts w:ascii="Times New Roman" w:hAnsi="Times New Roman"/>
          <w:sz w:val="28"/>
          <w:szCs w:val="28"/>
        </w:rPr>
        <w:t>млн</w:t>
      </w:r>
      <w:proofErr w:type="gramStart"/>
      <w:r w:rsidRPr="00BF333B">
        <w:rPr>
          <w:rFonts w:ascii="Times New Roman" w:hAnsi="Times New Roman"/>
          <w:sz w:val="28"/>
          <w:szCs w:val="28"/>
        </w:rPr>
        <w:t>.р</w:t>
      </w:r>
      <w:proofErr w:type="gramEnd"/>
      <w:r w:rsidRPr="00BF333B">
        <w:rPr>
          <w:rFonts w:ascii="Times New Roman" w:hAnsi="Times New Roman"/>
          <w:sz w:val="28"/>
          <w:szCs w:val="28"/>
        </w:rPr>
        <w:t>уб</w:t>
      </w:r>
      <w:proofErr w:type="spellEnd"/>
      <w:r w:rsidRPr="00BF333B">
        <w:rPr>
          <w:rFonts w:ascii="Times New Roman" w:hAnsi="Times New Roman"/>
          <w:sz w:val="28"/>
          <w:szCs w:val="28"/>
        </w:rPr>
        <w:t xml:space="preserve">., увеличение  к соответствующему периоду прошлого года - на 1,4%. По оценке, объем услуг в  2020г. составит- 37,229 </w:t>
      </w:r>
      <w:proofErr w:type="spellStart"/>
      <w:r w:rsidRPr="00BF333B">
        <w:rPr>
          <w:rFonts w:ascii="Times New Roman" w:hAnsi="Times New Roman"/>
          <w:sz w:val="28"/>
          <w:szCs w:val="28"/>
        </w:rPr>
        <w:t>млн.руб</w:t>
      </w:r>
      <w:proofErr w:type="spellEnd"/>
      <w:r w:rsidRPr="00BF333B">
        <w:rPr>
          <w:rFonts w:ascii="Times New Roman" w:hAnsi="Times New Roman"/>
          <w:sz w:val="28"/>
          <w:szCs w:val="28"/>
        </w:rPr>
        <w:t>.,  увеличение   к 2019г. на 0,5%.</w:t>
      </w:r>
      <w:r w:rsidR="0045707D" w:rsidRPr="0045707D">
        <w:rPr>
          <w:rFonts w:ascii="Times New Roman" w:hAnsi="Times New Roman"/>
          <w:color w:val="FF0000"/>
          <w:sz w:val="28"/>
          <w:szCs w:val="28"/>
        </w:rPr>
        <w:t xml:space="preserve"> </w:t>
      </w:r>
      <w:r w:rsidR="0045707D">
        <w:rPr>
          <w:rFonts w:ascii="Times New Roman" w:hAnsi="Times New Roman"/>
          <w:color w:val="FF0000"/>
          <w:sz w:val="28"/>
          <w:szCs w:val="28"/>
        </w:rPr>
        <w:t xml:space="preserve">       </w:t>
      </w:r>
      <w:r w:rsidR="0045707D" w:rsidRPr="0045707D">
        <w:rPr>
          <w:rFonts w:ascii="Times New Roman" w:hAnsi="Times New Roman"/>
          <w:sz w:val="28"/>
          <w:szCs w:val="28"/>
        </w:rPr>
        <w:t xml:space="preserve">По прогнозу объем услуг в  2021-2023гг. будет расти  и в 2023 году ожидается в размере 38,53 </w:t>
      </w:r>
      <w:proofErr w:type="spellStart"/>
      <w:r w:rsidR="0045707D" w:rsidRPr="0045707D">
        <w:rPr>
          <w:rFonts w:ascii="Times New Roman" w:hAnsi="Times New Roman"/>
          <w:sz w:val="28"/>
          <w:szCs w:val="28"/>
        </w:rPr>
        <w:t>млн.руб</w:t>
      </w:r>
      <w:proofErr w:type="spellEnd"/>
      <w:r w:rsidR="0045707D" w:rsidRPr="0045707D">
        <w:rPr>
          <w:rFonts w:ascii="Times New Roman" w:hAnsi="Times New Roman"/>
          <w:sz w:val="28"/>
          <w:szCs w:val="28"/>
        </w:rPr>
        <w:t>.</w:t>
      </w:r>
    </w:p>
    <w:p w:rsidR="00A94D61" w:rsidRPr="0045707D" w:rsidRDefault="00121150" w:rsidP="007568CD">
      <w:pPr>
        <w:spacing w:after="0" w:line="240" w:lineRule="auto"/>
        <w:ind w:right="-57" w:firstLine="851"/>
        <w:jc w:val="both"/>
        <w:rPr>
          <w:rFonts w:ascii="Times New Roman" w:hAnsi="Times New Roman"/>
          <w:sz w:val="28"/>
          <w:szCs w:val="28"/>
        </w:rPr>
      </w:pPr>
      <w:r w:rsidRPr="0045707D">
        <w:rPr>
          <w:rFonts w:ascii="Times New Roman" w:hAnsi="Times New Roman"/>
          <w:sz w:val="28"/>
          <w:szCs w:val="28"/>
        </w:rPr>
        <w:t>В 20</w:t>
      </w:r>
      <w:r w:rsidR="004B45A2" w:rsidRPr="0045707D">
        <w:rPr>
          <w:rFonts w:ascii="Times New Roman" w:hAnsi="Times New Roman"/>
          <w:sz w:val="28"/>
          <w:szCs w:val="28"/>
        </w:rPr>
        <w:t>20</w:t>
      </w:r>
      <w:r w:rsidRPr="0045707D">
        <w:rPr>
          <w:rFonts w:ascii="Times New Roman" w:hAnsi="Times New Roman"/>
          <w:sz w:val="28"/>
          <w:szCs w:val="28"/>
        </w:rPr>
        <w:t>г. продолжает сокращаться количество абонентов стационарных телефонных аппаратов у населения в связи с  увеличение</w:t>
      </w:r>
      <w:r w:rsidR="0045707D">
        <w:rPr>
          <w:rFonts w:ascii="Times New Roman" w:hAnsi="Times New Roman"/>
          <w:sz w:val="28"/>
          <w:szCs w:val="28"/>
        </w:rPr>
        <w:t xml:space="preserve">м  объема услуг сотовой связи, </w:t>
      </w:r>
      <w:r w:rsidRPr="0045707D">
        <w:rPr>
          <w:rFonts w:ascii="Times New Roman" w:hAnsi="Times New Roman"/>
          <w:sz w:val="28"/>
          <w:szCs w:val="28"/>
        </w:rPr>
        <w:t xml:space="preserve">по ожидаемым данным </w:t>
      </w:r>
      <w:r w:rsidR="009C4531" w:rsidRPr="0045707D">
        <w:rPr>
          <w:rFonts w:ascii="Times New Roman" w:hAnsi="Times New Roman"/>
          <w:sz w:val="28"/>
          <w:szCs w:val="28"/>
        </w:rPr>
        <w:t>к концу</w:t>
      </w:r>
      <w:r w:rsidRPr="0045707D">
        <w:rPr>
          <w:rFonts w:ascii="Times New Roman" w:hAnsi="Times New Roman"/>
          <w:sz w:val="28"/>
          <w:szCs w:val="28"/>
        </w:rPr>
        <w:t xml:space="preserve"> 20</w:t>
      </w:r>
      <w:r w:rsidR="004B45A2" w:rsidRPr="0045707D">
        <w:rPr>
          <w:rFonts w:ascii="Times New Roman" w:hAnsi="Times New Roman"/>
          <w:sz w:val="28"/>
          <w:szCs w:val="28"/>
        </w:rPr>
        <w:t>20</w:t>
      </w:r>
      <w:r w:rsidRPr="0045707D">
        <w:rPr>
          <w:rFonts w:ascii="Times New Roman" w:hAnsi="Times New Roman"/>
          <w:sz w:val="28"/>
          <w:szCs w:val="28"/>
        </w:rPr>
        <w:t xml:space="preserve">г. </w:t>
      </w:r>
      <w:r w:rsidR="0045707D" w:rsidRPr="0045707D">
        <w:rPr>
          <w:rFonts w:ascii="Times New Roman" w:hAnsi="Times New Roman"/>
          <w:sz w:val="28"/>
          <w:szCs w:val="28"/>
        </w:rPr>
        <w:t>–</w:t>
      </w:r>
      <w:r w:rsidRPr="0045707D">
        <w:rPr>
          <w:rFonts w:ascii="Times New Roman" w:hAnsi="Times New Roman"/>
          <w:sz w:val="28"/>
          <w:szCs w:val="28"/>
        </w:rPr>
        <w:t xml:space="preserve"> </w:t>
      </w:r>
      <w:r w:rsidR="00335AE8" w:rsidRPr="0045707D">
        <w:rPr>
          <w:rFonts w:ascii="Times New Roman" w:hAnsi="Times New Roman"/>
          <w:sz w:val="28"/>
          <w:szCs w:val="28"/>
        </w:rPr>
        <w:t>1771</w:t>
      </w:r>
      <w:r w:rsidR="0045707D" w:rsidRPr="0045707D">
        <w:rPr>
          <w:rFonts w:ascii="Times New Roman" w:hAnsi="Times New Roman"/>
          <w:sz w:val="28"/>
          <w:szCs w:val="28"/>
        </w:rPr>
        <w:t>, к 2023 г. - 1048</w:t>
      </w:r>
      <w:r w:rsidRPr="0045707D">
        <w:rPr>
          <w:rFonts w:ascii="Times New Roman" w:hAnsi="Times New Roman"/>
          <w:sz w:val="28"/>
          <w:szCs w:val="28"/>
        </w:rPr>
        <w:t>. В тоже время количество пользователей сети Интернета растет до конца 20</w:t>
      </w:r>
      <w:r w:rsidR="00335AE8" w:rsidRPr="0045707D">
        <w:rPr>
          <w:rFonts w:ascii="Times New Roman" w:hAnsi="Times New Roman"/>
          <w:sz w:val="28"/>
          <w:szCs w:val="28"/>
        </w:rPr>
        <w:t>20</w:t>
      </w:r>
      <w:r w:rsidRPr="0045707D">
        <w:rPr>
          <w:rFonts w:ascii="Times New Roman" w:hAnsi="Times New Roman"/>
          <w:sz w:val="28"/>
          <w:szCs w:val="28"/>
        </w:rPr>
        <w:t xml:space="preserve"> г.</w:t>
      </w:r>
      <w:r w:rsidR="00A94D61" w:rsidRPr="0045707D">
        <w:rPr>
          <w:rFonts w:ascii="Times New Roman" w:hAnsi="Times New Roman"/>
          <w:sz w:val="28"/>
          <w:szCs w:val="28"/>
        </w:rPr>
        <w:t xml:space="preserve"> </w:t>
      </w:r>
      <w:r w:rsidR="0045707D" w:rsidRPr="0045707D">
        <w:rPr>
          <w:rFonts w:ascii="Times New Roman" w:hAnsi="Times New Roman"/>
          <w:sz w:val="28"/>
          <w:szCs w:val="28"/>
        </w:rPr>
        <w:t>ожидается до 3463</w:t>
      </w:r>
      <w:r w:rsidR="0045707D">
        <w:rPr>
          <w:rFonts w:ascii="Times New Roman" w:hAnsi="Times New Roman"/>
          <w:sz w:val="28"/>
          <w:szCs w:val="28"/>
        </w:rPr>
        <w:t xml:space="preserve"> пользователей</w:t>
      </w:r>
      <w:r w:rsidR="0045707D" w:rsidRPr="0045707D">
        <w:rPr>
          <w:rFonts w:ascii="Times New Roman" w:hAnsi="Times New Roman"/>
          <w:sz w:val="28"/>
          <w:szCs w:val="28"/>
        </w:rPr>
        <w:t>, к  2023г</w:t>
      </w:r>
      <w:r w:rsidR="0045707D">
        <w:rPr>
          <w:rFonts w:ascii="Times New Roman" w:hAnsi="Times New Roman"/>
          <w:sz w:val="28"/>
          <w:szCs w:val="28"/>
        </w:rPr>
        <w:t xml:space="preserve"> -  3814.</w:t>
      </w:r>
    </w:p>
    <w:p w:rsidR="00121150" w:rsidRPr="0045707D" w:rsidRDefault="00121150" w:rsidP="007568CD">
      <w:pPr>
        <w:spacing w:after="0" w:line="240" w:lineRule="auto"/>
        <w:ind w:right="-57" w:firstLine="851"/>
        <w:jc w:val="both"/>
        <w:rPr>
          <w:rFonts w:ascii="Times New Roman" w:hAnsi="Times New Roman"/>
          <w:sz w:val="28"/>
          <w:szCs w:val="28"/>
        </w:rPr>
      </w:pPr>
      <w:r w:rsidRPr="0045707D">
        <w:rPr>
          <w:rFonts w:ascii="Times New Roman" w:hAnsi="Times New Roman"/>
          <w:sz w:val="28"/>
          <w:szCs w:val="28"/>
        </w:rPr>
        <w:t>Наращивает свое присутствие в районе  ООО «Невод-Регион», оператор связи, работающий под торговой маркой «</w:t>
      </w:r>
      <w:r w:rsidRPr="0045707D">
        <w:rPr>
          <w:rFonts w:ascii="Times New Roman" w:hAnsi="Times New Roman"/>
          <w:sz w:val="28"/>
          <w:szCs w:val="28"/>
          <w:lang w:val="en-US"/>
        </w:rPr>
        <w:t>POWERNET</w:t>
      </w:r>
      <w:r w:rsidRPr="0045707D">
        <w:rPr>
          <w:rFonts w:ascii="Times New Roman" w:hAnsi="Times New Roman"/>
          <w:sz w:val="28"/>
          <w:szCs w:val="28"/>
        </w:rPr>
        <w:t xml:space="preserve"> Быстрый кабельный интернет». На территории Городищенского </w:t>
      </w:r>
      <w:proofErr w:type="gramStart"/>
      <w:r w:rsidRPr="0045707D">
        <w:rPr>
          <w:rFonts w:ascii="Times New Roman" w:hAnsi="Times New Roman"/>
          <w:sz w:val="28"/>
          <w:szCs w:val="28"/>
        </w:rPr>
        <w:t>муниципального</w:t>
      </w:r>
      <w:proofErr w:type="gramEnd"/>
      <w:r w:rsidRPr="0045707D">
        <w:rPr>
          <w:rFonts w:ascii="Times New Roman" w:hAnsi="Times New Roman"/>
          <w:sz w:val="28"/>
          <w:szCs w:val="28"/>
        </w:rPr>
        <w:t xml:space="preserve"> района компанией подк</w:t>
      </w:r>
      <w:r w:rsidR="0045707D" w:rsidRPr="0045707D">
        <w:rPr>
          <w:rFonts w:ascii="Times New Roman" w:hAnsi="Times New Roman"/>
          <w:sz w:val="28"/>
          <w:szCs w:val="28"/>
        </w:rPr>
        <w:t xml:space="preserve">лючено 60 многоквартирных домов. </w:t>
      </w:r>
      <w:r w:rsidRPr="0045707D">
        <w:rPr>
          <w:rFonts w:ascii="Times New Roman" w:hAnsi="Times New Roman"/>
          <w:sz w:val="28"/>
          <w:szCs w:val="28"/>
        </w:rPr>
        <w:t xml:space="preserve">Техническая возможность компании позволяет </w:t>
      </w:r>
      <w:r w:rsidR="0045707D" w:rsidRPr="0045707D">
        <w:rPr>
          <w:rFonts w:ascii="Times New Roman" w:hAnsi="Times New Roman"/>
          <w:sz w:val="28"/>
          <w:szCs w:val="28"/>
        </w:rPr>
        <w:t>обслуживать</w:t>
      </w:r>
      <w:r w:rsidRPr="0045707D">
        <w:rPr>
          <w:rFonts w:ascii="Times New Roman" w:hAnsi="Times New Roman"/>
          <w:sz w:val="28"/>
          <w:szCs w:val="28"/>
        </w:rPr>
        <w:t xml:space="preserve"> до 3800</w:t>
      </w:r>
      <w:r w:rsidR="0045707D" w:rsidRPr="0045707D">
        <w:rPr>
          <w:rFonts w:ascii="Times New Roman" w:hAnsi="Times New Roman"/>
          <w:sz w:val="28"/>
          <w:szCs w:val="28"/>
        </w:rPr>
        <w:t xml:space="preserve"> абонентов.</w:t>
      </w:r>
    </w:p>
    <w:p w:rsidR="00BE628C" w:rsidRPr="00515BCC" w:rsidRDefault="00360E0F" w:rsidP="007568CD">
      <w:pPr>
        <w:pStyle w:val="a3"/>
        <w:tabs>
          <w:tab w:val="left" w:pos="851"/>
          <w:tab w:val="left" w:pos="2745"/>
          <w:tab w:val="center" w:pos="4677"/>
        </w:tabs>
        <w:ind w:firstLine="660"/>
        <w:jc w:val="left"/>
        <w:rPr>
          <w:color w:val="FF0000"/>
          <w:szCs w:val="28"/>
        </w:rPr>
      </w:pPr>
      <w:r w:rsidRPr="00515BCC">
        <w:rPr>
          <w:color w:val="FF0000"/>
          <w:szCs w:val="28"/>
        </w:rPr>
        <w:tab/>
      </w:r>
    </w:p>
    <w:p w:rsidR="00151552" w:rsidRPr="003241EA" w:rsidRDefault="00151552" w:rsidP="00760E04">
      <w:pPr>
        <w:pStyle w:val="a3"/>
        <w:tabs>
          <w:tab w:val="left" w:pos="2745"/>
          <w:tab w:val="center" w:pos="4677"/>
        </w:tabs>
        <w:ind w:firstLine="660"/>
        <w:rPr>
          <w:szCs w:val="28"/>
        </w:rPr>
      </w:pPr>
      <w:r w:rsidRPr="003241EA">
        <w:rPr>
          <w:szCs w:val="28"/>
        </w:rPr>
        <w:t>4.Развитие потребительского рынка</w:t>
      </w:r>
    </w:p>
    <w:p w:rsidR="00151552" w:rsidRPr="003241EA" w:rsidRDefault="00151552" w:rsidP="00151552">
      <w:pPr>
        <w:pStyle w:val="a3"/>
        <w:tabs>
          <w:tab w:val="left" w:pos="2745"/>
          <w:tab w:val="center" w:pos="4677"/>
        </w:tabs>
        <w:ind w:firstLine="660"/>
        <w:rPr>
          <w:szCs w:val="28"/>
        </w:rPr>
      </w:pPr>
    </w:p>
    <w:p w:rsidR="003241EA" w:rsidRDefault="003241EA" w:rsidP="003241EA">
      <w:pPr>
        <w:spacing w:after="0" w:line="240" w:lineRule="auto"/>
        <w:ind w:firstLine="851"/>
        <w:jc w:val="both"/>
        <w:rPr>
          <w:rFonts w:ascii="Times New Roman" w:hAnsi="Times New Roman"/>
          <w:sz w:val="28"/>
          <w:szCs w:val="28"/>
        </w:rPr>
      </w:pPr>
      <w:r w:rsidRPr="003241EA">
        <w:rPr>
          <w:rFonts w:ascii="Times New Roman" w:hAnsi="Times New Roman"/>
          <w:sz w:val="28"/>
          <w:szCs w:val="28"/>
        </w:rPr>
        <w:t>Потребительский рынок, являясь крупной составной частью экономики</w:t>
      </w:r>
      <w:r>
        <w:rPr>
          <w:rFonts w:ascii="Times New Roman" w:hAnsi="Times New Roman"/>
          <w:sz w:val="28"/>
          <w:szCs w:val="28"/>
        </w:rPr>
        <w:t xml:space="preserve">, </w:t>
      </w:r>
      <w:r w:rsidRPr="003241EA">
        <w:rPr>
          <w:rFonts w:ascii="Times New Roman" w:hAnsi="Times New Roman"/>
          <w:sz w:val="28"/>
          <w:szCs w:val="28"/>
        </w:rPr>
        <w:t>призван обеспечивать у</w:t>
      </w:r>
      <w:r>
        <w:rPr>
          <w:rFonts w:ascii="Times New Roman" w:hAnsi="Times New Roman"/>
          <w:sz w:val="28"/>
          <w:szCs w:val="28"/>
        </w:rPr>
        <w:t>словия для полного и своевременного удовлетворения  с</w:t>
      </w:r>
      <w:r w:rsidRPr="003241EA">
        <w:rPr>
          <w:rFonts w:ascii="Times New Roman" w:hAnsi="Times New Roman"/>
          <w:sz w:val="28"/>
          <w:szCs w:val="28"/>
        </w:rPr>
        <w:t>проса населени</w:t>
      </w:r>
      <w:r>
        <w:rPr>
          <w:rFonts w:ascii="Times New Roman" w:hAnsi="Times New Roman"/>
          <w:sz w:val="28"/>
          <w:szCs w:val="28"/>
        </w:rPr>
        <w:t xml:space="preserve">я </w:t>
      </w:r>
      <w:r w:rsidRPr="003241EA">
        <w:rPr>
          <w:rFonts w:ascii="Times New Roman" w:hAnsi="Times New Roman"/>
          <w:sz w:val="28"/>
          <w:szCs w:val="28"/>
        </w:rPr>
        <w:t>на потребительские товары</w:t>
      </w:r>
      <w:r>
        <w:rPr>
          <w:rFonts w:ascii="Times New Roman" w:hAnsi="Times New Roman"/>
          <w:sz w:val="28"/>
          <w:szCs w:val="28"/>
        </w:rPr>
        <w:t xml:space="preserve"> </w:t>
      </w:r>
      <w:r w:rsidRPr="003241EA">
        <w:rPr>
          <w:rFonts w:ascii="Times New Roman" w:hAnsi="Times New Roman"/>
          <w:sz w:val="28"/>
          <w:szCs w:val="28"/>
        </w:rPr>
        <w:t xml:space="preserve">и </w:t>
      </w:r>
      <w:r>
        <w:rPr>
          <w:rFonts w:ascii="Times New Roman" w:hAnsi="Times New Roman"/>
          <w:sz w:val="28"/>
          <w:szCs w:val="28"/>
        </w:rPr>
        <w:t xml:space="preserve">услуги, качество и безопасность их предоставления, </w:t>
      </w:r>
      <w:r w:rsidRPr="003241EA">
        <w:rPr>
          <w:rFonts w:ascii="Times New Roman" w:hAnsi="Times New Roman"/>
          <w:sz w:val="28"/>
          <w:szCs w:val="28"/>
        </w:rPr>
        <w:t xml:space="preserve">доступность товаров и услуг на всей территории </w:t>
      </w:r>
      <w:r>
        <w:rPr>
          <w:rFonts w:ascii="Times New Roman" w:hAnsi="Times New Roman"/>
          <w:sz w:val="28"/>
          <w:szCs w:val="28"/>
        </w:rPr>
        <w:t>района.</w:t>
      </w:r>
    </w:p>
    <w:p w:rsidR="008E1485" w:rsidRPr="00857D7E" w:rsidRDefault="007A63D8" w:rsidP="006F21A1">
      <w:pPr>
        <w:spacing w:after="0" w:line="240" w:lineRule="auto"/>
        <w:ind w:firstLine="851"/>
        <w:jc w:val="both"/>
        <w:rPr>
          <w:rFonts w:ascii="Times New Roman" w:hAnsi="Times New Roman"/>
          <w:sz w:val="28"/>
          <w:szCs w:val="28"/>
        </w:rPr>
      </w:pPr>
      <w:r w:rsidRPr="00857D7E">
        <w:rPr>
          <w:rFonts w:ascii="Times New Roman" w:hAnsi="Times New Roman"/>
          <w:sz w:val="28"/>
          <w:szCs w:val="28"/>
        </w:rPr>
        <w:t xml:space="preserve">По данным Росстата уровень инфляции в России составит </w:t>
      </w:r>
      <w:r w:rsidR="00857D7E" w:rsidRPr="00857D7E">
        <w:rPr>
          <w:rFonts w:ascii="Times New Roman" w:hAnsi="Times New Roman"/>
          <w:sz w:val="28"/>
          <w:szCs w:val="28"/>
        </w:rPr>
        <w:t>103,5</w:t>
      </w:r>
      <w:r w:rsidRPr="00857D7E">
        <w:rPr>
          <w:rFonts w:ascii="Times New Roman" w:hAnsi="Times New Roman"/>
          <w:sz w:val="28"/>
          <w:szCs w:val="28"/>
        </w:rPr>
        <w:t>% в 20</w:t>
      </w:r>
      <w:r w:rsidR="00121635" w:rsidRPr="00857D7E">
        <w:rPr>
          <w:rFonts w:ascii="Times New Roman" w:hAnsi="Times New Roman"/>
          <w:sz w:val="28"/>
          <w:szCs w:val="28"/>
        </w:rPr>
        <w:t>2</w:t>
      </w:r>
      <w:r w:rsidR="00857D7E" w:rsidRPr="00857D7E">
        <w:rPr>
          <w:rFonts w:ascii="Times New Roman" w:hAnsi="Times New Roman"/>
          <w:sz w:val="28"/>
          <w:szCs w:val="28"/>
        </w:rPr>
        <w:t>0</w:t>
      </w:r>
      <w:r w:rsidRPr="00857D7E">
        <w:rPr>
          <w:rFonts w:ascii="Times New Roman" w:hAnsi="Times New Roman"/>
          <w:sz w:val="28"/>
          <w:szCs w:val="28"/>
        </w:rPr>
        <w:t xml:space="preserve"> году и </w:t>
      </w:r>
      <w:r w:rsidR="00121635" w:rsidRPr="00857D7E">
        <w:rPr>
          <w:rFonts w:ascii="Times New Roman" w:hAnsi="Times New Roman"/>
          <w:sz w:val="28"/>
          <w:szCs w:val="28"/>
        </w:rPr>
        <w:t>4,0</w:t>
      </w:r>
      <w:r w:rsidRPr="00857D7E">
        <w:rPr>
          <w:rFonts w:ascii="Times New Roman" w:hAnsi="Times New Roman"/>
          <w:sz w:val="28"/>
          <w:szCs w:val="28"/>
        </w:rPr>
        <w:t xml:space="preserve">% в </w:t>
      </w:r>
      <w:r w:rsidR="00121635" w:rsidRPr="00857D7E">
        <w:rPr>
          <w:rFonts w:ascii="Times New Roman" w:hAnsi="Times New Roman"/>
          <w:sz w:val="28"/>
          <w:szCs w:val="28"/>
        </w:rPr>
        <w:t>прогнозируемых годах.</w:t>
      </w:r>
    </w:p>
    <w:p w:rsidR="004C2A5A" w:rsidRPr="004C2A5A" w:rsidRDefault="004C2A5A" w:rsidP="004C2A5A">
      <w:pPr>
        <w:spacing w:after="0" w:line="240" w:lineRule="auto"/>
        <w:ind w:firstLine="851"/>
        <w:jc w:val="both"/>
        <w:rPr>
          <w:rFonts w:ascii="Times New Roman" w:hAnsi="Times New Roman"/>
          <w:sz w:val="28"/>
          <w:szCs w:val="28"/>
        </w:rPr>
      </w:pPr>
      <w:r w:rsidRPr="004C2A5A">
        <w:rPr>
          <w:rFonts w:ascii="Times New Roman" w:hAnsi="Times New Roman"/>
          <w:sz w:val="28"/>
          <w:szCs w:val="28"/>
        </w:rPr>
        <w:t xml:space="preserve">Развитие потребительского рынка в среднесрочной перспективе будет сдерживаться потребительским спросом, который в условиях ограничений, связанных с распространением новой </w:t>
      </w:r>
      <w:proofErr w:type="spellStart"/>
      <w:r w:rsidRPr="004C2A5A">
        <w:rPr>
          <w:rFonts w:ascii="Times New Roman" w:hAnsi="Times New Roman"/>
          <w:sz w:val="28"/>
          <w:szCs w:val="28"/>
        </w:rPr>
        <w:t>коронавирусной</w:t>
      </w:r>
      <w:proofErr w:type="spellEnd"/>
      <w:r w:rsidRPr="004C2A5A">
        <w:rPr>
          <w:rFonts w:ascii="Times New Roman" w:hAnsi="Times New Roman"/>
          <w:sz w:val="28"/>
          <w:szCs w:val="28"/>
        </w:rPr>
        <w:t xml:space="preserve"> инфекции, имеет тенденцию снижения.</w:t>
      </w:r>
    </w:p>
    <w:p w:rsidR="00682E07" w:rsidRPr="00682E07" w:rsidRDefault="004C2A5A" w:rsidP="004C2A5A">
      <w:pPr>
        <w:spacing w:after="0" w:line="240" w:lineRule="auto"/>
        <w:ind w:firstLine="851"/>
        <w:jc w:val="both"/>
        <w:rPr>
          <w:rFonts w:ascii="Times New Roman" w:hAnsi="Times New Roman"/>
          <w:sz w:val="28"/>
          <w:szCs w:val="28"/>
        </w:rPr>
      </w:pPr>
      <w:r w:rsidRPr="00682E07">
        <w:rPr>
          <w:rFonts w:ascii="Times New Roman" w:hAnsi="Times New Roman"/>
          <w:sz w:val="28"/>
          <w:szCs w:val="28"/>
        </w:rPr>
        <w:t>По оценке, при условии снятия</w:t>
      </w:r>
      <w:r w:rsidR="00AD1FBC">
        <w:rPr>
          <w:rFonts w:ascii="Times New Roman" w:hAnsi="Times New Roman"/>
          <w:sz w:val="28"/>
          <w:szCs w:val="28"/>
        </w:rPr>
        <w:t xml:space="preserve"> ограничительных мер, связанных</w:t>
      </w:r>
      <w:r w:rsidRPr="00682E07">
        <w:rPr>
          <w:rFonts w:ascii="Times New Roman" w:hAnsi="Times New Roman"/>
          <w:sz w:val="28"/>
          <w:szCs w:val="28"/>
        </w:rPr>
        <w:t xml:space="preserve">                            с распространением новой </w:t>
      </w:r>
      <w:proofErr w:type="spellStart"/>
      <w:r w:rsidRPr="00682E07">
        <w:rPr>
          <w:rFonts w:ascii="Times New Roman" w:hAnsi="Times New Roman"/>
          <w:sz w:val="28"/>
          <w:szCs w:val="28"/>
        </w:rPr>
        <w:t>коронавирусной</w:t>
      </w:r>
      <w:proofErr w:type="spellEnd"/>
      <w:r w:rsidRPr="00682E07">
        <w:rPr>
          <w:rFonts w:ascii="Times New Roman" w:hAnsi="Times New Roman"/>
          <w:sz w:val="28"/>
          <w:szCs w:val="28"/>
        </w:rPr>
        <w:t xml:space="preserve"> инфекции, </w:t>
      </w:r>
      <w:r w:rsidR="00682E07" w:rsidRPr="00682E07">
        <w:rPr>
          <w:rFonts w:ascii="Times New Roman" w:hAnsi="Times New Roman"/>
          <w:sz w:val="28"/>
          <w:szCs w:val="28"/>
        </w:rPr>
        <w:t xml:space="preserve">объем </w:t>
      </w:r>
      <w:r w:rsidRPr="00682E07">
        <w:rPr>
          <w:rFonts w:ascii="Times New Roman" w:hAnsi="Times New Roman"/>
          <w:sz w:val="28"/>
          <w:szCs w:val="28"/>
        </w:rPr>
        <w:t xml:space="preserve">розничного оборота в торговле по итогам 2020 года в сопоставимых ценах составит </w:t>
      </w:r>
      <w:r w:rsidR="00682E07" w:rsidRPr="00682E07">
        <w:rPr>
          <w:rFonts w:ascii="Times New Roman" w:hAnsi="Times New Roman"/>
          <w:sz w:val="28"/>
          <w:szCs w:val="28"/>
        </w:rPr>
        <w:t>102,6</w:t>
      </w:r>
      <w:r w:rsidRPr="00682E07">
        <w:rPr>
          <w:rFonts w:ascii="Times New Roman" w:hAnsi="Times New Roman"/>
          <w:sz w:val="28"/>
          <w:szCs w:val="28"/>
        </w:rPr>
        <w:t>% к уровню 2019 года (в физическо</w:t>
      </w:r>
      <w:r w:rsidR="00A77594">
        <w:rPr>
          <w:rFonts w:ascii="Times New Roman" w:hAnsi="Times New Roman"/>
          <w:sz w:val="28"/>
          <w:szCs w:val="28"/>
        </w:rPr>
        <w:t>м</w:t>
      </w:r>
      <w:r w:rsidRPr="00682E07">
        <w:rPr>
          <w:rFonts w:ascii="Times New Roman" w:hAnsi="Times New Roman"/>
          <w:sz w:val="28"/>
          <w:szCs w:val="28"/>
        </w:rPr>
        <w:t xml:space="preserve"> </w:t>
      </w:r>
      <w:r w:rsidR="00A77594">
        <w:rPr>
          <w:rFonts w:ascii="Times New Roman" w:hAnsi="Times New Roman"/>
          <w:sz w:val="28"/>
          <w:szCs w:val="28"/>
        </w:rPr>
        <w:t>объеме</w:t>
      </w:r>
      <w:r w:rsidRPr="00682E07">
        <w:rPr>
          <w:rFonts w:ascii="Times New Roman" w:hAnsi="Times New Roman"/>
          <w:sz w:val="28"/>
          <w:szCs w:val="28"/>
        </w:rPr>
        <w:t xml:space="preserve"> – </w:t>
      </w:r>
      <w:r w:rsidR="00682E07" w:rsidRPr="00682E07">
        <w:rPr>
          <w:rFonts w:ascii="Times New Roman" w:hAnsi="Times New Roman"/>
          <w:sz w:val="28"/>
          <w:szCs w:val="28"/>
        </w:rPr>
        <w:t xml:space="preserve">4104,0 </w:t>
      </w:r>
      <w:proofErr w:type="spellStart"/>
      <w:r w:rsidR="00682E07" w:rsidRPr="00682E07">
        <w:rPr>
          <w:rFonts w:ascii="Times New Roman" w:hAnsi="Times New Roman"/>
          <w:sz w:val="28"/>
          <w:szCs w:val="28"/>
        </w:rPr>
        <w:t>млн</w:t>
      </w:r>
      <w:proofErr w:type="gramStart"/>
      <w:r w:rsidRPr="00682E07">
        <w:rPr>
          <w:rFonts w:ascii="Times New Roman" w:hAnsi="Times New Roman"/>
          <w:sz w:val="28"/>
          <w:szCs w:val="28"/>
        </w:rPr>
        <w:t>.р</w:t>
      </w:r>
      <w:proofErr w:type="gramEnd"/>
      <w:r w:rsidRPr="00682E07">
        <w:rPr>
          <w:rFonts w:ascii="Times New Roman" w:hAnsi="Times New Roman"/>
          <w:sz w:val="28"/>
          <w:szCs w:val="28"/>
        </w:rPr>
        <w:t>уб</w:t>
      </w:r>
      <w:proofErr w:type="spellEnd"/>
      <w:r w:rsidRPr="00682E07">
        <w:rPr>
          <w:rFonts w:ascii="Times New Roman" w:hAnsi="Times New Roman"/>
          <w:sz w:val="28"/>
          <w:szCs w:val="28"/>
        </w:rPr>
        <w:t>).</w:t>
      </w:r>
    </w:p>
    <w:p w:rsidR="00151552" w:rsidRPr="00AD1FBC" w:rsidRDefault="00151552" w:rsidP="004C2A5A">
      <w:pPr>
        <w:spacing w:after="0" w:line="240" w:lineRule="auto"/>
        <w:ind w:firstLine="851"/>
        <w:jc w:val="both"/>
        <w:rPr>
          <w:rFonts w:ascii="Times New Roman" w:hAnsi="Times New Roman"/>
          <w:sz w:val="28"/>
          <w:szCs w:val="28"/>
        </w:rPr>
      </w:pPr>
      <w:r w:rsidRPr="00AD1FBC">
        <w:rPr>
          <w:rFonts w:ascii="Times New Roman" w:hAnsi="Times New Roman"/>
          <w:sz w:val="28"/>
          <w:szCs w:val="28"/>
        </w:rPr>
        <w:t>В 20</w:t>
      </w:r>
      <w:r w:rsidR="003241EA" w:rsidRPr="00AD1FBC">
        <w:rPr>
          <w:rFonts w:ascii="Times New Roman" w:hAnsi="Times New Roman"/>
          <w:sz w:val="28"/>
          <w:szCs w:val="28"/>
        </w:rPr>
        <w:t>2</w:t>
      </w:r>
      <w:r w:rsidR="00857D7E" w:rsidRPr="00AD1FBC">
        <w:rPr>
          <w:rFonts w:ascii="Times New Roman" w:hAnsi="Times New Roman"/>
          <w:sz w:val="28"/>
          <w:szCs w:val="28"/>
        </w:rPr>
        <w:t>1</w:t>
      </w:r>
      <w:r w:rsidR="00A77594">
        <w:rPr>
          <w:rFonts w:ascii="Times New Roman" w:hAnsi="Times New Roman"/>
          <w:sz w:val="28"/>
          <w:szCs w:val="28"/>
        </w:rPr>
        <w:t xml:space="preserve"> </w:t>
      </w:r>
      <w:r w:rsidRPr="00AD1FBC">
        <w:rPr>
          <w:rFonts w:ascii="Times New Roman" w:hAnsi="Times New Roman"/>
          <w:sz w:val="28"/>
          <w:szCs w:val="28"/>
        </w:rPr>
        <w:t>году оборот</w:t>
      </w:r>
      <w:r w:rsidRPr="00AD1FBC">
        <w:rPr>
          <w:rFonts w:ascii="Times New Roman" w:hAnsi="Times New Roman"/>
          <w:b/>
          <w:i/>
          <w:sz w:val="28"/>
          <w:szCs w:val="28"/>
        </w:rPr>
        <w:t xml:space="preserve"> </w:t>
      </w:r>
      <w:r w:rsidRPr="00AD1FBC">
        <w:rPr>
          <w:rFonts w:ascii="Times New Roman" w:hAnsi="Times New Roman"/>
          <w:sz w:val="28"/>
          <w:szCs w:val="28"/>
        </w:rPr>
        <w:t>розничной торговли</w:t>
      </w:r>
      <w:r w:rsidRPr="00AD1FBC">
        <w:rPr>
          <w:rFonts w:ascii="Times New Roman" w:hAnsi="Times New Roman"/>
          <w:i/>
          <w:sz w:val="28"/>
          <w:szCs w:val="28"/>
        </w:rPr>
        <w:t xml:space="preserve"> </w:t>
      </w:r>
      <w:r w:rsidRPr="00AD1FBC">
        <w:rPr>
          <w:rFonts w:ascii="Times New Roman" w:hAnsi="Times New Roman"/>
          <w:sz w:val="28"/>
          <w:szCs w:val="28"/>
        </w:rPr>
        <w:t xml:space="preserve">на территории Городищенского муниципального района в фактических ценах ожидается в сумме </w:t>
      </w:r>
      <w:r w:rsidR="00AD1FBC" w:rsidRPr="00AD1FBC">
        <w:rPr>
          <w:rFonts w:ascii="Times New Roman" w:hAnsi="Times New Roman"/>
          <w:sz w:val="28"/>
          <w:szCs w:val="28"/>
        </w:rPr>
        <w:t>4413,4</w:t>
      </w:r>
      <w:r w:rsidR="005438CF">
        <w:rPr>
          <w:rFonts w:ascii="Times New Roman" w:hAnsi="Times New Roman"/>
          <w:sz w:val="28"/>
          <w:szCs w:val="28"/>
        </w:rPr>
        <w:t xml:space="preserve"> </w:t>
      </w:r>
      <w:r w:rsidRPr="00AD1FBC">
        <w:rPr>
          <w:rFonts w:ascii="Times New Roman" w:hAnsi="Times New Roman"/>
          <w:sz w:val="28"/>
          <w:szCs w:val="28"/>
        </w:rPr>
        <w:t xml:space="preserve">млн. </w:t>
      </w:r>
      <w:r w:rsidR="00704CEA" w:rsidRPr="00AD1FBC">
        <w:rPr>
          <w:rFonts w:ascii="Times New Roman" w:hAnsi="Times New Roman"/>
          <w:sz w:val="28"/>
          <w:szCs w:val="28"/>
        </w:rPr>
        <w:lastRenderedPageBreak/>
        <w:t>руб.</w:t>
      </w:r>
      <w:r w:rsidRPr="00AD1FBC">
        <w:rPr>
          <w:rFonts w:ascii="Times New Roman" w:hAnsi="Times New Roman"/>
          <w:sz w:val="28"/>
          <w:szCs w:val="28"/>
        </w:rPr>
        <w:t xml:space="preserve"> и ожидаемое увеличение к уровню 20</w:t>
      </w:r>
      <w:r w:rsidR="00AD1FBC" w:rsidRPr="00AD1FBC">
        <w:rPr>
          <w:rFonts w:ascii="Times New Roman" w:hAnsi="Times New Roman"/>
          <w:sz w:val="28"/>
          <w:szCs w:val="28"/>
        </w:rPr>
        <w:t>20</w:t>
      </w:r>
      <w:r w:rsidR="00121635" w:rsidRPr="00AD1FBC">
        <w:rPr>
          <w:rFonts w:ascii="Times New Roman" w:hAnsi="Times New Roman"/>
          <w:sz w:val="28"/>
          <w:szCs w:val="28"/>
        </w:rPr>
        <w:t xml:space="preserve"> года составит </w:t>
      </w:r>
      <w:r w:rsidR="00AD1FBC" w:rsidRPr="00AD1FBC">
        <w:rPr>
          <w:rFonts w:ascii="Times New Roman" w:hAnsi="Times New Roman"/>
          <w:sz w:val="28"/>
          <w:szCs w:val="28"/>
        </w:rPr>
        <w:t>103,6</w:t>
      </w:r>
      <w:r w:rsidRPr="00AD1FBC">
        <w:rPr>
          <w:rFonts w:ascii="Times New Roman" w:hAnsi="Times New Roman"/>
          <w:sz w:val="28"/>
          <w:szCs w:val="28"/>
        </w:rPr>
        <w:t>% (в сопоставимых ценах).</w:t>
      </w:r>
    </w:p>
    <w:p w:rsidR="00151552" w:rsidRPr="005438CF" w:rsidRDefault="00151552" w:rsidP="006F21A1">
      <w:pPr>
        <w:pStyle w:val="ab"/>
        <w:ind w:firstLine="851"/>
        <w:rPr>
          <w:sz w:val="28"/>
        </w:rPr>
      </w:pPr>
      <w:r w:rsidRPr="005438CF">
        <w:rPr>
          <w:sz w:val="28"/>
          <w:szCs w:val="28"/>
        </w:rPr>
        <w:t xml:space="preserve">Сохранилась тенденция формирования оборота розничной торговли в основном за счет продажи товаров </w:t>
      </w:r>
      <w:r w:rsidR="00691640" w:rsidRPr="005438CF">
        <w:rPr>
          <w:sz w:val="28"/>
          <w:szCs w:val="28"/>
        </w:rPr>
        <w:t xml:space="preserve">крупными </w:t>
      </w:r>
      <w:r w:rsidRPr="005438CF">
        <w:rPr>
          <w:sz w:val="28"/>
          <w:szCs w:val="28"/>
        </w:rPr>
        <w:t>торгующими организациями стационарной торговой сети</w:t>
      </w:r>
      <w:r w:rsidR="009F37C5" w:rsidRPr="005438CF">
        <w:rPr>
          <w:sz w:val="28"/>
          <w:szCs w:val="28"/>
        </w:rPr>
        <w:t xml:space="preserve"> (7</w:t>
      </w:r>
      <w:r w:rsidR="00121635" w:rsidRPr="005438CF">
        <w:rPr>
          <w:sz w:val="28"/>
          <w:szCs w:val="28"/>
        </w:rPr>
        <w:t>5,</w:t>
      </w:r>
      <w:r w:rsidR="005438CF">
        <w:rPr>
          <w:sz w:val="28"/>
          <w:szCs w:val="28"/>
        </w:rPr>
        <w:t>2</w:t>
      </w:r>
      <w:r w:rsidR="009F37C5" w:rsidRPr="005438CF">
        <w:rPr>
          <w:sz w:val="28"/>
          <w:szCs w:val="28"/>
        </w:rPr>
        <w:t xml:space="preserve"> % в общем товарообороте)</w:t>
      </w:r>
      <w:r w:rsidRPr="005438CF">
        <w:rPr>
          <w:sz w:val="28"/>
          <w:szCs w:val="28"/>
        </w:rPr>
        <w:t xml:space="preserve">. </w:t>
      </w:r>
    </w:p>
    <w:p w:rsidR="00823C72" w:rsidRPr="00A77594" w:rsidRDefault="00823C72" w:rsidP="006F21A1">
      <w:pPr>
        <w:pStyle w:val="31"/>
        <w:spacing w:after="0" w:line="240" w:lineRule="auto"/>
        <w:ind w:left="0" w:firstLine="851"/>
        <w:jc w:val="both"/>
        <w:rPr>
          <w:rFonts w:ascii="Times New Roman" w:hAnsi="Times New Roman"/>
          <w:sz w:val="28"/>
          <w:szCs w:val="28"/>
        </w:rPr>
      </w:pPr>
      <w:r w:rsidRPr="00A77594">
        <w:rPr>
          <w:rFonts w:ascii="Times New Roman" w:hAnsi="Times New Roman"/>
          <w:sz w:val="28"/>
          <w:szCs w:val="28"/>
        </w:rPr>
        <w:t>Планируется, что за 20</w:t>
      </w:r>
      <w:r w:rsidR="00D94DB5" w:rsidRPr="00A77594">
        <w:rPr>
          <w:rFonts w:ascii="Times New Roman" w:hAnsi="Times New Roman"/>
          <w:sz w:val="28"/>
          <w:szCs w:val="28"/>
        </w:rPr>
        <w:t>2</w:t>
      </w:r>
      <w:r w:rsidR="005438CF" w:rsidRPr="00A77594">
        <w:rPr>
          <w:rFonts w:ascii="Times New Roman" w:hAnsi="Times New Roman"/>
          <w:sz w:val="28"/>
          <w:szCs w:val="28"/>
        </w:rPr>
        <w:t>2</w:t>
      </w:r>
      <w:r w:rsidRPr="00A77594">
        <w:rPr>
          <w:rFonts w:ascii="Times New Roman" w:hAnsi="Times New Roman"/>
          <w:sz w:val="28"/>
          <w:szCs w:val="28"/>
        </w:rPr>
        <w:t xml:space="preserve"> год  оборот розничной торговли  в фактических ценах составит </w:t>
      </w:r>
      <w:r w:rsidR="005438CF" w:rsidRPr="00A77594">
        <w:rPr>
          <w:rFonts w:ascii="Times New Roman" w:hAnsi="Times New Roman"/>
          <w:sz w:val="28"/>
          <w:szCs w:val="28"/>
        </w:rPr>
        <w:t>4734,4</w:t>
      </w:r>
      <w:r w:rsidRPr="00A77594">
        <w:rPr>
          <w:rFonts w:ascii="Times New Roman" w:hAnsi="Times New Roman"/>
          <w:sz w:val="28"/>
          <w:szCs w:val="28"/>
        </w:rPr>
        <w:t xml:space="preserve"> млн. </w:t>
      </w:r>
      <w:r w:rsidR="00704CEA" w:rsidRPr="00A77594">
        <w:rPr>
          <w:rFonts w:ascii="Times New Roman" w:hAnsi="Times New Roman"/>
          <w:sz w:val="28"/>
          <w:szCs w:val="28"/>
        </w:rPr>
        <w:t>руб.</w:t>
      </w:r>
      <w:r w:rsidR="009F57DD" w:rsidRPr="00A77594">
        <w:rPr>
          <w:rFonts w:ascii="Times New Roman" w:hAnsi="Times New Roman"/>
          <w:sz w:val="28"/>
          <w:szCs w:val="28"/>
        </w:rPr>
        <w:t>,</w:t>
      </w:r>
      <w:r w:rsidRPr="00A77594">
        <w:rPr>
          <w:rFonts w:ascii="Times New Roman" w:hAnsi="Times New Roman"/>
          <w:sz w:val="28"/>
          <w:szCs w:val="28"/>
        </w:rPr>
        <w:t xml:space="preserve"> в сопоставимых ценах он возрастёт на </w:t>
      </w:r>
      <w:r w:rsidR="005438CF" w:rsidRPr="00A77594">
        <w:rPr>
          <w:rFonts w:ascii="Times New Roman" w:hAnsi="Times New Roman"/>
          <w:sz w:val="28"/>
          <w:szCs w:val="28"/>
        </w:rPr>
        <w:t>3,2</w:t>
      </w:r>
      <w:r w:rsidRPr="00A77594">
        <w:rPr>
          <w:rFonts w:ascii="Times New Roman" w:hAnsi="Times New Roman"/>
          <w:sz w:val="28"/>
          <w:szCs w:val="28"/>
        </w:rPr>
        <w:t xml:space="preserve"> процента. </w:t>
      </w:r>
    </w:p>
    <w:p w:rsidR="00823C72" w:rsidRPr="00A77594" w:rsidRDefault="00823C72" w:rsidP="006F21A1">
      <w:pPr>
        <w:pStyle w:val="31"/>
        <w:spacing w:after="0" w:line="240" w:lineRule="auto"/>
        <w:ind w:left="0" w:firstLine="851"/>
        <w:jc w:val="both"/>
        <w:rPr>
          <w:noProof/>
        </w:rPr>
      </w:pPr>
      <w:r w:rsidRPr="00A77594">
        <w:rPr>
          <w:rFonts w:ascii="Times New Roman" w:hAnsi="Times New Roman"/>
          <w:sz w:val="28"/>
          <w:szCs w:val="28"/>
        </w:rPr>
        <w:t>В</w:t>
      </w:r>
      <w:r w:rsidR="00386817" w:rsidRPr="00A77594">
        <w:rPr>
          <w:rFonts w:ascii="Times New Roman" w:hAnsi="Times New Roman"/>
          <w:sz w:val="28"/>
          <w:szCs w:val="28"/>
        </w:rPr>
        <w:t xml:space="preserve"> </w:t>
      </w:r>
      <w:r w:rsidRPr="00A77594">
        <w:rPr>
          <w:rFonts w:ascii="Times New Roman" w:hAnsi="Times New Roman"/>
          <w:sz w:val="28"/>
          <w:szCs w:val="28"/>
        </w:rPr>
        <w:t>20</w:t>
      </w:r>
      <w:r w:rsidR="00E9190D" w:rsidRPr="00A77594">
        <w:rPr>
          <w:rFonts w:ascii="Times New Roman" w:hAnsi="Times New Roman"/>
          <w:sz w:val="28"/>
          <w:szCs w:val="28"/>
        </w:rPr>
        <w:t>2</w:t>
      </w:r>
      <w:r w:rsidR="005438CF" w:rsidRPr="00A77594">
        <w:rPr>
          <w:rFonts w:ascii="Times New Roman" w:hAnsi="Times New Roman"/>
          <w:sz w:val="28"/>
          <w:szCs w:val="28"/>
        </w:rPr>
        <w:t>3</w:t>
      </w:r>
      <w:r w:rsidR="009F37C5" w:rsidRPr="00A77594">
        <w:rPr>
          <w:rFonts w:ascii="Times New Roman" w:hAnsi="Times New Roman"/>
          <w:sz w:val="28"/>
          <w:szCs w:val="28"/>
        </w:rPr>
        <w:t xml:space="preserve"> </w:t>
      </w:r>
      <w:r w:rsidRPr="00A77594">
        <w:rPr>
          <w:rFonts w:ascii="Times New Roman" w:hAnsi="Times New Roman"/>
          <w:sz w:val="28"/>
          <w:szCs w:val="28"/>
        </w:rPr>
        <w:t>году оборот</w:t>
      </w:r>
      <w:r w:rsidR="00386817" w:rsidRPr="00A77594">
        <w:rPr>
          <w:rFonts w:ascii="Times New Roman" w:hAnsi="Times New Roman"/>
          <w:sz w:val="28"/>
          <w:szCs w:val="28"/>
        </w:rPr>
        <w:t xml:space="preserve"> </w:t>
      </w:r>
      <w:r w:rsidRPr="00A77594">
        <w:rPr>
          <w:rFonts w:ascii="Times New Roman" w:hAnsi="Times New Roman"/>
          <w:sz w:val="28"/>
          <w:szCs w:val="28"/>
        </w:rPr>
        <w:t>розничной</w:t>
      </w:r>
      <w:r w:rsidR="00386817" w:rsidRPr="00A77594">
        <w:rPr>
          <w:rFonts w:ascii="Times New Roman" w:hAnsi="Times New Roman"/>
          <w:sz w:val="28"/>
          <w:szCs w:val="28"/>
        </w:rPr>
        <w:t xml:space="preserve"> </w:t>
      </w:r>
      <w:r w:rsidRPr="00A77594">
        <w:rPr>
          <w:rFonts w:ascii="Times New Roman" w:hAnsi="Times New Roman"/>
          <w:sz w:val="28"/>
          <w:szCs w:val="28"/>
        </w:rPr>
        <w:t>торговли</w:t>
      </w:r>
      <w:r w:rsidR="00386817" w:rsidRPr="00A77594">
        <w:rPr>
          <w:rFonts w:ascii="Times New Roman" w:hAnsi="Times New Roman"/>
          <w:sz w:val="28"/>
          <w:szCs w:val="28"/>
        </w:rPr>
        <w:t xml:space="preserve"> составит</w:t>
      </w:r>
      <w:r w:rsidRPr="00A77594">
        <w:rPr>
          <w:rFonts w:ascii="Times New Roman" w:hAnsi="Times New Roman"/>
          <w:sz w:val="28"/>
          <w:szCs w:val="28"/>
        </w:rPr>
        <w:t xml:space="preserve"> </w:t>
      </w:r>
      <w:r w:rsidR="005438CF" w:rsidRPr="00A77594">
        <w:rPr>
          <w:rFonts w:ascii="Times New Roman" w:hAnsi="Times New Roman"/>
          <w:sz w:val="28"/>
          <w:szCs w:val="28"/>
        </w:rPr>
        <w:t>5108,1</w:t>
      </w:r>
      <w:r w:rsidR="00386817" w:rsidRPr="00A77594">
        <w:rPr>
          <w:rFonts w:ascii="Times New Roman" w:hAnsi="Times New Roman"/>
          <w:sz w:val="28"/>
          <w:szCs w:val="28"/>
        </w:rPr>
        <w:t xml:space="preserve"> </w:t>
      </w:r>
      <w:r w:rsidRPr="00A77594">
        <w:rPr>
          <w:rFonts w:ascii="Times New Roman" w:hAnsi="Times New Roman"/>
          <w:sz w:val="28"/>
          <w:szCs w:val="28"/>
        </w:rPr>
        <w:t>млн.</w:t>
      </w:r>
      <w:r w:rsidR="00386817" w:rsidRPr="00A77594">
        <w:rPr>
          <w:rFonts w:ascii="Times New Roman" w:hAnsi="Times New Roman"/>
          <w:sz w:val="28"/>
          <w:szCs w:val="28"/>
        </w:rPr>
        <w:t xml:space="preserve"> </w:t>
      </w:r>
      <w:r w:rsidR="00704CEA" w:rsidRPr="00A77594">
        <w:rPr>
          <w:rFonts w:ascii="Times New Roman" w:hAnsi="Times New Roman"/>
          <w:sz w:val="28"/>
          <w:szCs w:val="28"/>
        </w:rPr>
        <w:t>руб.</w:t>
      </w:r>
      <w:r w:rsidRPr="00A77594">
        <w:rPr>
          <w:rFonts w:ascii="Times New Roman" w:hAnsi="Times New Roman"/>
          <w:sz w:val="28"/>
          <w:szCs w:val="28"/>
        </w:rPr>
        <w:t>, в ценах 20</w:t>
      </w:r>
      <w:r w:rsidR="00D94DB5" w:rsidRPr="00A77594">
        <w:rPr>
          <w:rFonts w:ascii="Times New Roman" w:hAnsi="Times New Roman"/>
          <w:sz w:val="28"/>
          <w:szCs w:val="28"/>
        </w:rPr>
        <w:t>2</w:t>
      </w:r>
      <w:r w:rsidR="005438CF" w:rsidRPr="00A77594">
        <w:rPr>
          <w:rFonts w:ascii="Times New Roman" w:hAnsi="Times New Roman"/>
          <w:sz w:val="28"/>
          <w:szCs w:val="28"/>
        </w:rPr>
        <w:t>2</w:t>
      </w:r>
      <w:r w:rsidRPr="00A77594">
        <w:rPr>
          <w:rFonts w:ascii="Times New Roman" w:hAnsi="Times New Roman"/>
          <w:sz w:val="28"/>
          <w:szCs w:val="28"/>
        </w:rPr>
        <w:t xml:space="preserve"> года он возрастёт на </w:t>
      </w:r>
      <w:r w:rsidR="005438CF" w:rsidRPr="00A77594">
        <w:rPr>
          <w:rFonts w:ascii="Times New Roman" w:hAnsi="Times New Roman"/>
          <w:sz w:val="28"/>
          <w:szCs w:val="28"/>
        </w:rPr>
        <w:t>3,2</w:t>
      </w:r>
      <w:r w:rsidRPr="00A77594">
        <w:rPr>
          <w:rFonts w:ascii="Times New Roman" w:hAnsi="Times New Roman"/>
          <w:sz w:val="28"/>
          <w:szCs w:val="28"/>
        </w:rPr>
        <w:t xml:space="preserve"> процента.</w:t>
      </w:r>
      <w:r w:rsidRPr="00A77594">
        <w:rPr>
          <w:noProof/>
        </w:rPr>
        <w:tab/>
      </w:r>
    </w:p>
    <w:p w:rsidR="00823C72" w:rsidRPr="00515BCC" w:rsidRDefault="006A747B" w:rsidP="005C3BE4">
      <w:pPr>
        <w:pStyle w:val="a3"/>
        <w:tabs>
          <w:tab w:val="left" w:pos="709"/>
          <w:tab w:val="left" w:pos="2745"/>
          <w:tab w:val="center" w:pos="4677"/>
        </w:tabs>
        <w:jc w:val="both"/>
        <w:rPr>
          <w:noProof/>
          <w:color w:val="FF0000"/>
        </w:rPr>
      </w:pPr>
      <w:r w:rsidRPr="00515BCC">
        <w:rPr>
          <w:noProof/>
          <w:color w:val="FF0000"/>
        </w:rPr>
        <w:drawing>
          <wp:inline distT="0" distB="0" distL="0" distR="0" wp14:anchorId="57810EDD" wp14:editId="0D240FDA">
            <wp:extent cx="5913755" cy="242824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23C72" w:rsidRPr="007F6F72" w:rsidRDefault="007F6F72" w:rsidP="006F21A1">
      <w:pPr>
        <w:spacing w:after="0" w:line="240" w:lineRule="auto"/>
        <w:ind w:firstLine="851"/>
        <w:jc w:val="both"/>
        <w:rPr>
          <w:rFonts w:ascii="Times New Roman" w:hAnsi="Times New Roman"/>
          <w:sz w:val="28"/>
          <w:szCs w:val="28"/>
        </w:rPr>
      </w:pPr>
      <w:r w:rsidRPr="007F6F72">
        <w:rPr>
          <w:rFonts w:ascii="Times New Roman" w:hAnsi="Times New Roman"/>
          <w:sz w:val="28"/>
          <w:szCs w:val="28"/>
        </w:rPr>
        <w:t xml:space="preserve">По оценке, в 2020 году </w:t>
      </w:r>
      <w:r w:rsidR="003C1485" w:rsidRPr="007F6F72">
        <w:rPr>
          <w:rFonts w:ascii="Times New Roman" w:hAnsi="Times New Roman"/>
          <w:sz w:val="28"/>
          <w:szCs w:val="28"/>
        </w:rPr>
        <w:t>о</w:t>
      </w:r>
      <w:r w:rsidR="00823C72" w:rsidRPr="007F6F72">
        <w:rPr>
          <w:rFonts w:ascii="Times New Roman" w:hAnsi="Times New Roman"/>
          <w:sz w:val="28"/>
          <w:szCs w:val="28"/>
        </w:rPr>
        <w:t xml:space="preserve">борот общественного питания </w:t>
      </w:r>
      <w:r w:rsidR="003C1485" w:rsidRPr="007F6F72">
        <w:rPr>
          <w:rFonts w:ascii="Times New Roman" w:hAnsi="Times New Roman"/>
          <w:sz w:val="28"/>
          <w:szCs w:val="28"/>
        </w:rPr>
        <w:t>о</w:t>
      </w:r>
      <w:r w:rsidR="00F251CE" w:rsidRPr="007F6F72">
        <w:rPr>
          <w:rFonts w:ascii="Times New Roman" w:hAnsi="Times New Roman"/>
          <w:sz w:val="28"/>
          <w:szCs w:val="28"/>
        </w:rPr>
        <w:t>жидается</w:t>
      </w:r>
      <w:r w:rsidR="003C1485" w:rsidRPr="007F6F72">
        <w:rPr>
          <w:rFonts w:ascii="Times New Roman" w:hAnsi="Times New Roman"/>
          <w:sz w:val="28"/>
          <w:szCs w:val="28"/>
        </w:rPr>
        <w:t xml:space="preserve"> в сумме </w:t>
      </w:r>
      <w:r w:rsidRPr="007F6F72">
        <w:rPr>
          <w:rFonts w:ascii="Times New Roman" w:hAnsi="Times New Roman"/>
          <w:sz w:val="28"/>
          <w:szCs w:val="28"/>
        </w:rPr>
        <w:t>76,9</w:t>
      </w:r>
      <w:r w:rsidR="00823C72" w:rsidRPr="007F6F72">
        <w:rPr>
          <w:rFonts w:ascii="Times New Roman" w:hAnsi="Times New Roman"/>
          <w:sz w:val="28"/>
          <w:szCs w:val="28"/>
        </w:rPr>
        <w:t xml:space="preserve"> млн. </w:t>
      </w:r>
      <w:r w:rsidR="00704CEA" w:rsidRPr="007F6F72">
        <w:rPr>
          <w:rFonts w:ascii="Times New Roman" w:hAnsi="Times New Roman"/>
          <w:sz w:val="28"/>
          <w:szCs w:val="28"/>
        </w:rPr>
        <w:t>руб.</w:t>
      </w:r>
      <w:r w:rsidR="00823C72" w:rsidRPr="007F6F72">
        <w:rPr>
          <w:rFonts w:ascii="Times New Roman" w:hAnsi="Times New Roman"/>
          <w:sz w:val="28"/>
          <w:szCs w:val="28"/>
        </w:rPr>
        <w:t xml:space="preserve">, с приростом на </w:t>
      </w:r>
      <w:r w:rsidRPr="007F6F72">
        <w:rPr>
          <w:rFonts w:ascii="Times New Roman" w:hAnsi="Times New Roman"/>
          <w:sz w:val="28"/>
          <w:szCs w:val="28"/>
        </w:rPr>
        <w:t>2,8 процентов</w:t>
      </w:r>
      <w:r w:rsidR="00823C72" w:rsidRPr="007F6F72">
        <w:rPr>
          <w:rFonts w:ascii="Times New Roman" w:hAnsi="Times New Roman"/>
          <w:sz w:val="28"/>
          <w:szCs w:val="28"/>
        </w:rPr>
        <w:t xml:space="preserve"> (в сопоставимых ценах).</w:t>
      </w:r>
    </w:p>
    <w:p w:rsidR="00823C72" w:rsidRPr="007F6F72" w:rsidRDefault="00823C72" w:rsidP="006F21A1">
      <w:pPr>
        <w:spacing w:after="0" w:line="240" w:lineRule="auto"/>
        <w:ind w:firstLine="851"/>
        <w:jc w:val="both"/>
        <w:rPr>
          <w:rFonts w:ascii="Times New Roman" w:hAnsi="Times New Roman"/>
          <w:sz w:val="28"/>
          <w:szCs w:val="28"/>
        </w:rPr>
      </w:pPr>
      <w:r w:rsidRPr="007F6F72">
        <w:rPr>
          <w:rFonts w:ascii="Times New Roman" w:hAnsi="Times New Roman"/>
          <w:sz w:val="28"/>
          <w:szCs w:val="28"/>
        </w:rPr>
        <w:t>Обор</w:t>
      </w:r>
      <w:r w:rsidR="007F6F72" w:rsidRPr="007F6F72">
        <w:rPr>
          <w:rFonts w:ascii="Times New Roman" w:hAnsi="Times New Roman"/>
          <w:sz w:val="28"/>
          <w:szCs w:val="28"/>
        </w:rPr>
        <w:t xml:space="preserve">от общественного питания </w:t>
      </w:r>
      <w:r w:rsidR="00411FCC" w:rsidRPr="007F6F72">
        <w:rPr>
          <w:rFonts w:ascii="Times New Roman" w:hAnsi="Times New Roman"/>
          <w:sz w:val="28"/>
          <w:szCs w:val="28"/>
        </w:rPr>
        <w:t>в 20</w:t>
      </w:r>
      <w:r w:rsidR="003C1485" w:rsidRPr="007F6F72">
        <w:rPr>
          <w:rFonts w:ascii="Times New Roman" w:hAnsi="Times New Roman"/>
          <w:sz w:val="28"/>
          <w:szCs w:val="28"/>
        </w:rPr>
        <w:t>2</w:t>
      </w:r>
      <w:r w:rsidR="007F6F72" w:rsidRPr="007F6F72">
        <w:rPr>
          <w:rFonts w:ascii="Times New Roman" w:hAnsi="Times New Roman"/>
          <w:sz w:val="28"/>
          <w:szCs w:val="28"/>
        </w:rPr>
        <w:t>1</w:t>
      </w:r>
      <w:r w:rsidR="003C1485" w:rsidRPr="007F6F72">
        <w:rPr>
          <w:rFonts w:ascii="Times New Roman" w:hAnsi="Times New Roman"/>
          <w:sz w:val="28"/>
          <w:szCs w:val="28"/>
        </w:rPr>
        <w:t xml:space="preserve"> </w:t>
      </w:r>
      <w:r w:rsidRPr="007F6F72">
        <w:rPr>
          <w:rFonts w:ascii="Times New Roman" w:hAnsi="Times New Roman"/>
          <w:sz w:val="28"/>
          <w:szCs w:val="28"/>
        </w:rPr>
        <w:t xml:space="preserve">году в фактических ценах прогнозируется в объёме </w:t>
      </w:r>
      <w:r w:rsidR="007F6F72" w:rsidRPr="007F6F72">
        <w:rPr>
          <w:rFonts w:ascii="Times New Roman" w:hAnsi="Times New Roman"/>
          <w:sz w:val="28"/>
          <w:szCs w:val="28"/>
        </w:rPr>
        <w:t>82,3</w:t>
      </w:r>
      <w:r w:rsidRPr="007F6F72">
        <w:rPr>
          <w:rFonts w:ascii="Times New Roman" w:hAnsi="Times New Roman"/>
          <w:sz w:val="28"/>
          <w:szCs w:val="28"/>
        </w:rPr>
        <w:t xml:space="preserve"> млн. </w:t>
      </w:r>
      <w:r w:rsidR="00704CEA" w:rsidRPr="007F6F72">
        <w:rPr>
          <w:rFonts w:ascii="Times New Roman" w:hAnsi="Times New Roman"/>
          <w:sz w:val="28"/>
          <w:szCs w:val="28"/>
        </w:rPr>
        <w:t>руб.</w:t>
      </w:r>
      <w:r w:rsidRPr="007F6F72">
        <w:rPr>
          <w:rFonts w:ascii="Times New Roman" w:hAnsi="Times New Roman"/>
          <w:sz w:val="28"/>
          <w:szCs w:val="28"/>
        </w:rPr>
        <w:t>, что превысит уровень 20</w:t>
      </w:r>
      <w:r w:rsidR="007F6F72" w:rsidRPr="007F6F72">
        <w:rPr>
          <w:rFonts w:ascii="Times New Roman" w:hAnsi="Times New Roman"/>
          <w:sz w:val="28"/>
          <w:szCs w:val="28"/>
        </w:rPr>
        <w:t>20</w:t>
      </w:r>
      <w:r w:rsidRPr="007F6F72">
        <w:rPr>
          <w:rFonts w:ascii="Times New Roman" w:hAnsi="Times New Roman"/>
          <w:sz w:val="28"/>
          <w:szCs w:val="28"/>
        </w:rPr>
        <w:t xml:space="preserve"> года в сопоставимых ценах  на </w:t>
      </w:r>
      <w:r w:rsidR="007F6F72" w:rsidRPr="007F6F72">
        <w:rPr>
          <w:rFonts w:ascii="Times New Roman" w:hAnsi="Times New Roman"/>
          <w:sz w:val="28"/>
          <w:szCs w:val="28"/>
        </w:rPr>
        <w:t>2,9</w:t>
      </w:r>
      <w:r w:rsidRPr="007F6F72">
        <w:rPr>
          <w:rFonts w:ascii="Times New Roman" w:hAnsi="Times New Roman"/>
          <w:sz w:val="28"/>
          <w:szCs w:val="28"/>
        </w:rPr>
        <w:t xml:space="preserve"> %. </w:t>
      </w:r>
    </w:p>
    <w:p w:rsidR="00F251CE" w:rsidRPr="007F6F72" w:rsidRDefault="00F251CE" w:rsidP="006F21A1">
      <w:pPr>
        <w:spacing w:after="0" w:line="240" w:lineRule="auto"/>
        <w:ind w:firstLine="851"/>
        <w:jc w:val="both"/>
        <w:rPr>
          <w:rFonts w:ascii="Times New Roman" w:hAnsi="Times New Roman"/>
          <w:sz w:val="28"/>
          <w:szCs w:val="28"/>
        </w:rPr>
      </w:pPr>
      <w:r w:rsidRPr="007F6F72">
        <w:rPr>
          <w:rFonts w:ascii="Times New Roman" w:hAnsi="Times New Roman"/>
          <w:sz w:val="28"/>
          <w:szCs w:val="28"/>
        </w:rPr>
        <w:t>Обо</w:t>
      </w:r>
      <w:r w:rsidR="003C1485" w:rsidRPr="007F6F72">
        <w:rPr>
          <w:rFonts w:ascii="Times New Roman" w:hAnsi="Times New Roman"/>
          <w:sz w:val="28"/>
          <w:szCs w:val="28"/>
        </w:rPr>
        <w:t>рот общественного питания в 2022</w:t>
      </w:r>
      <w:r w:rsidRPr="007F6F72">
        <w:rPr>
          <w:rFonts w:ascii="Times New Roman" w:hAnsi="Times New Roman"/>
          <w:sz w:val="28"/>
          <w:szCs w:val="28"/>
        </w:rPr>
        <w:t xml:space="preserve"> году составит                               </w:t>
      </w:r>
      <w:r w:rsidR="007F6F72" w:rsidRPr="007F6F72">
        <w:rPr>
          <w:rFonts w:ascii="Times New Roman" w:hAnsi="Times New Roman"/>
          <w:sz w:val="28"/>
          <w:szCs w:val="28"/>
        </w:rPr>
        <w:t>88,5</w:t>
      </w:r>
      <w:r w:rsidRPr="007F6F72">
        <w:rPr>
          <w:rFonts w:ascii="Times New Roman" w:hAnsi="Times New Roman"/>
          <w:sz w:val="28"/>
          <w:szCs w:val="28"/>
        </w:rPr>
        <w:t xml:space="preserve"> млн. </w:t>
      </w:r>
      <w:r w:rsidR="00704CEA" w:rsidRPr="007F6F72">
        <w:rPr>
          <w:rFonts w:ascii="Times New Roman" w:hAnsi="Times New Roman"/>
          <w:sz w:val="28"/>
          <w:szCs w:val="28"/>
        </w:rPr>
        <w:t>руб.</w:t>
      </w:r>
      <w:r w:rsidRPr="007F6F72">
        <w:rPr>
          <w:rFonts w:ascii="Times New Roman" w:hAnsi="Times New Roman"/>
          <w:sz w:val="28"/>
          <w:szCs w:val="28"/>
        </w:rPr>
        <w:t>, в сопоставимых ценах  он возрастёт на  3,</w:t>
      </w:r>
      <w:r w:rsidR="007F6F72" w:rsidRPr="007F6F72">
        <w:rPr>
          <w:rFonts w:ascii="Times New Roman" w:hAnsi="Times New Roman"/>
          <w:sz w:val="28"/>
          <w:szCs w:val="28"/>
        </w:rPr>
        <w:t>0</w:t>
      </w:r>
      <w:r w:rsidRPr="007F6F72">
        <w:rPr>
          <w:rFonts w:ascii="Times New Roman" w:hAnsi="Times New Roman"/>
          <w:sz w:val="28"/>
          <w:szCs w:val="28"/>
        </w:rPr>
        <w:t xml:space="preserve"> %.</w:t>
      </w:r>
    </w:p>
    <w:p w:rsidR="007F6F72" w:rsidRPr="007F6F72" w:rsidRDefault="007F6F72" w:rsidP="007F6F72">
      <w:pPr>
        <w:spacing w:after="0" w:line="240" w:lineRule="auto"/>
        <w:ind w:firstLine="851"/>
        <w:jc w:val="both"/>
        <w:rPr>
          <w:rFonts w:ascii="Times New Roman" w:hAnsi="Times New Roman"/>
          <w:sz w:val="28"/>
          <w:szCs w:val="28"/>
        </w:rPr>
      </w:pPr>
      <w:r w:rsidRPr="007F6F72">
        <w:rPr>
          <w:rFonts w:ascii="Times New Roman" w:hAnsi="Times New Roman"/>
          <w:sz w:val="28"/>
          <w:szCs w:val="28"/>
        </w:rPr>
        <w:t>Оборот общественного питания в 2023 году составит                               94,6 млн. руб., в сопоставимых ценах  он возрастёт на  3,1 %.</w:t>
      </w:r>
    </w:p>
    <w:p w:rsidR="00823C72" w:rsidRPr="00BE4187" w:rsidRDefault="00BE4187" w:rsidP="006F21A1">
      <w:pPr>
        <w:spacing w:after="0" w:line="240" w:lineRule="auto"/>
        <w:ind w:firstLine="851"/>
        <w:jc w:val="both"/>
        <w:rPr>
          <w:rFonts w:ascii="Times New Roman" w:hAnsi="Times New Roman"/>
          <w:sz w:val="28"/>
          <w:szCs w:val="28"/>
        </w:rPr>
      </w:pPr>
      <w:r w:rsidRPr="00BE4187">
        <w:rPr>
          <w:rFonts w:ascii="Times New Roman" w:hAnsi="Times New Roman"/>
          <w:sz w:val="28"/>
          <w:szCs w:val="28"/>
        </w:rPr>
        <w:t xml:space="preserve">В </w:t>
      </w:r>
      <w:proofErr w:type="gramStart"/>
      <w:r w:rsidRPr="00BE4187">
        <w:rPr>
          <w:rFonts w:ascii="Times New Roman" w:hAnsi="Times New Roman"/>
          <w:sz w:val="28"/>
          <w:szCs w:val="28"/>
        </w:rPr>
        <w:t>условиях</w:t>
      </w:r>
      <w:proofErr w:type="gramEnd"/>
      <w:r w:rsidRPr="00BE4187">
        <w:rPr>
          <w:rFonts w:ascii="Times New Roman" w:hAnsi="Times New Roman"/>
          <w:sz w:val="28"/>
          <w:szCs w:val="28"/>
        </w:rPr>
        <w:t xml:space="preserve"> ограничений, связанных с распространением новой </w:t>
      </w:r>
      <w:proofErr w:type="spellStart"/>
      <w:r w:rsidRPr="00BE4187">
        <w:rPr>
          <w:rFonts w:ascii="Times New Roman" w:hAnsi="Times New Roman"/>
          <w:sz w:val="28"/>
          <w:szCs w:val="28"/>
        </w:rPr>
        <w:t>коронавирусной</w:t>
      </w:r>
      <w:proofErr w:type="spellEnd"/>
      <w:r w:rsidRPr="00BE4187">
        <w:rPr>
          <w:rFonts w:ascii="Times New Roman" w:hAnsi="Times New Roman"/>
          <w:sz w:val="28"/>
          <w:szCs w:val="28"/>
        </w:rPr>
        <w:t xml:space="preserve"> инфекции, н</w:t>
      </w:r>
      <w:r w:rsidR="00823C72" w:rsidRPr="00BE4187">
        <w:rPr>
          <w:rFonts w:ascii="Times New Roman" w:hAnsi="Times New Roman"/>
          <w:sz w:val="28"/>
          <w:szCs w:val="28"/>
        </w:rPr>
        <w:t xml:space="preserve">а потребительском рынке района прогнозируется </w:t>
      </w:r>
      <w:r w:rsidRPr="00BE4187">
        <w:rPr>
          <w:rFonts w:ascii="Times New Roman" w:hAnsi="Times New Roman"/>
          <w:sz w:val="28"/>
          <w:szCs w:val="28"/>
        </w:rPr>
        <w:t xml:space="preserve">небольшой </w:t>
      </w:r>
      <w:r w:rsidR="00823C72" w:rsidRPr="00BE4187">
        <w:rPr>
          <w:rFonts w:ascii="Times New Roman" w:hAnsi="Times New Roman"/>
          <w:sz w:val="28"/>
          <w:szCs w:val="28"/>
        </w:rPr>
        <w:t>рост пр</w:t>
      </w:r>
      <w:r w:rsidR="0018420F" w:rsidRPr="00BE4187">
        <w:rPr>
          <w:rFonts w:ascii="Times New Roman" w:hAnsi="Times New Roman"/>
          <w:sz w:val="28"/>
          <w:szCs w:val="28"/>
        </w:rPr>
        <w:t xml:space="preserve">едприятий  розничной торговли: </w:t>
      </w:r>
      <w:r w:rsidR="00C653F3" w:rsidRPr="00BE4187">
        <w:rPr>
          <w:rFonts w:ascii="Times New Roman" w:hAnsi="Times New Roman"/>
          <w:sz w:val="28"/>
          <w:szCs w:val="28"/>
        </w:rPr>
        <w:t>с 2</w:t>
      </w:r>
      <w:r w:rsidR="003C1485" w:rsidRPr="00BE4187">
        <w:rPr>
          <w:rFonts w:ascii="Times New Roman" w:hAnsi="Times New Roman"/>
          <w:sz w:val="28"/>
          <w:szCs w:val="28"/>
        </w:rPr>
        <w:t>6</w:t>
      </w:r>
      <w:r w:rsidR="00176AC1" w:rsidRPr="00BE4187">
        <w:rPr>
          <w:rFonts w:ascii="Times New Roman" w:hAnsi="Times New Roman"/>
          <w:sz w:val="28"/>
          <w:szCs w:val="28"/>
        </w:rPr>
        <w:t xml:space="preserve">3 </w:t>
      </w:r>
      <w:r w:rsidR="00823C72" w:rsidRPr="00BE4187">
        <w:rPr>
          <w:rFonts w:ascii="Times New Roman" w:hAnsi="Times New Roman"/>
          <w:sz w:val="28"/>
          <w:szCs w:val="28"/>
        </w:rPr>
        <w:t>магазинов в 20</w:t>
      </w:r>
      <w:r w:rsidRPr="00BE4187">
        <w:rPr>
          <w:rFonts w:ascii="Times New Roman" w:hAnsi="Times New Roman"/>
          <w:sz w:val="28"/>
          <w:szCs w:val="28"/>
        </w:rPr>
        <w:t>20</w:t>
      </w:r>
      <w:r w:rsidR="00176AC1" w:rsidRPr="00BE4187">
        <w:rPr>
          <w:rFonts w:ascii="Times New Roman" w:hAnsi="Times New Roman"/>
          <w:sz w:val="28"/>
          <w:szCs w:val="28"/>
        </w:rPr>
        <w:t xml:space="preserve"> </w:t>
      </w:r>
      <w:r w:rsidR="00823C72" w:rsidRPr="00BE4187">
        <w:rPr>
          <w:rFonts w:ascii="Times New Roman" w:hAnsi="Times New Roman"/>
          <w:sz w:val="28"/>
          <w:szCs w:val="28"/>
        </w:rPr>
        <w:t xml:space="preserve">году до </w:t>
      </w:r>
      <w:r w:rsidR="00176AC1" w:rsidRPr="00BE4187">
        <w:rPr>
          <w:rFonts w:ascii="Times New Roman" w:hAnsi="Times New Roman"/>
          <w:sz w:val="28"/>
          <w:szCs w:val="28"/>
        </w:rPr>
        <w:t>265</w:t>
      </w:r>
      <w:r w:rsidR="00823C72" w:rsidRPr="00BE4187">
        <w:rPr>
          <w:rFonts w:ascii="Times New Roman" w:hAnsi="Times New Roman"/>
          <w:sz w:val="28"/>
          <w:szCs w:val="28"/>
        </w:rPr>
        <w:t xml:space="preserve"> магазинов в 20</w:t>
      </w:r>
      <w:r w:rsidR="00C653F3" w:rsidRPr="00BE4187">
        <w:rPr>
          <w:rFonts w:ascii="Times New Roman" w:hAnsi="Times New Roman"/>
          <w:sz w:val="28"/>
          <w:szCs w:val="28"/>
        </w:rPr>
        <w:t>2</w:t>
      </w:r>
      <w:r w:rsidRPr="00BE4187">
        <w:rPr>
          <w:rFonts w:ascii="Times New Roman" w:hAnsi="Times New Roman"/>
          <w:sz w:val="28"/>
          <w:szCs w:val="28"/>
        </w:rPr>
        <w:t>3</w:t>
      </w:r>
      <w:r w:rsidR="00823C72" w:rsidRPr="00BE4187">
        <w:rPr>
          <w:rFonts w:ascii="Times New Roman" w:hAnsi="Times New Roman"/>
          <w:sz w:val="28"/>
          <w:szCs w:val="28"/>
        </w:rPr>
        <w:t xml:space="preserve"> году.</w:t>
      </w:r>
    </w:p>
    <w:p w:rsidR="00823C72" w:rsidRPr="00D50CD9" w:rsidRDefault="00823C72" w:rsidP="006F21A1">
      <w:pPr>
        <w:spacing w:after="0" w:line="240" w:lineRule="auto"/>
        <w:ind w:firstLine="851"/>
        <w:jc w:val="both"/>
        <w:rPr>
          <w:rFonts w:ascii="Times New Roman" w:hAnsi="Times New Roman"/>
          <w:sz w:val="28"/>
          <w:szCs w:val="28"/>
        </w:rPr>
      </w:pPr>
      <w:r w:rsidRPr="00D50CD9">
        <w:rPr>
          <w:rFonts w:ascii="Times New Roman" w:hAnsi="Times New Roman"/>
          <w:sz w:val="28"/>
          <w:szCs w:val="28"/>
        </w:rPr>
        <w:t>Объем платных услуг населению в 20</w:t>
      </w:r>
      <w:r w:rsidR="00BE4187" w:rsidRPr="00D50CD9">
        <w:rPr>
          <w:rFonts w:ascii="Times New Roman" w:hAnsi="Times New Roman"/>
          <w:sz w:val="28"/>
          <w:szCs w:val="28"/>
        </w:rPr>
        <w:t>20</w:t>
      </w:r>
      <w:r w:rsidRPr="00D50CD9">
        <w:rPr>
          <w:rFonts w:ascii="Times New Roman" w:hAnsi="Times New Roman"/>
          <w:sz w:val="28"/>
          <w:szCs w:val="28"/>
        </w:rPr>
        <w:t xml:space="preserve"> году </w:t>
      </w:r>
      <w:r w:rsidR="00FD6517" w:rsidRPr="00D50CD9">
        <w:rPr>
          <w:rFonts w:ascii="Times New Roman" w:hAnsi="Times New Roman"/>
          <w:sz w:val="28"/>
          <w:szCs w:val="28"/>
        </w:rPr>
        <w:t>ожидается</w:t>
      </w:r>
      <w:r w:rsidRPr="00D50CD9">
        <w:rPr>
          <w:rFonts w:ascii="Times New Roman" w:hAnsi="Times New Roman"/>
          <w:sz w:val="28"/>
          <w:szCs w:val="28"/>
        </w:rPr>
        <w:t xml:space="preserve"> в сумме </w:t>
      </w:r>
      <w:r w:rsidR="00BE4187" w:rsidRPr="00D50CD9">
        <w:rPr>
          <w:rFonts w:ascii="Times New Roman" w:hAnsi="Times New Roman"/>
          <w:sz w:val="28"/>
          <w:szCs w:val="28"/>
        </w:rPr>
        <w:t>1490,7</w:t>
      </w:r>
      <w:r w:rsidR="00FD6517" w:rsidRPr="00D50CD9">
        <w:rPr>
          <w:rFonts w:ascii="Times New Roman" w:hAnsi="Times New Roman"/>
          <w:sz w:val="28"/>
          <w:szCs w:val="28"/>
        </w:rPr>
        <w:t xml:space="preserve"> </w:t>
      </w:r>
      <w:r w:rsidRPr="00D50CD9">
        <w:rPr>
          <w:rFonts w:ascii="Times New Roman" w:hAnsi="Times New Roman"/>
          <w:sz w:val="28"/>
          <w:szCs w:val="28"/>
        </w:rPr>
        <w:t xml:space="preserve">млн. </w:t>
      </w:r>
      <w:r w:rsidR="00704CEA" w:rsidRPr="00D50CD9">
        <w:rPr>
          <w:rFonts w:ascii="Times New Roman" w:hAnsi="Times New Roman"/>
          <w:sz w:val="28"/>
          <w:szCs w:val="28"/>
        </w:rPr>
        <w:t>руб.</w:t>
      </w:r>
      <w:r w:rsidRPr="00D50CD9">
        <w:rPr>
          <w:rFonts w:ascii="Times New Roman" w:hAnsi="Times New Roman"/>
          <w:sz w:val="28"/>
          <w:szCs w:val="28"/>
        </w:rPr>
        <w:t xml:space="preserve">, в сопоставимых  ценах </w:t>
      </w:r>
      <w:r w:rsidR="00540D41" w:rsidRPr="00D50CD9">
        <w:rPr>
          <w:rFonts w:ascii="Times New Roman" w:hAnsi="Times New Roman"/>
          <w:sz w:val="28"/>
          <w:szCs w:val="28"/>
        </w:rPr>
        <w:t xml:space="preserve">увеличится на </w:t>
      </w:r>
      <w:r w:rsidR="003C1485" w:rsidRPr="00D50CD9">
        <w:rPr>
          <w:rFonts w:ascii="Times New Roman" w:hAnsi="Times New Roman"/>
          <w:sz w:val="28"/>
          <w:szCs w:val="28"/>
        </w:rPr>
        <w:t>1,</w:t>
      </w:r>
      <w:r w:rsidR="00BE4187" w:rsidRPr="00D50CD9">
        <w:rPr>
          <w:rFonts w:ascii="Times New Roman" w:hAnsi="Times New Roman"/>
          <w:sz w:val="28"/>
          <w:szCs w:val="28"/>
        </w:rPr>
        <w:t>7</w:t>
      </w:r>
      <w:r w:rsidR="00540D41" w:rsidRPr="00D50CD9">
        <w:rPr>
          <w:rFonts w:ascii="Times New Roman" w:hAnsi="Times New Roman"/>
          <w:sz w:val="28"/>
          <w:szCs w:val="28"/>
        </w:rPr>
        <w:t xml:space="preserve">% по сравнению с </w:t>
      </w:r>
      <w:r w:rsidRPr="00D50CD9">
        <w:rPr>
          <w:rFonts w:ascii="Times New Roman" w:hAnsi="Times New Roman"/>
          <w:sz w:val="28"/>
          <w:szCs w:val="28"/>
        </w:rPr>
        <w:t xml:space="preserve"> 201</w:t>
      </w:r>
      <w:r w:rsidR="00BE4187" w:rsidRPr="00D50CD9">
        <w:rPr>
          <w:rFonts w:ascii="Times New Roman" w:hAnsi="Times New Roman"/>
          <w:sz w:val="28"/>
          <w:szCs w:val="28"/>
        </w:rPr>
        <w:t>9</w:t>
      </w:r>
      <w:r w:rsidR="00FD6517" w:rsidRPr="00D50CD9">
        <w:rPr>
          <w:rFonts w:ascii="Times New Roman" w:hAnsi="Times New Roman"/>
          <w:sz w:val="28"/>
          <w:szCs w:val="28"/>
        </w:rPr>
        <w:t xml:space="preserve"> </w:t>
      </w:r>
      <w:r w:rsidRPr="00D50CD9">
        <w:rPr>
          <w:rFonts w:ascii="Times New Roman" w:hAnsi="Times New Roman"/>
          <w:sz w:val="28"/>
          <w:szCs w:val="28"/>
        </w:rPr>
        <w:t>год</w:t>
      </w:r>
      <w:r w:rsidR="00514302" w:rsidRPr="00D50CD9">
        <w:rPr>
          <w:rFonts w:ascii="Times New Roman" w:hAnsi="Times New Roman"/>
          <w:sz w:val="28"/>
          <w:szCs w:val="28"/>
        </w:rPr>
        <w:t>ом</w:t>
      </w:r>
      <w:r w:rsidRPr="00D50CD9">
        <w:rPr>
          <w:rFonts w:ascii="Times New Roman" w:hAnsi="Times New Roman"/>
          <w:sz w:val="28"/>
          <w:szCs w:val="28"/>
        </w:rPr>
        <w:t>.</w:t>
      </w:r>
    </w:p>
    <w:p w:rsidR="00823C72" w:rsidRPr="00D50CD9" w:rsidRDefault="00823C72" w:rsidP="006F21A1">
      <w:pPr>
        <w:spacing w:after="0" w:line="240" w:lineRule="auto"/>
        <w:ind w:firstLine="851"/>
        <w:jc w:val="both"/>
        <w:rPr>
          <w:rFonts w:ascii="Times New Roman" w:hAnsi="Times New Roman"/>
          <w:sz w:val="28"/>
          <w:szCs w:val="28"/>
        </w:rPr>
      </w:pPr>
      <w:r w:rsidRPr="00D50CD9">
        <w:rPr>
          <w:rFonts w:ascii="Times New Roman" w:hAnsi="Times New Roman"/>
          <w:sz w:val="28"/>
          <w:szCs w:val="28"/>
        </w:rPr>
        <w:t>По прогнозу в 20</w:t>
      </w:r>
      <w:r w:rsidR="003C1485" w:rsidRPr="00D50CD9">
        <w:rPr>
          <w:rFonts w:ascii="Times New Roman" w:hAnsi="Times New Roman"/>
          <w:sz w:val="28"/>
          <w:szCs w:val="28"/>
        </w:rPr>
        <w:t>2</w:t>
      </w:r>
      <w:r w:rsidR="00BE4187" w:rsidRPr="00D50CD9">
        <w:rPr>
          <w:rFonts w:ascii="Times New Roman" w:hAnsi="Times New Roman"/>
          <w:sz w:val="28"/>
          <w:szCs w:val="28"/>
        </w:rPr>
        <w:t>1</w:t>
      </w:r>
      <w:r w:rsidRPr="00D50CD9">
        <w:rPr>
          <w:rFonts w:ascii="Times New Roman" w:hAnsi="Times New Roman"/>
          <w:sz w:val="28"/>
          <w:szCs w:val="28"/>
        </w:rPr>
        <w:t xml:space="preserve"> году объем платных услуг населению вырастет на </w:t>
      </w:r>
      <w:r w:rsidR="00F3619C" w:rsidRPr="00D50CD9">
        <w:rPr>
          <w:rFonts w:ascii="Times New Roman" w:hAnsi="Times New Roman"/>
          <w:sz w:val="28"/>
          <w:szCs w:val="28"/>
        </w:rPr>
        <w:t>2,</w:t>
      </w:r>
      <w:r w:rsidR="003C1485" w:rsidRPr="00D50CD9">
        <w:rPr>
          <w:rFonts w:ascii="Times New Roman" w:hAnsi="Times New Roman"/>
          <w:sz w:val="28"/>
          <w:szCs w:val="28"/>
        </w:rPr>
        <w:t>9</w:t>
      </w:r>
      <w:r w:rsidRPr="00D50CD9">
        <w:rPr>
          <w:rFonts w:ascii="Times New Roman" w:hAnsi="Times New Roman"/>
          <w:sz w:val="28"/>
          <w:szCs w:val="28"/>
        </w:rPr>
        <w:t xml:space="preserve"> процента в сопоставимых ценах к 20</w:t>
      </w:r>
      <w:r w:rsidR="00F3619C" w:rsidRPr="00D50CD9">
        <w:rPr>
          <w:rFonts w:ascii="Times New Roman" w:hAnsi="Times New Roman"/>
          <w:sz w:val="28"/>
          <w:szCs w:val="28"/>
        </w:rPr>
        <w:t>20</w:t>
      </w:r>
      <w:r w:rsidRPr="00D50CD9">
        <w:rPr>
          <w:rFonts w:ascii="Times New Roman" w:hAnsi="Times New Roman"/>
          <w:sz w:val="28"/>
          <w:szCs w:val="28"/>
        </w:rPr>
        <w:t xml:space="preserve"> году и составит </w:t>
      </w:r>
      <w:r w:rsidR="00F3619C" w:rsidRPr="00D50CD9">
        <w:rPr>
          <w:rFonts w:ascii="Times New Roman" w:hAnsi="Times New Roman"/>
          <w:sz w:val="28"/>
          <w:szCs w:val="28"/>
        </w:rPr>
        <w:t>1638,8</w:t>
      </w:r>
      <w:r w:rsidRPr="00D50CD9">
        <w:rPr>
          <w:rFonts w:ascii="Times New Roman" w:hAnsi="Times New Roman"/>
          <w:sz w:val="28"/>
          <w:szCs w:val="28"/>
        </w:rPr>
        <w:t xml:space="preserve"> </w:t>
      </w:r>
      <w:proofErr w:type="spellStart"/>
      <w:r w:rsidR="00E1777D" w:rsidRPr="00D50CD9">
        <w:rPr>
          <w:rFonts w:ascii="Times New Roman" w:hAnsi="Times New Roman"/>
          <w:sz w:val="28"/>
          <w:szCs w:val="28"/>
        </w:rPr>
        <w:t>млн</w:t>
      </w:r>
      <w:proofErr w:type="gramStart"/>
      <w:r w:rsidR="00E1777D" w:rsidRPr="00D50CD9">
        <w:rPr>
          <w:rFonts w:ascii="Times New Roman" w:hAnsi="Times New Roman"/>
          <w:sz w:val="28"/>
          <w:szCs w:val="28"/>
        </w:rPr>
        <w:t>.</w:t>
      </w:r>
      <w:r w:rsidR="00704CEA" w:rsidRPr="00D50CD9">
        <w:rPr>
          <w:rFonts w:ascii="Times New Roman" w:hAnsi="Times New Roman"/>
          <w:sz w:val="28"/>
          <w:szCs w:val="28"/>
        </w:rPr>
        <w:t>р</w:t>
      </w:r>
      <w:proofErr w:type="gramEnd"/>
      <w:r w:rsidR="00704CEA" w:rsidRPr="00D50CD9">
        <w:rPr>
          <w:rFonts w:ascii="Times New Roman" w:hAnsi="Times New Roman"/>
          <w:sz w:val="28"/>
          <w:szCs w:val="28"/>
        </w:rPr>
        <w:t>уб</w:t>
      </w:r>
      <w:proofErr w:type="spellEnd"/>
      <w:r w:rsidR="00704CEA" w:rsidRPr="00D50CD9">
        <w:rPr>
          <w:rFonts w:ascii="Times New Roman" w:hAnsi="Times New Roman"/>
          <w:sz w:val="28"/>
          <w:szCs w:val="28"/>
        </w:rPr>
        <w:t>.</w:t>
      </w:r>
    </w:p>
    <w:p w:rsidR="00823C72" w:rsidRPr="00D50CD9" w:rsidRDefault="00823C72" w:rsidP="006F21A1">
      <w:pPr>
        <w:spacing w:after="0" w:line="240" w:lineRule="auto"/>
        <w:ind w:firstLine="851"/>
        <w:jc w:val="both"/>
        <w:rPr>
          <w:rFonts w:ascii="Times New Roman" w:hAnsi="Times New Roman"/>
          <w:sz w:val="28"/>
          <w:szCs w:val="28"/>
        </w:rPr>
      </w:pPr>
      <w:r w:rsidRPr="00D50CD9">
        <w:rPr>
          <w:rFonts w:ascii="Times New Roman" w:hAnsi="Times New Roman"/>
          <w:sz w:val="28"/>
          <w:szCs w:val="28"/>
        </w:rPr>
        <w:t xml:space="preserve">По прогнозу в </w:t>
      </w:r>
      <w:r w:rsidR="003C1485" w:rsidRPr="00D50CD9">
        <w:rPr>
          <w:rFonts w:ascii="Times New Roman" w:hAnsi="Times New Roman"/>
          <w:sz w:val="28"/>
          <w:szCs w:val="28"/>
        </w:rPr>
        <w:t>202</w:t>
      </w:r>
      <w:r w:rsidR="00F3619C" w:rsidRPr="00D50CD9">
        <w:rPr>
          <w:rFonts w:ascii="Times New Roman" w:hAnsi="Times New Roman"/>
          <w:sz w:val="28"/>
          <w:szCs w:val="28"/>
        </w:rPr>
        <w:t>2</w:t>
      </w:r>
      <w:r w:rsidR="006E104D" w:rsidRPr="00D50CD9">
        <w:rPr>
          <w:rFonts w:ascii="Times New Roman" w:hAnsi="Times New Roman"/>
          <w:sz w:val="28"/>
          <w:szCs w:val="28"/>
        </w:rPr>
        <w:t xml:space="preserve"> </w:t>
      </w:r>
      <w:r w:rsidRPr="00D50CD9">
        <w:rPr>
          <w:rFonts w:ascii="Times New Roman" w:hAnsi="Times New Roman"/>
          <w:sz w:val="28"/>
          <w:szCs w:val="28"/>
        </w:rPr>
        <w:t xml:space="preserve">году объем платных услуг населению вырастет на </w:t>
      </w:r>
      <w:r w:rsidR="00F3619C" w:rsidRPr="00D50CD9">
        <w:rPr>
          <w:rFonts w:ascii="Times New Roman" w:hAnsi="Times New Roman"/>
          <w:sz w:val="28"/>
          <w:szCs w:val="28"/>
        </w:rPr>
        <w:t>3,0</w:t>
      </w:r>
      <w:r w:rsidRPr="00D50CD9">
        <w:rPr>
          <w:rFonts w:ascii="Times New Roman" w:hAnsi="Times New Roman"/>
          <w:sz w:val="28"/>
          <w:szCs w:val="28"/>
        </w:rPr>
        <w:t xml:space="preserve"> про</w:t>
      </w:r>
      <w:r w:rsidR="00F3619C" w:rsidRPr="00D50CD9">
        <w:rPr>
          <w:rFonts w:ascii="Times New Roman" w:hAnsi="Times New Roman"/>
          <w:sz w:val="28"/>
          <w:szCs w:val="28"/>
        </w:rPr>
        <w:t>цента в сопоставимых ценах к 2021</w:t>
      </w:r>
      <w:r w:rsidRPr="00D50CD9">
        <w:rPr>
          <w:rFonts w:ascii="Times New Roman" w:hAnsi="Times New Roman"/>
          <w:sz w:val="28"/>
          <w:szCs w:val="28"/>
        </w:rPr>
        <w:t xml:space="preserve"> году и составит </w:t>
      </w:r>
      <w:r w:rsidR="00F3619C" w:rsidRPr="00D50CD9">
        <w:rPr>
          <w:rFonts w:ascii="Times New Roman" w:hAnsi="Times New Roman"/>
          <w:sz w:val="28"/>
          <w:szCs w:val="28"/>
        </w:rPr>
        <w:t>1759,9</w:t>
      </w:r>
      <w:r w:rsidRPr="00D50CD9">
        <w:rPr>
          <w:rFonts w:ascii="Times New Roman" w:hAnsi="Times New Roman"/>
          <w:sz w:val="28"/>
          <w:szCs w:val="28"/>
        </w:rPr>
        <w:t xml:space="preserve"> </w:t>
      </w:r>
      <w:proofErr w:type="spellStart"/>
      <w:r w:rsidR="00E1777D" w:rsidRPr="00D50CD9">
        <w:rPr>
          <w:rFonts w:ascii="Times New Roman" w:hAnsi="Times New Roman"/>
          <w:sz w:val="28"/>
          <w:szCs w:val="28"/>
        </w:rPr>
        <w:t>млн</w:t>
      </w:r>
      <w:proofErr w:type="gramStart"/>
      <w:r w:rsidR="00E1777D" w:rsidRPr="00D50CD9">
        <w:rPr>
          <w:rFonts w:ascii="Times New Roman" w:hAnsi="Times New Roman"/>
          <w:sz w:val="28"/>
          <w:szCs w:val="28"/>
        </w:rPr>
        <w:t>.</w:t>
      </w:r>
      <w:r w:rsidR="00704CEA" w:rsidRPr="00D50CD9">
        <w:rPr>
          <w:rFonts w:ascii="Times New Roman" w:hAnsi="Times New Roman"/>
          <w:sz w:val="28"/>
          <w:szCs w:val="28"/>
        </w:rPr>
        <w:t>р</w:t>
      </w:r>
      <w:proofErr w:type="gramEnd"/>
      <w:r w:rsidR="00704CEA" w:rsidRPr="00D50CD9">
        <w:rPr>
          <w:rFonts w:ascii="Times New Roman" w:hAnsi="Times New Roman"/>
          <w:sz w:val="28"/>
          <w:szCs w:val="28"/>
        </w:rPr>
        <w:t>уб</w:t>
      </w:r>
      <w:proofErr w:type="spellEnd"/>
      <w:r w:rsidR="00704CEA" w:rsidRPr="00D50CD9">
        <w:rPr>
          <w:rFonts w:ascii="Times New Roman" w:hAnsi="Times New Roman"/>
          <w:sz w:val="28"/>
          <w:szCs w:val="28"/>
        </w:rPr>
        <w:t>.</w:t>
      </w:r>
    </w:p>
    <w:p w:rsidR="00D20336" w:rsidRDefault="00D20336" w:rsidP="006F21A1">
      <w:pPr>
        <w:spacing w:after="0" w:line="240" w:lineRule="auto"/>
        <w:ind w:firstLine="851"/>
        <w:jc w:val="both"/>
        <w:rPr>
          <w:rFonts w:ascii="Times New Roman" w:hAnsi="Times New Roman"/>
          <w:sz w:val="28"/>
          <w:szCs w:val="28"/>
        </w:rPr>
      </w:pPr>
      <w:r w:rsidRPr="00D50CD9">
        <w:rPr>
          <w:rFonts w:ascii="Times New Roman" w:hAnsi="Times New Roman"/>
          <w:sz w:val="28"/>
          <w:szCs w:val="28"/>
        </w:rPr>
        <w:t>По прогнозу в 202</w:t>
      </w:r>
      <w:r w:rsidR="00F3619C" w:rsidRPr="00D50CD9">
        <w:rPr>
          <w:rFonts w:ascii="Times New Roman" w:hAnsi="Times New Roman"/>
          <w:sz w:val="28"/>
          <w:szCs w:val="28"/>
        </w:rPr>
        <w:t>3</w:t>
      </w:r>
      <w:r w:rsidRPr="00D50CD9">
        <w:rPr>
          <w:rFonts w:ascii="Times New Roman" w:hAnsi="Times New Roman"/>
          <w:sz w:val="28"/>
          <w:szCs w:val="28"/>
        </w:rPr>
        <w:t xml:space="preserve"> году объем платных услуг населению вырастет на </w:t>
      </w:r>
      <w:r w:rsidR="00F3619C" w:rsidRPr="00D50CD9">
        <w:rPr>
          <w:rFonts w:ascii="Times New Roman" w:hAnsi="Times New Roman"/>
          <w:sz w:val="28"/>
          <w:szCs w:val="28"/>
        </w:rPr>
        <w:t>3,3</w:t>
      </w:r>
      <w:r w:rsidRPr="00D50CD9">
        <w:rPr>
          <w:rFonts w:ascii="Times New Roman" w:hAnsi="Times New Roman"/>
          <w:sz w:val="28"/>
          <w:szCs w:val="28"/>
        </w:rPr>
        <w:t xml:space="preserve"> процента в сопоставимых ценах к 202</w:t>
      </w:r>
      <w:r w:rsidR="00F3619C" w:rsidRPr="00D50CD9">
        <w:rPr>
          <w:rFonts w:ascii="Times New Roman" w:hAnsi="Times New Roman"/>
          <w:sz w:val="28"/>
          <w:szCs w:val="28"/>
        </w:rPr>
        <w:t>2</w:t>
      </w:r>
      <w:r w:rsidRPr="00D50CD9">
        <w:rPr>
          <w:rFonts w:ascii="Times New Roman" w:hAnsi="Times New Roman"/>
          <w:sz w:val="28"/>
          <w:szCs w:val="28"/>
        </w:rPr>
        <w:t xml:space="preserve"> году и составит </w:t>
      </w:r>
      <w:r w:rsidR="00F3619C" w:rsidRPr="00D50CD9">
        <w:rPr>
          <w:rFonts w:ascii="Times New Roman" w:hAnsi="Times New Roman"/>
          <w:sz w:val="28"/>
          <w:szCs w:val="28"/>
        </w:rPr>
        <w:t>1889,3</w:t>
      </w:r>
      <w:r w:rsidRPr="00D50CD9">
        <w:rPr>
          <w:rFonts w:ascii="Times New Roman" w:hAnsi="Times New Roman"/>
          <w:sz w:val="28"/>
          <w:szCs w:val="28"/>
        </w:rPr>
        <w:t xml:space="preserve"> </w:t>
      </w:r>
      <w:proofErr w:type="spellStart"/>
      <w:r w:rsidR="00E1777D" w:rsidRPr="00D50CD9">
        <w:rPr>
          <w:rFonts w:ascii="Times New Roman" w:hAnsi="Times New Roman"/>
          <w:sz w:val="28"/>
          <w:szCs w:val="28"/>
        </w:rPr>
        <w:t>млн</w:t>
      </w:r>
      <w:proofErr w:type="gramStart"/>
      <w:r w:rsidR="00E1777D" w:rsidRPr="00D50CD9">
        <w:rPr>
          <w:rFonts w:ascii="Times New Roman" w:hAnsi="Times New Roman"/>
          <w:sz w:val="28"/>
          <w:szCs w:val="28"/>
        </w:rPr>
        <w:t>.</w:t>
      </w:r>
      <w:r w:rsidR="00704CEA" w:rsidRPr="00D50CD9">
        <w:rPr>
          <w:rFonts w:ascii="Times New Roman" w:hAnsi="Times New Roman"/>
          <w:sz w:val="28"/>
          <w:szCs w:val="28"/>
        </w:rPr>
        <w:t>р</w:t>
      </w:r>
      <w:proofErr w:type="gramEnd"/>
      <w:r w:rsidR="00704CEA" w:rsidRPr="00D50CD9">
        <w:rPr>
          <w:rFonts w:ascii="Times New Roman" w:hAnsi="Times New Roman"/>
          <w:sz w:val="28"/>
          <w:szCs w:val="28"/>
        </w:rPr>
        <w:t>уб</w:t>
      </w:r>
      <w:proofErr w:type="spellEnd"/>
      <w:r w:rsidR="00704CEA" w:rsidRPr="00D50CD9">
        <w:rPr>
          <w:rFonts w:ascii="Times New Roman" w:hAnsi="Times New Roman"/>
          <w:sz w:val="28"/>
          <w:szCs w:val="28"/>
        </w:rPr>
        <w:t>.</w:t>
      </w:r>
    </w:p>
    <w:p w:rsidR="00F6661D" w:rsidRPr="00D50CD9" w:rsidRDefault="00F6661D" w:rsidP="006F21A1">
      <w:pPr>
        <w:spacing w:after="0" w:line="240" w:lineRule="auto"/>
        <w:ind w:firstLine="851"/>
        <w:jc w:val="both"/>
        <w:rPr>
          <w:rFonts w:ascii="Times New Roman" w:hAnsi="Times New Roman"/>
          <w:sz w:val="28"/>
          <w:szCs w:val="28"/>
        </w:rPr>
      </w:pPr>
    </w:p>
    <w:p w:rsidR="00360E0F" w:rsidRPr="00515BCC" w:rsidRDefault="002C45F0" w:rsidP="00C04F58">
      <w:pPr>
        <w:pStyle w:val="a3"/>
        <w:rPr>
          <w:noProof/>
          <w:color w:val="FF0000"/>
        </w:rPr>
      </w:pPr>
      <w:r w:rsidRPr="00515BCC">
        <w:rPr>
          <w:noProof/>
          <w:color w:val="FF0000"/>
        </w:rPr>
        <w:lastRenderedPageBreak/>
        <w:t xml:space="preserve">  </w:t>
      </w:r>
      <w:r w:rsidR="006A747B" w:rsidRPr="00515BCC">
        <w:rPr>
          <w:noProof/>
          <w:color w:val="FF0000"/>
        </w:rPr>
        <w:drawing>
          <wp:inline distT="0" distB="0" distL="0" distR="0" wp14:anchorId="3E1DE2D8" wp14:editId="1B944A38">
            <wp:extent cx="5605145" cy="228600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83816" w:rsidRPr="00C022C1" w:rsidRDefault="00C83816" w:rsidP="00823C72">
      <w:pPr>
        <w:pStyle w:val="a3"/>
      </w:pPr>
    </w:p>
    <w:p w:rsidR="00823C72" w:rsidRPr="00C022C1" w:rsidRDefault="00823C72" w:rsidP="00823C72">
      <w:pPr>
        <w:pStyle w:val="a3"/>
        <w:rPr>
          <w:szCs w:val="28"/>
        </w:rPr>
      </w:pPr>
      <w:r w:rsidRPr="00C022C1">
        <w:t>5.</w:t>
      </w:r>
      <w:r w:rsidRPr="00C022C1">
        <w:rPr>
          <w:szCs w:val="28"/>
        </w:rPr>
        <w:t xml:space="preserve"> Поддержка и развитие предпринимательства</w:t>
      </w:r>
    </w:p>
    <w:p w:rsidR="00823C72" w:rsidRPr="00C022C1" w:rsidRDefault="00823C72" w:rsidP="00823C72">
      <w:pPr>
        <w:pStyle w:val="a3"/>
        <w:tabs>
          <w:tab w:val="left" w:pos="2730"/>
          <w:tab w:val="center" w:pos="4677"/>
        </w:tabs>
        <w:ind w:firstLine="660"/>
        <w:rPr>
          <w:szCs w:val="28"/>
        </w:rPr>
      </w:pPr>
    </w:p>
    <w:p w:rsidR="00823C72" w:rsidRPr="00C022C1" w:rsidRDefault="00BD5FDC" w:rsidP="006F21A1">
      <w:pPr>
        <w:spacing w:after="0" w:line="240" w:lineRule="auto"/>
        <w:ind w:right="-57" w:firstLine="851"/>
        <w:jc w:val="both"/>
        <w:rPr>
          <w:rFonts w:ascii="Times New Roman" w:hAnsi="Times New Roman"/>
          <w:sz w:val="28"/>
          <w:szCs w:val="28"/>
        </w:rPr>
      </w:pPr>
      <w:r w:rsidRPr="00C022C1">
        <w:rPr>
          <w:rFonts w:ascii="Times New Roman" w:hAnsi="Times New Roman"/>
          <w:sz w:val="28"/>
          <w:szCs w:val="28"/>
        </w:rPr>
        <w:t>К концу 20</w:t>
      </w:r>
      <w:r w:rsidR="0023170C">
        <w:rPr>
          <w:rFonts w:ascii="Times New Roman" w:hAnsi="Times New Roman"/>
          <w:sz w:val="28"/>
          <w:szCs w:val="28"/>
        </w:rPr>
        <w:t>20</w:t>
      </w:r>
      <w:r w:rsidRPr="00C022C1">
        <w:rPr>
          <w:rFonts w:ascii="Times New Roman" w:hAnsi="Times New Roman"/>
          <w:sz w:val="28"/>
          <w:szCs w:val="28"/>
        </w:rPr>
        <w:t xml:space="preserve"> года количество малых и средних предприятий оценочно составит</w:t>
      </w:r>
      <w:r w:rsidR="007927A3" w:rsidRPr="00C022C1">
        <w:rPr>
          <w:rFonts w:ascii="Times New Roman" w:hAnsi="Times New Roman"/>
          <w:sz w:val="28"/>
          <w:szCs w:val="28"/>
        </w:rPr>
        <w:t xml:space="preserve"> </w:t>
      </w:r>
      <w:r w:rsidRPr="00C022C1">
        <w:rPr>
          <w:rFonts w:ascii="Times New Roman" w:hAnsi="Times New Roman"/>
          <w:sz w:val="28"/>
          <w:szCs w:val="28"/>
        </w:rPr>
        <w:t xml:space="preserve">- </w:t>
      </w:r>
      <w:r w:rsidR="0023170C">
        <w:rPr>
          <w:rFonts w:ascii="Times New Roman" w:hAnsi="Times New Roman"/>
          <w:sz w:val="28"/>
          <w:szCs w:val="28"/>
        </w:rPr>
        <w:t>496</w:t>
      </w:r>
      <w:r w:rsidRPr="00C022C1">
        <w:rPr>
          <w:rFonts w:ascii="Times New Roman" w:hAnsi="Times New Roman"/>
          <w:sz w:val="28"/>
          <w:szCs w:val="28"/>
        </w:rPr>
        <w:t xml:space="preserve"> малых, </w:t>
      </w:r>
      <w:r w:rsidR="00943C03" w:rsidRPr="00C022C1">
        <w:rPr>
          <w:rFonts w:ascii="Times New Roman" w:hAnsi="Times New Roman"/>
          <w:sz w:val="28"/>
          <w:szCs w:val="28"/>
        </w:rPr>
        <w:t>3</w:t>
      </w:r>
      <w:r w:rsidR="007927A3" w:rsidRPr="00C022C1">
        <w:rPr>
          <w:rFonts w:ascii="Times New Roman" w:hAnsi="Times New Roman"/>
          <w:sz w:val="28"/>
          <w:szCs w:val="28"/>
        </w:rPr>
        <w:t xml:space="preserve"> </w:t>
      </w:r>
      <w:r w:rsidRPr="00C022C1">
        <w:rPr>
          <w:rFonts w:ascii="Times New Roman" w:hAnsi="Times New Roman"/>
          <w:sz w:val="28"/>
          <w:szCs w:val="28"/>
        </w:rPr>
        <w:t xml:space="preserve">- средних, индивидуальных предпринимателей – </w:t>
      </w:r>
      <w:r w:rsidR="009B7364">
        <w:rPr>
          <w:rFonts w:ascii="Times New Roman" w:hAnsi="Times New Roman"/>
          <w:sz w:val="28"/>
          <w:szCs w:val="28"/>
        </w:rPr>
        <w:t>1643</w:t>
      </w:r>
      <w:r w:rsidR="0023170C">
        <w:rPr>
          <w:rFonts w:ascii="Times New Roman" w:hAnsi="Times New Roman"/>
          <w:sz w:val="28"/>
          <w:szCs w:val="28"/>
        </w:rPr>
        <w:t> </w:t>
      </w:r>
      <w:r w:rsidRPr="00C022C1">
        <w:rPr>
          <w:rFonts w:ascii="Times New Roman" w:hAnsi="Times New Roman"/>
          <w:sz w:val="28"/>
          <w:szCs w:val="28"/>
        </w:rPr>
        <w:t xml:space="preserve">ед. (всего </w:t>
      </w:r>
      <w:r w:rsidR="0023170C">
        <w:rPr>
          <w:rFonts w:ascii="Times New Roman" w:hAnsi="Times New Roman"/>
          <w:sz w:val="28"/>
          <w:szCs w:val="28"/>
        </w:rPr>
        <w:t>21</w:t>
      </w:r>
      <w:r w:rsidR="009B7364">
        <w:rPr>
          <w:rFonts w:ascii="Times New Roman" w:hAnsi="Times New Roman"/>
          <w:sz w:val="28"/>
          <w:szCs w:val="28"/>
        </w:rPr>
        <w:t>42</w:t>
      </w:r>
      <w:r w:rsidR="00D34DDF" w:rsidRPr="00C022C1">
        <w:rPr>
          <w:rFonts w:ascii="Times New Roman" w:hAnsi="Times New Roman"/>
          <w:sz w:val="28"/>
          <w:szCs w:val="28"/>
        </w:rPr>
        <w:t xml:space="preserve"> ед</w:t>
      </w:r>
      <w:r w:rsidRPr="00C022C1">
        <w:rPr>
          <w:rFonts w:ascii="Times New Roman" w:hAnsi="Times New Roman"/>
          <w:sz w:val="28"/>
          <w:szCs w:val="28"/>
        </w:rPr>
        <w:t>.)</w:t>
      </w:r>
      <w:r w:rsidR="00D34DDF" w:rsidRPr="00C022C1">
        <w:rPr>
          <w:rFonts w:ascii="Times New Roman" w:hAnsi="Times New Roman"/>
          <w:sz w:val="28"/>
          <w:szCs w:val="28"/>
        </w:rPr>
        <w:t>, в 20</w:t>
      </w:r>
      <w:r w:rsidR="00943C03" w:rsidRPr="00C022C1">
        <w:rPr>
          <w:rFonts w:ascii="Times New Roman" w:hAnsi="Times New Roman"/>
          <w:sz w:val="28"/>
          <w:szCs w:val="28"/>
        </w:rPr>
        <w:t>2</w:t>
      </w:r>
      <w:r w:rsidR="0023170C">
        <w:rPr>
          <w:rFonts w:ascii="Times New Roman" w:hAnsi="Times New Roman"/>
          <w:sz w:val="28"/>
          <w:szCs w:val="28"/>
        </w:rPr>
        <w:t>1</w:t>
      </w:r>
      <w:r w:rsidR="00D34DDF" w:rsidRPr="00C022C1">
        <w:rPr>
          <w:rFonts w:ascii="Times New Roman" w:hAnsi="Times New Roman"/>
          <w:sz w:val="28"/>
          <w:szCs w:val="28"/>
        </w:rPr>
        <w:t xml:space="preserve"> году прогнозируется -</w:t>
      </w:r>
      <w:r w:rsidR="009B7364">
        <w:rPr>
          <w:rFonts w:ascii="Times New Roman" w:hAnsi="Times New Roman"/>
          <w:sz w:val="28"/>
          <w:szCs w:val="28"/>
        </w:rPr>
        <w:t>2165</w:t>
      </w:r>
      <w:r w:rsidR="00D34DDF" w:rsidRPr="00C022C1">
        <w:rPr>
          <w:rFonts w:ascii="Times New Roman" w:hAnsi="Times New Roman"/>
          <w:sz w:val="28"/>
          <w:szCs w:val="28"/>
        </w:rPr>
        <w:t xml:space="preserve"> ед.</w:t>
      </w:r>
    </w:p>
    <w:p w:rsidR="00823C72" w:rsidRPr="00C022C1" w:rsidRDefault="00823C72" w:rsidP="006F21A1">
      <w:pPr>
        <w:shd w:val="clear" w:color="auto" w:fill="FFFFFF"/>
        <w:spacing w:after="0" w:line="240" w:lineRule="auto"/>
        <w:ind w:firstLine="851"/>
        <w:jc w:val="both"/>
        <w:rPr>
          <w:rFonts w:ascii="Times New Roman" w:hAnsi="Times New Roman"/>
          <w:sz w:val="28"/>
          <w:szCs w:val="28"/>
        </w:rPr>
      </w:pPr>
      <w:r w:rsidRPr="00C022C1">
        <w:rPr>
          <w:rFonts w:ascii="Times New Roman" w:hAnsi="Times New Roman"/>
          <w:sz w:val="28"/>
          <w:szCs w:val="28"/>
        </w:rPr>
        <w:t xml:space="preserve">Средняя численность работников малых и средних предприятиях в </w:t>
      </w:r>
      <w:r w:rsidR="00AB2AB8" w:rsidRPr="00C022C1">
        <w:rPr>
          <w:rFonts w:ascii="Times New Roman" w:hAnsi="Times New Roman"/>
          <w:sz w:val="28"/>
          <w:szCs w:val="28"/>
        </w:rPr>
        <w:t>20</w:t>
      </w:r>
      <w:r w:rsidR="0023170C">
        <w:rPr>
          <w:rFonts w:ascii="Times New Roman" w:hAnsi="Times New Roman"/>
          <w:sz w:val="28"/>
          <w:szCs w:val="28"/>
        </w:rPr>
        <w:t>20</w:t>
      </w:r>
      <w:r w:rsidR="0089034E" w:rsidRPr="00C022C1">
        <w:rPr>
          <w:rFonts w:ascii="Times New Roman" w:hAnsi="Times New Roman"/>
          <w:sz w:val="28"/>
          <w:szCs w:val="28"/>
        </w:rPr>
        <w:t xml:space="preserve"> </w:t>
      </w:r>
      <w:r w:rsidRPr="00C022C1">
        <w:rPr>
          <w:rFonts w:ascii="Times New Roman" w:hAnsi="Times New Roman"/>
          <w:sz w:val="28"/>
          <w:szCs w:val="28"/>
        </w:rPr>
        <w:t>год</w:t>
      </w:r>
      <w:r w:rsidR="00AB2AB8" w:rsidRPr="00C022C1">
        <w:rPr>
          <w:rFonts w:ascii="Times New Roman" w:hAnsi="Times New Roman"/>
          <w:sz w:val="28"/>
          <w:szCs w:val="28"/>
        </w:rPr>
        <w:t>у</w:t>
      </w:r>
      <w:r w:rsidRPr="00C022C1">
        <w:rPr>
          <w:rFonts w:ascii="Times New Roman" w:hAnsi="Times New Roman"/>
          <w:sz w:val="28"/>
          <w:szCs w:val="28"/>
        </w:rPr>
        <w:t xml:space="preserve"> </w:t>
      </w:r>
      <w:r w:rsidR="0069032E" w:rsidRPr="00C022C1">
        <w:rPr>
          <w:rFonts w:ascii="Times New Roman" w:hAnsi="Times New Roman"/>
          <w:sz w:val="28"/>
          <w:szCs w:val="28"/>
        </w:rPr>
        <w:t xml:space="preserve">ожидается в количестве </w:t>
      </w:r>
      <w:r w:rsidR="0023170C">
        <w:rPr>
          <w:rFonts w:ascii="Times New Roman" w:hAnsi="Times New Roman"/>
          <w:sz w:val="28"/>
          <w:szCs w:val="28"/>
        </w:rPr>
        <w:t>8,3</w:t>
      </w:r>
      <w:r w:rsidRPr="00C022C1">
        <w:rPr>
          <w:rFonts w:ascii="Times New Roman" w:hAnsi="Times New Roman"/>
          <w:sz w:val="28"/>
          <w:szCs w:val="28"/>
        </w:rPr>
        <w:t>тыс. человек, в 20</w:t>
      </w:r>
      <w:r w:rsidR="0089034E" w:rsidRPr="00C022C1">
        <w:rPr>
          <w:rFonts w:ascii="Times New Roman" w:hAnsi="Times New Roman"/>
          <w:sz w:val="28"/>
          <w:szCs w:val="28"/>
        </w:rPr>
        <w:t>2</w:t>
      </w:r>
      <w:r w:rsidR="0023170C">
        <w:rPr>
          <w:rFonts w:ascii="Times New Roman" w:hAnsi="Times New Roman"/>
          <w:sz w:val="28"/>
          <w:szCs w:val="28"/>
        </w:rPr>
        <w:t>1</w:t>
      </w:r>
      <w:r w:rsidRPr="00C022C1">
        <w:rPr>
          <w:rFonts w:ascii="Times New Roman" w:hAnsi="Times New Roman"/>
          <w:sz w:val="28"/>
          <w:szCs w:val="28"/>
        </w:rPr>
        <w:t xml:space="preserve"> году </w:t>
      </w:r>
      <w:r w:rsidR="00D34DDF" w:rsidRPr="00C022C1">
        <w:rPr>
          <w:rFonts w:ascii="Times New Roman" w:hAnsi="Times New Roman"/>
          <w:sz w:val="28"/>
          <w:szCs w:val="28"/>
        </w:rPr>
        <w:t>прогнозируется</w:t>
      </w:r>
      <w:r w:rsidRPr="00C022C1">
        <w:rPr>
          <w:rFonts w:ascii="Times New Roman" w:hAnsi="Times New Roman"/>
          <w:sz w:val="28"/>
          <w:szCs w:val="28"/>
        </w:rPr>
        <w:t xml:space="preserve"> – </w:t>
      </w:r>
      <w:r w:rsidR="0023170C">
        <w:rPr>
          <w:rFonts w:ascii="Times New Roman" w:hAnsi="Times New Roman"/>
          <w:sz w:val="28"/>
          <w:szCs w:val="28"/>
        </w:rPr>
        <w:t>8.4</w:t>
      </w:r>
      <w:r w:rsidRPr="00C022C1">
        <w:rPr>
          <w:rFonts w:ascii="Times New Roman" w:hAnsi="Times New Roman"/>
          <w:sz w:val="28"/>
          <w:szCs w:val="28"/>
        </w:rPr>
        <w:t xml:space="preserve"> тыс. человек.</w:t>
      </w:r>
    </w:p>
    <w:p w:rsidR="00823C72" w:rsidRPr="00C022C1" w:rsidRDefault="002678A5" w:rsidP="006F21A1">
      <w:pPr>
        <w:spacing w:after="0" w:line="240" w:lineRule="auto"/>
        <w:ind w:firstLine="851"/>
        <w:jc w:val="both"/>
        <w:rPr>
          <w:rFonts w:ascii="Times New Roman" w:hAnsi="Times New Roman"/>
          <w:sz w:val="28"/>
          <w:szCs w:val="28"/>
        </w:rPr>
      </w:pPr>
      <w:r>
        <w:rPr>
          <w:rFonts w:ascii="Times New Roman" w:hAnsi="Times New Roman"/>
          <w:sz w:val="28"/>
          <w:szCs w:val="28"/>
        </w:rPr>
        <w:t>Оборот малых и средних предприятий в 2020</w:t>
      </w:r>
      <w:r w:rsidR="00823C72" w:rsidRPr="00C022C1">
        <w:rPr>
          <w:rFonts w:ascii="Times New Roman" w:hAnsi="Times New Roman"/>
          <w:sz w:val="28"/>
          <w:szCs w:val="28"/>
        </w:rPr>
        <w:t xml:space="preserve"> году </w:t>
      </w:r>
      <w:r w:rsidR="00D34DDF" w:rsidRPr="00C022C1">
        <w:rPr>
          <w:rFonts w:ascii="Times New Roman" w:hAnsi="Times New Roman"/>
          <w:sz w:val="28"/>
          <w:szCs w:val="28"/>
        </w:rPr>
        <w:t>оценивается</w:t>
      </w:r>
      <w:r w:rsidR="00823C72" w:rsidRPr="00C022C1">
        <w:rPr>
          <w:rFonts w:ascii="Times New Roman" w:hAnsi="Times New Roman"/>
          <w:sz w:val="28"/>
          <w:szCs w:val="28"/>
        </w:rPr>
        <w:t xml:space="preserve"> </w:t>
      </w:r>
      <w:r w:rsidR="00D34DDF" w:rsidRPr="00C022C1">
        <w:rPr>
          <w:rFonts w:ascii="Times New Roman" w:hAnsi="Times New Roman"/>
          <w:sz w:val="28"/>
          <w:szCs w:val="28"/>
        </w:rPr>
        <w:t xml:space="preserve">в размере </w:t>
      </w:r>
      <w:r w:rsidR="0089034E" w:rsidRPr="00C022C1">
        <w:rPr>
          <w:rFonts w:ascii="Times New Roman" w:hAnsi="Times New Roman"/>
          <w:sz w:val="28"/>
          <w:szCs w:val="28"/>
        </w:rPr>
        <w:t>18</w:t>
      </w:r>
      <w:r>
        <w:rPr>
          <w:rFonts w:ascii="Times New Roman" w:hAnsi="Times New Roman"/>
          <w:sz w:val="28"/>
          <w:szCs w:val="28"/>
        </w:rPr>
        <w:t>6</w:t>
      </w:r>
      <w:r w:rsidR="0089034E" w:rsidRPr="00C022C1">
        <w:rPr>
          <w:rFonts w:ascii="Times New Roman" w:hAnsi="Times New Roman"/>
          <w:sz w:val="28"/>
          <w:szCs w:val="28"/>
        </w:rPr>
        <w:t>00,0</w:t>
      </w:r>
      <w:r w:rsidR="00823C72" w:rsidRPr="00C022C1">
        <w:rPr>
          <w:rFonts w:ascii="Times New Roman" w:hAnsi="Times New Roman"/>
          <w:sz w:val="28"/>
          <w:szCs w:val="28"/>
        </w:rPr>
        <w:t xml:space="preserve"> </w:t>
      </w:r>
      <w:proofErr w:type="spellStart"/>
      <w:r w:rsidR="00D34DDF" w:rsidRPr="00C022C1">
        <w:rPr>
          <w:rFonts w:ascii="Times New Roman" w:hAnsi="Times New Roman"/>
          <w:sz w:val="28"/>
          <w:szCs w:val="28"/>
        </w:rPr>
        <w:t>млн</w:t>
      </w:r>
      <w:proofErr w:type="gramStart"/>
      <w:r w:rsidR="00D34DDF" w:rsidRPr="00C022C1">
        <w:rPr>
          <w:rFonts w:ascii="Times New Roman" w:hAnsi="Times New Roman"/>
          <w:sz w:val="28"/>
          <w:szCs w:val="28"/>
        </w:rPr>
        <w:t>.</w:t>
      </w:r>
      <w:r w:rsidR="00704CEA" w:rsidRPr="00C022C1">
        <w:rPr>
          <w:rFonts w:ascii="Times New Roman" w:hAnsi="Times New Roman"/>
          <w:sz w:val="28"/>
          <w:szCs w:val="28"/>
        </w:rPr>
        <w:t>р</w:t>
      </w:r>
      <w:proofErr w:type="gramEnd"/>
      <w:r w:rsidR="00704CEA" w:rsidRPr="00C022C1">
        <w:rPr>
          <w:rFonts w:ascii="Times New Roman" w:hAnsi="Times New Roman"/>
          <w:sz w:val="28"/>
          <w:szCs w:val="28"/>
        </w:rPr>
        <w:t>уб</w:t>
      </w:r>
      <w:proofErr w:type="spellEnd"/>
      <w:r w:rsidR="00D34DDF" w:rsidRPr="00C022C1">
        <w:rPr>
          <w:rFonts w:ascii="Times New Roman" w:hAnsi="Times New Roman"/>
          <w:sz w:val="28"/>
          <w:szCs w:val="28"/>
        </w:rPr>
        <w:t>., в 20</w:t>
      </w:r>
      <w:r w:rsidR="0089034E" w:rsidRPr="00C022C1">
        <w:rPr>
          <w:rFonts w:ascii="Times New Roman" w:hAnsi="Times New Roman"/>
          <w:sz w:val="28"/>
          <w:szCs w:val="28"/>
        </w:rPr>
        <w:t>2</w:t>
      </w:r>
      <w:r>
        <w:rPr>
          <w:rFonts w:ascii="Times New Roman" w:hAnsi="Times New Roman"/>
          <w:sz w:val="28"/>
          <w:szCs w:val="28"/>
        </w:rPr>
        <w:t>1</w:t>
      </w:r>
      <w:r w:rsidR="00D34DDF" w:rsidRPr="00C022C1">
        <w:rPr>
          <w:rFonts w:ascii="Times New Roman" w:hAnsi="Times New Roman"/>
          <w:sz w:val="28"/>
          <w:szCs w:val="28"/>
        </w:rPr>
        <w:t xml:space="preserve"> году прогнозируется – </w:t>
      </w:r>
      <w:r>
        <w:rPr>
          <w:rFonts w:ascii="Times New Roman" w:hAnsi="Times New Roman"/>
          <w:sz w:val="28"/>
          <w:szCs w:val="28"/>
        </w:rPr>
        <w:t>19000,0</w:t>
      </w:r>
      <w:r w:rsidR="00D34DDF" w:rsidRPr="00C022C1">
        <w:rPr>
          <w:rFonts w:ascii="Times New Roman" w:hAnsi="Times New Roman"/>
          <w:sz w:val="28"/>
          <w:szCs w:val="28"/>
        </w:rPr>
        <w:t xml:space="preserve"> </w:t>
      </w:r>
      <w:proofErr w:type="spellStart"/>
      <w:r w:rsidR="00D34DDF" w:rsidRPr="00C022C1">
        <w:rPr>
          <w:rFonts w:ascii="Times New Roman" w:hAnsi="Times New Roman"/>
          <w:sz w:val="28"/>
          <w:szCs w:val="28"/>
        </w:rPr>
        <w:t>млн.</w:t>
      </w:r>
      <w:r w:rsidR="00704CEA" w:rsidRPr="00C022C1">
        <w:rPr>
          <w:rFonts w:ascii="Times New Roman" w:hAnsi="Times New Roman"/>
          <w:sz w:val="28"/>
          <w:szCs w:val="28"/>
        </w:rPr>
        <w:t>руб</w:t>
      </w:r>
      <w:proofErr w:type="spellEnd"/>
      <w:r w:rsidR="00704CEA" w:rsidRPr="00C022C1">
        <w:rPr>
          <w:rFonts w:ascii="Times New Roman" w:hAnsi="Times New Roman"/>
          <w:sz w:val="28"/>
          <w:szCs w:val="28"/>
        </w:rPr>
        <w:t>.</w:t>
      </w:r>
    </w:p>
    <w:p w:rsidR="00823C72" w:rsidRPr="00C022C1" w:rsidRDefault="00823C72"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К концу 20</w:t>
      </w:r>
      <w:r w:rsidR="00BD5FDC" w:rsidRPr="00C022C1">
        <w:rPr>
          <w:rFonts w:ascii="Times New Roman" w:hAnsi="Times New Roman"/>
          <w:sz w:val="28"/>
          <w:szCs w:val="28"/>
        </w:rPr>
        <w:t>2</w:t>
      </w:r>
      <w:r w:rsidR="002678A5">
        <w:rPr>
          <w:rFonts w:ascii="Times New Roman" w:hAnsi="Times New Roman"/>
          <w:sz w:val="28"/>
          <w:szCs w:val="28"/>
        </w:rPr>
        <w:t>2</w:t>
      </w:r>
      <w:r w:rsidRPr="00C022C1">
        <w:rPr>
          <w:rFonts w:ascii="Times New Roman" w:hAnsi="Times New Roman"/>
          <w:sz w:val="28"/>
          <w:szCs w:val="28"/>
        </w:rPr>
        <w:t xml:space="preserve"> года будет наблюдаться положительная динамика изменения количества малых и средних предприятий. К концу года их количество составит </w:t>
      </w:r>
      <w:r w:rsidR="009B7364">
        <w:rPr>
          <w:rFonts w:ascii="Times New Roman" w:hAnsi="Times New Roman"/>
          <w:sz w:val="28"/>
          <w:szCs w:val="28"/>
        </w:rPr>
        <w:t>2189</w:t>
      </w:r>
      <w:r w:rsidRPr="00C022C1">
        <w:rPr>
          <w:rFonts w:ascii="Times New Roman" w:hAnsi="Times New Roman"/>
          <w:sz w:val="28"/>
          <w:szCs w:val="28"/>
        </w:rPr>
        <w:t xml:space="preserve"> единиц. </w:t>
      </w:r>
    </w:p>
    <w:p w:rsidR="00823C72" w:rsidRPr="00C022C1" w:rsidRDefault="00823C72"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В течение 20</w:t>
      </w:r>
      <w:r w:rsidR="0089034E" w:rsidRPr="00C022C1">
        <w:rPr>
          <w:rFonts w:ascii="Times New Roman" w:hAnsi="Times New Roman"/>
          <w:sz w:val="28"/>
          <w:szCs w:val="28"/>
        </w:rPr>
        <w:t>2</w:t>
      </w:r>
      <w:r w:rsidR="009B7364">
        <w:rPr>
          <w:rFonts w:ascii="Times New Roman" w:hAnsi="Times New Roman"/>
          <w:sz w:val="28"/>
          <w:szCs w:val="28"/>
        </w:rPr>
        <w:t>2</w:t>
      </w:r>
      <w:r w:rsidRPr="00C022C1">
        <w:rPr>
          <w:rFonts w:ascii="Times New Roman" w:hAnsi="Times New Roman"/>
          <w:sz w:val="28"/>
          <w:szCs w:val="28"/>
        </w:rPr>
        <w:t xml:space="preserve"> года предприятия будут увеличивать оборот, который к концу года составит </w:t>
      </w:r>
      <w:r w:rsidR="0089034E" w:rsidRPr="00C022C1">
        <w:rPr>
          <w:rFonts w:ascii="Times New Roman" w:hAnsi="Times New Roman"/>
          <w:sz w:val="28"/>
          <w:szCs w:val="28"/>
        </w:rPr>
        <w:t>19</w:t>
      </w:r>
      <w:r w:rsidR="009B7364">
        <w:rPr>
          <w:rFonts w:ascii="Times New Roman" w:hAnsi="Times New Roman"/>
          <w:sz w:val="28"/>
          <w:szCs w:val="28"/>
        </w:rPr>
        <w:t>2</w:t>
      </w:r>
      <w:r w:rsidR="0089034E" w:rsidRPr="00C022C1">
        <w:rPr>
          <w:rFonts w:ascii="Times New Roman" w:hAnsi="Times New Roman"/>
          <w:sz w:val="28"/>
          <w:szCs w:val="28"/>
        </w:rPr>
        <w:t>00,0</w:t>
      </w:r>
      <w:r w:rsidRPr="00C022C1">
        <w:rPr>
          <w:rFonts w:ascii="Times New Roman" w:hAnsi="Times New Roman"/>
          <w:sz w:val="28"/>
          <w:szCs w:val="28"/>
        </w:rPr>
        <w:t xml:space="preserve"> </w:t>
      </w:r>
      <w:proofErr w:type="spellStart"/>
      <w:r w:rsidR="00C60AEA" w:rsidRPr="00C022C1">
        <w:rPr>
          <w:rFonts w:ascii="Times New Roman" w:hAnsi="Times New Roman"/>
          <w:sz w:val="28"/>
          <w:szCs w:val="28"/>
        </w:rPr>
        <w:t>млн</w:t>
      </w:r>
      <w:proofErr w:type="gramStart"/>
      <w:r w:rsidR="00C60AEA" w:rsidRPr="00C022C1">
        <w:rPr>
          <w:rFonts w:ascii="Times New Roman" w:hAnsi="Times New Roman"/>
          <w:sz w:val="28"/>
          <w:szCs w:val="28"/>
        </w:rPr>
        <w:t>.</w:t>
      </w:r>
      <w:r w:rsidR="00704CEA" w:rsidRPr="00C022C1">
        <w:rPr>
          <w:rFonts w:ascii="Times New Roman" w:hAnsi="Times New Roman"/>
          <w:sz w:val="28"/>
          <w:szCs w:val="28"/>
        </w:rPr>
        <w:t>р</w:t>
      </w:r>
      <w:proofErr w:type="gramEnd"/>
      <w:r w:rsidR="00704CEA" w:rsidRPr="00C022C1">
        <w:rPr>
          <w:rFonts w:ascii="Times New Roman" w:hAnsi="Times New Roman"/>
          <w:sz w:val="28"/>
          <w:szCs w:val="28"/>
        </w:rPr>
        <w:t>уб</w:t>
      </w:r>
      <w:proofErr w:type="spellEnd"/>
      <w:r w:rsidR="00704CEA" w:rsidRPr="00C022C1">
        <w:rPr>
          <w:rFonts w:ascii="Times New Roman" w:hAnsi="Times New Roman"/>
          <w:sz w:val="28"/>
          <w:szCs w:val="28"/>
        </w:rPr>
        <w:t>.</w:t>
      </w:r>
    </w:p>
    <w:p w:rsidR="00823C72" w:rsidRPr="00C022C1" w:rsidRDefault="00823C72"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К концу 20</w:t>
      </w:r>
      <w:r w:rsidR="00F24C0D" w:rsidRPr="00C022C1">
        <w:rPr>
          <w:rFonts w:ascii="Times New Roman" w:hAnsi="Times New Roman"/>
          <w:sz w:val="28"/>
          <w:szCs w:val="28"/>
        </w:rPr>
        <w:t>2</w:t>
      </w:r>
      <w:r w:rsidR="009B7364">
        <w:rPr>
          <w:rFonts w:ascii="Times New Roman" w:hAnsi="Times New Roman"/>
          <w:sz w:val="28"/>
          <w:szCs w:val="28"/>
        </w:rPr>
        <w:t>3</w:t>
      </w:r>
      <w:r w:rsidRPr="00C022C1">
        <w:rPr>
          <w:rFonts w:ascii="Times New Roman" w:hAnsi="Times New Roman"/>
          <w:sz w:val="28"/>
          <w:szCs w:val="28"/>
        </w:rPr>
        <w:t xml:space="preserve"> года численность малых и средних предприятий составит </w:t>
      </w:r>
      <w:r w:rsidR="009B7364">
        <w:rPr>
          <w:rFonts w:ascii="Times New Roman" w:hAnsi="Times New Roman"/>
          <w:sz w:val="28"/>
          <w:szCs w:val="28"/>
        </w:rPr>
        <w:t>2212</w:t>
      </w:r>
      <w:r w:rsidR="00AB2AB8" w:rsidRPr="00C022C1">
        <w:rPr>
          <w:rFonts w:ascii="Times New Roman" w:hAnsi="Times New Roman"/>
          <w:sz w:val="28"/>
          <w:szCs w:val="28"/>
        </w:rPr>
        <w:t xml:space="preserve"> единиц</w:t>
      </w:r>
      <w:r w:rsidRPr="00C022C1">
        <w:rPr>
          <w:rFonts w:ascii="Times New Roman" w:hAnsi="Times New Roman"/>
          <w:sz w:val="28"/>
          <w:szCs w:val="28"/>
        </w:rPr>
        <w:t>. В течение 20</w:t>
      </w:r>
      <w:r w:rsidR="00F24C0D" w:rsidRPr="00C022C1">
        <w:rPr>
          <w:rFonts w:ascii="Times New Roman" w:hAnsi="Times New Roman"/>
          <w:sz w:val="28"/>
          <w:szCs w:val="28"/>
        </w:rPr>
        <w:t>2</w:t>
      </w:r>
      <w:r w:rsidR="009B7364">
        <w:rPr>
          <w:rFonts w:ascii="Times New Roman" w:hAnsi="Times New Roman"/>
          <w:sz w:val="28"/>
          <w:szCs w:val="28"/>
        </w:rPr>
        <w:t>3</w:t>
      </w:r>
      <w:r w:rsidRPr="00C022C1">
        <w:rPr>
          <w:rFonts w:ascii="Times New Roman" w:hAnsi="Times New Roman"/>
          <w:sz w:val="28"/>
          <w:szCs w:val="28"/>
        </w:rPr>
        <w:t xml:space="preserve"> года предприятия будут увеличивать оборот, который к концу года составит </w:t>
      </w:r>
      <w:r w:rsidR="009B7364">
        <w:rPr>
          <w:rFonts w:ascii="Times New Roman" w:hAnsi="Times New Roman"/>
          <w:sz w:val="28"/>
          <w:szCs w:val="28"/>
        </w:rPr>
        <w:t>193</w:t>
      </w:r>
      <w:r w:rsidR="00782B2D" w:rsidRPr="00C022C1">
        <w:rPr>
          <w:rFonts w:ascii="Times New Roman" w:hAnsi="Times New Roman"/>
          <w:sz w:val="28"/>
          <w:szCs w:val="28"/>
        </w:rPr>
        <w:t>00,0</w:t>
      </w:r>
      <w:r w:rsidRPr="00C022C1">
        <w:rPr>
          <w:rFonts w:ascii="Times New Roman" w:hAnsi="Times New Roman"/>
          <w:sz w:val="28"/>
          <w:szCs w:val="28"/>
        </w:rPr>
        <w:t xml:space="preserve"> </w:t>
      </w:r>
      <w:proofErr w:type="spellStart"/>
      <w:r w:rsidR="00C60AEA" w:rsidRPr="00C022C1">
        <w:rPr>
          <w:rFonts w:ascii="Times New Roman" w:hAnsi="Times New Roman"/>
          <w:sz w:val="28"/>
          <w:szCs w:val="28"/>
        </w:rPr>
        <w:t>млн</w:t>
      </w:r>
      <w:proofErr w:type="gramStart"/>
      <w:r w:rsidR="00C60AEA" w:rsidRPr="00C022C1">
        <w:rPr>
          <w:rFonts w:ascii="Times New Roman" w:hAnsi="Times New Roman"/>
          <w:sz w:val="28"/>
          <w:szCs w:val="28"/>
        </w:rPr>
        <w:t>.</w:t>
      </w:r>
      <w:r w:rsidR="00704CEA" w:rsidRPr="00C022C1">
        <w:rPr>
          <w:rFonts w:ascii="Times New Roman" w:hAnsi="Times New Roman"/>
          <w:sz w:val="28"/>
          <w:szCs w:val="28"/>
        </w:rPr>
        <w:t>р</w:t>
      </w:r>
      <w:proofErr w:type="gramEnd"/>
      <w:r w:rsidR="00704CEA" w:rsidRPr="00C022C1">
        <w:rPr>
          <w:rFonts w:ascii="Times New Roman" w:hAnsi="Times New Roman"/>
          <w:sz w:val="28"/>
          <w:szCs w:val="28"/>
        </w:rPr>
        <w:t>уб</w:t>
      </w:r>
      <w:proofErr w:type="spellEnd"/>
      <w:r w:rsidR="00704CEA" w:rsidRPr="00C022C1">
        <w:rPr>
          <w:rFonts w:ascii="Times New Roman" w:hAnsi="Times New Roman"/>
          <w:sz w:val="28"/>
          <w:szCs w:val="28"/>
        </w:rPr>
        <w:t>.</w:t>
      </w:r>
    </w:p>
    <w:p w:rsidR="00823C72" w:rsidRPr="00C022C1" w:rsidRDefault="00823C72"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В настоящее время действует муниципальная подпрограмма «Поддержка и развитие малого и среднего предпринимательства Городищенского муниципального</w:t>
      </w:r>
      <w:r w:rsidR="00AB2AB8" w:rsidRPr="00C022C1">
        <w:rPr>
          <w:rFonts w:ascii="Times New Roman" w:hAnsi="Times New Roman"/>
          <w:sz w:val="28"/>
          <w:szCs w:val="28"/>
        </w:rPr>
        <w:t xml:space="preserve"> района Волгоградской области</w:t>
      </w:r>
      <w:r w:rsidRPr="00C022C1">
        <w:rPr>
          <w:rFonts w:ascii="Times New Roman" w:hAnsi="Times New Roman"/>
          <w:sz w:val="28"/>
          <w:szCs w:val="28"/>
        </w:rPr>
        <w:t>». На период 20</w:t>
      </w:r>
      <w:r w:rsidR="00A70A5F">
        <w:rPr>
          <w:rFonts w:ascii="Times New Roman" w:hAnsi="Times New Roman"/>
          <w:sz w:val="28"/>
          <w:szCs w:val="28"/>
        </w:rPr>
        <w:t>21</w:t>
      </w:r>
      <w:r w:rsidRPr="00C022C1">
        <w:rPr>
          <w:rFonts w:ascii="Times New Roman" w:hAnsi="Times New Roman"/>
          <w:sz w:val="28"/>
          <w:szCs w:val="28"/>
        </w:rPr>
        <w:t xml:space="preserve"> - 20</w:t>
      </w:r>
      <w:r w:rsidR="00AB2AB8" w:rsidRPr="00C022C1">
        <w:rPr>
          <w:rFonts w:ascii="Times New Roman" w:hAnsi="Times New Roman"/>
          <w:sz w:val="28"/>
          <w:szCs w:val="28"/>
        </w:rPr>
        <w:t>2</w:t>
      </w:r>
      <w:r w:rsidR="00A70A5F">
        <w:rPr>
          <w:rFonts w:ascii="Times New Roman" w:hAnsi="Times New Roman"/>
          <w:sz w:val="28"/>
          <w:szCs w:val="28"/>
        </w:rPr>
        <w:t>5</w:t>
      </w:r>
      <w:r w:rsidRPr="00C022C1">
        <w:rPr>
          <w:rFonts w:ascii="Times New Roman" w:hAnsi="Times New Roman"/>
          <w:sz w:val="28"/>
          <w:szCs w:val="28"/>
        </w:rPr>
        <w:t xml:space="preserve"> годов предусматривается финансирование мероприятий по развитию предпринимательства на сумму </w:t>
      </w:r>
      <w:r w:rsidR="00A70A5F">
        <w:rPr>
          <w:rFonts w:ascii="Times New Roman" w:hAnsi="Times New Roman"/>
          <w:sz w:val="28"/>
          <w:szCs w:val="28"/>
        </w:rPr>
        <w:t>1</w:t>
      </w:r>
      <w:r w:rsidR="00870915">
        <w:rPr>
          <w:rFonts w:ascii="Times New Roman" w:hAnsi="Times New Roman"/>
          <w:sz w:val="28"/>
          <w:szCs w:val="28"/>
        </w:rPr>
        <w:t>,</w:t>
      </w:r>
      <w:r w:rsidR="00A70A5F">
        <w:rPr>
          <w:rFonts w:ascii="Times New Roman" w:hAnsi="Times New Roman"/>
          <w:sz w:val="28"/>
          <w:szCs w:val="28"/>
        </w:rPr>
        <w:t>750</w:t>
      </w:r>
      <w:r w:rsidR="00870915">
        <w:rPr>
          <w:rFonts w:ascii="Times New Roman" w:hAnsi="Times New Roman"/>
          <w:sz w:val="28"/>
          <w:szCs w:val="28"/>
        </w:rPr>
        <w:t xml:space="preserve"> </w:t>
      </w:r>
      <w:proofErr w:type="spellStart"/>
      <w:r w:rsidR="00870915">
        <w:rPr>
          <w:rFonts w:ascii="Times New Roman" w:hAnsi="Times New Roman"/>
          <w:sz w:val="28"/>
          <w:szCs w:val="28"/>
        </w:rPr>
        <w:t>млн</w:t>
      </w:r>
      <w:proofErr w:type="gramStart"/>
      <w:r w:rsidR="00AB2AB8" w:rsidRPr="00C022C1">
        <w:rPr>
          <w:rFonts w:ascii="Times New Roman" w:hAnsi="Times New Roman"/>
          <w:sz w:val="28"/>
          <w:szCs w:val="28"/>
        </w:rPr>
        <w:t>.</w:t>
      </w:r>
      <w:r w:rsidR="00704CEA" w:rsidRPr="00C022C1">
        <w:rPr>
          <w:rFonts w:ascii="Times New Roman" w:hAnsi="Times New Roman"/>
          <w:sz w:val="28"/>
          <w:szCs w:val="28"/>
        </w:rPr>
        <w:t>р</w:t>
      </w:r>
      <w:proofErr w:type="gramEnd"/>
      <w:r w:rsidR="00704CEA" w:rsidRPr="00C022C1">
        <w:rPr>
          <w:rFonts w:ascii="Times New Roman" w:hAnsi="Times New Roman"/>
          <w:sz w:val="28"/>
          <w:szCs w:val="28"/>
        </w:rPr>
        <w:t>уб</w:t>
      </w:r>
      <w:proofErr w:type="spellEnd"/>
      <w:r w:rsidR="00704CEA" w:rsidRPr="00C022C1">
        <w:rPr>
          <w:rFonts w:ascii="Times New Roman" w:hAnsi="Times New Roman"/>
          <w:sz w:val="28"/>
          <w:szCs w:val="28"/>
        </w:rPr>
        <w:t>.</w:t>
      </w:r>
    </w:p>
    <w:p w:rsidR="00823C72" w:rsidRPr="00C022C1" w:rsidRDefault="00823C72"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Основные направления развития и поддержки предпринимательства:</w:t>
      </w:r>
    </w:p>
    <w:p w:rsidR="00823C72" w:rsidRPr="00C022C1" w:rsidRDefault="00823C72"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w:t>
      </w:r>
      <w:r w:rsidR="00B67CD8" w:rsidRPr="00C022C1">
        <w:rPr>
          <w:rFonts w:ascii="Times New Roman" w:hAnsi="Times New Roman"/>
          <w:sz w:val="28"/>
          <w:szCs w:val="28"/>
        </w:rPr>
        <w:t>совершенствование законодательства в сфере регулирования предпринимательской деятельности субъектов малого и среднего предпринимательства и устранение административных барьеров в сфере развития предпринимательства</w:t>
      </w:r>
      <w:r w:rsidRPr="00C022C1">
        <w:rPr>
          <w:rFonts w:ascii="Times New Roman" w:hAnsi="Times New Roman"/>
          <w:sz w:val="28"/>
          <w:szCs w:val="28"/>
        </w:rPr>
        <w:t>,</w:t>
      </w:r>
    </w:p>
    <w:p w:rsidR="00823C72" w:rsidRPr="00C022C1" w:rsidRDefault="00823C72"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-информационная поддержка субъектов малого и среднего предпринимательства,</w:t>
      </w:r>
    </w:p>
    <w:p w:rsidR="00B67CD8" w:rsidRPr="00C022C1" w:rsidRDefault="00B67CD8" w:rsidP="006F21A1">
      <w:pPr>
        <w:spacing w:after="0" w:line="240" w:lineRule="auto"/>
        <w:ind w:firstLine="851"/>
        <w:jc w:val="both"/>
        <w:rPr>
          <w:rFonts w:ascii="Times New Roman" w:hAnsi="Times New Roman"/>
          <w:sz w:val="28"/>
          <w:szCs w:val="28"/>
        </w:rPr>
      </w:pPr>
      <w:r w:rsidRPr="00C022C1">
        <w:rPr>
          <w:rFonts w:ascii="Times New Roman" w:hAnsi="Times New Roman"/>
          <w:sz w:val="28"/>
          <w:szCs w:val="28"/>
        </w:rPr>
        <w:t>-</w:t>
      </w:r>
      <w:r w:rsidRPr="00C022C1">
        <w:t xml:space="preserve"> </w:t>
      </w:r>
      <w:r w:rsidRPr="00C022C1">
        <w:rPr>
          <w:rFonts w:ascii="Times New Roman" w:hAnsi="Times New Roman"/>
          <w:sz w:val="28"/>
          <w:szCs w:val="28"/>
        </w:rPr>
        <w:t>содействие созданию новых малых предприятий в приоритетных сферах предпринимательства,</w:t>
      </w:r>
    </w:p>
    <w:p w:rsidR="0023170C" w:rsidRDefault="00823C72" w:rsidP="0023170C">
      <w:pPr>
        <w:spacing w:after="0" w:line="240" w:lineRule="auto"/>
        <w:ind w:firstLine="851"/>
        <w:jc w:val="both"/>
        <w:rPr>
          <w:rFonts w:ascii="Times New Roman" w:hAnsi="Times New Roman"/>
          <w:sz w:val="28"/>
          <w:szCs w:val="28"/>
        </w:rPr>
      </w:pPr>
      <w:r w:rsidRPr="00C022C1">
        <w:rPr>
          <w:rFonts w:ascii="Times New Roman" w:hAnsi="Times New Roman"/>
          <w:sz w:val="28"/>
          <w:szCs w:val="28"/>
        </w:rPr>
        <w:lastRenderedPageBreak/>
        <w:t>-</w:t>
      </w:r>
      <w:r w:rsidR="00B67CD8" w:rsidRPr="00C022C1">
        <w:t xml:space="preserve"> </w:t>
      </w:r>
      <w:r w:rsidR="00B67CD8" w:rsidRPr="00C022C1">
        <w:rPr>
          <w:rFonts w:ascii="Times New Roman" w:hAnsi="Times New Roman"/>
          <w:sz w:val="28"/>
          <w:szCs w:val="28"/>
        </w:rPr>
        <w:t>популяризация товаров (работ, услуг)</w:t>
      </w:r>
      <w:r w:rsidR="00BF603A" w:rsidRPr="00C022C1">
        <w:rPr>
          <w:rFonts w:ascii="Times New Roman" w:hAnsi="Times New Roman"/>
          <w:sz w:val="28"/>
          <w:szCs w:val="28"/>
        </w:rPr>
        <w:t>, произведенных субъектами</w:t>
      </w:r>
      <w:r w:rsidR="00B67CD8" w:rsidRPr="00C022C1">
        <w:rPr>
          <w:rFonts w:ascii="Times New Roman" w:hAnsi="Times New Roman"/>
          <w:sz w:val="28"/>
          <w:szCs w:val="28"/>
        </w:rPr>
        <w:t xml:space="preserve">  социального предпринимательства,  через официальный сайт администрации района, средства массовой информации и др.</w:t>
      </w:r>
    </w:p>
    <w:p w:rsidR="0023170C" w:rsidRPr="0023170C" w:rsidRDefault="0023170C" w:rsidP="0023170C">
      <w:pPr>
        <w:spacing w:after="0" w:line="240" w:lineRule="auto"/>
        <w:ind w:firstLine="851"/>
        <w:jc w:val="both"/>
        <w:rPr>
          <w:rFonts w:ascii="Times New Roman" w:hAnsi="Times New Roman"/>
          <w:sz w:val="28"/>
          <w:szCs w:val="28"/>
        </w:rPr>
      </w:pPr>
      <w:r w:rsidRPr="0023170C">
        <w:rPr>
          <w:rFonts w:ascii="Times New Roman" w:hAnsi="Times New Roman"/>
          <w:sz w:val="28"/>
          <w:szCs w:val="28"/>
        </w:rPr>
        <w:t>В 20</w:t>
      </w:r>
      <w:r>
        <w:rPr>
          <w:rFonts w:ascii="Times New Roman" w:hAnsi="Times New Roman"/>
          <w:sz w:val="28"/>
          <w:szCs w:val="28"/>
        </w:rPr>
        <w:t>20</w:t>
      </w:r>
      <w:r w:rsidRPr="0023170C">
        <w:rPr>
          <w:rFonts w:ascii="Times New Roman" w:hAnsi="Times New Roman"/>
          <w:sz w:val="28"/>
          <w:szCs w:val="28"/>
        </w:rPr>
        <w:t xml:space="preserve"> году</w:t>
      </w:r>
      <w:r w:rsidR="000D7365">
        <w:rPr>
          <w:rFonts w:ascii="Times New Roman" w:hAnsi="Times New Roman"/>
          <w:sz w:val="28"/>
          <w:szCs w:val="28"/>
        </w:rPr>
        <w:t xml:space="preserve"> и на период до 2024 года</w:t>
      </w:r>
      <w:r w:rsidRPr="0023170C">
        <w:rPr>
          <w:rFonts w:ascii="Times New Roman" w:hAnsi="Times New Roman"/>
          <w:sz w:val="28"/>
          <w:szCs w:val="28"/>
        </w:rPr>
        <w:t xml:space="preserve"> </w:t>
      </w:r>
      <w:r w:rsidR="000D7365">
        <w:rPr>
          <w:rFonts w:ascii="Times New Roman" w:hAnsi="Times New Roman"/>
          <w:sz w:val="28"/>
          <w:szCs w:val="28"/>
        </w:rPr>
        <w:t xml:space="preserve">(включительно) </w:t>
      </w:r>
      <w:r w:rsidR="00C07654">
        <w:rPr>
          <w:rFonts w:ascii="Times New Roman" w:hAnsi="Times New Roman"/>
          <w:sz w:val="28"/>
          <w:szCs w:val="28"/>
        </w:rPr>
        <w:t>в рамках национального проекта «</w:t>
      </w:r>
      <w:r w:rsidRPr="0023170C">
        <w:rPr>
          <w:rFonts w:ascii="Times New Roman" w:hAnsi="Times New Roman"/>
          <w:sz w:val="28"/>
          <w:szCs w:val="28"/>
        </w:rPr>
        <w:t xml:space="preserve">Малое и среднее предпринимательство и поддержка индивидуальной </w:t>
      </w:r>
      <w:r w:rsidR="00C07654">
        <w:rPr>
          <w:rFonts w:ascii="Times New Roman" w:hAnsi="Times New Roman"/>
          <w:sz w:val="28"/>
          <w:szCs w:val="28"/>
        </w:rPr>
        <w:t xml:space="preserve">предпринимательской инициативы» </w:t>
      </w:r>
      <w:r w:rsidR="00261DB0">
        <w:rPr>
          <w:rFonts w:ascii="Times New Roman" w:hAnsi="Times New Roman"/>
          <w:sz w:val="28"/>
          <w:szCs w:val="28"/>
        </w:rPr>
        <w:t xml:space="preserve">будут </w:t>
      </w:r>
      <w:r>
        <w:rPr>
          <w:rFonts w:ascii="Times New Roman" w:hAnsi="Times New Roman"/>
          <w:sz w:val="28"/>
          <w:szCs w:val="28"/>
        </w:rPr>
        <w:t>реализовываться</w:t>
      </w:r>
      <w:r w:rsidRPr="0023170C">
        <w:rPr>
          <w:rFonts w:ascii="Times New Roman" w:hAnsi="Times New Roman"/>
          <w:sz w:val="28"/>
          <w:szCs w:val="28"/>
        </w:rPr>
        <w:t xml:space="preserve"> региональные проекты Волгоградской области</w:t>
      </w:r>
      <w:r>
        <w:rPr>
          <w:rFonts w:ascii="Times New Roman" w:hAnsi="Times New Roman"/>
          <w:sz w:val="28"/>
          <w:szCs w:val="28"/>
        </w:rPr>
        <w:t xml:space="preserve"> в соответствии с заключенным Соглашением</w:t>
      </w:r>
      <w:r w:rsidRPr="0023170C">
        <w:t xml:space="preserve"> </w:t>
      </w:r>
      <w:r w:rsidRPr="0023170C">
        <w:rPr>
          <w:rFonts w:ascii="Times New Roman" w:hAnsi="Times New Roman"/>
          <w:sz w:val="28"/>
          <w:szCs w:val="28"/>
        </w:rPr>
        <w:t>от 12.04.2019 г. №  1-РП МО 19:</w:t>
      </w:r>
    </w:p>
    <w:p w:rsidR="0023170C" w:rsidRPr="0023170C" w:rsidRDefault="000C7595" w:rsidP="0023170C">
      <w:pPr>
        <w:spacing w:after="0" w:line="240" w:lineRule="auto"/>
        <w:ind w:firstLine="851"/>
        <w:jc w:val="both"/>
        <w:rPr>
          <w:rFonts w:ascii="Times New Roman" w:hAnsi="Times New Roman"/>
          <w:sz w:val="28"/>
          <w:szCs w:val="28"/>
        </w:rPr>
      </w:pPr>
      <w:r>
        <w:rPr>
          <w:rFonts w:ascii="Times New Roman" w:hAnsi="Times New Roman"/>
          <w:sz w:val="28"/>
          <w:szCs w:val="28"/>
        </w:rPr>
        <w:t>«</w:t>
      </w:r>
      <w:r w:rsidR="0023170C" w:rsidRPr="0023170C">
        <w:rPr>
          <w:rFonts w:ascii="Times New Roman" w:hAnsi="Times New Roman"/>
          <w:sz w:val="28"/>
          <w:szCs w:val="28"/>
        </w:rPr>
        <w:t>Акселерация субъектов малого и с</w:t>
      </w:r>
      <w:r>
        <w:rPr>
          <w:rFonts w:ascii="Times New Roman" w:hAnsi="Times New Roman"/>
          <w:sz w:val="28"/>
          <w:szCs w:val="28"/>
        </w:rPr>
        <w:t>реднего предпринимательства»</w:t>
      </w:r>
      <w:r w:rsidR="0023170C" w:rsidRPr="0023170C">
        <w:rPr>
          <w:rFonts w:ascii="Times New Roman" w:hAnsi="Times New Roman"/>
          <w:sz w:val="28"/>
          <w:szCs w:val="28"/>
        </w:rPr>
        <w:t>;</w:t>
      </w:r>
    </w:p>
    <w:p w:rsidR="0023170C" w:rsidRPr="0023170C" w:rsidRDefault="000C7595" w:rsidP="0023170C">
      <w:pPr>
        <w:spacing w:after="0" w:line="240" w:lineRule="auto"/>
        <w:ind w:firstLine="851"/>
        <w:jc w:val="both"/>
        <w:rPr>
          <w:rFonts w:ascii="Times New Roman" w:hAnsi="Times New Roman"/>
          <w:sz w:val="28"/>
          <w:szCs w:val="28"/>
        </w:rPr>
      </w:pPr>
      <w:r>
        <w:rPr>
          <w:rFonts w:ascii="Times New Roman" w:hAnsi="Times New Roman"/>
          <w:sz w:val="28"/>
          <w:szCs w:val="28"/>
        </w:rPr>
        <w:t>«</w:t>
      </w:r>
      <w:r w:rsidR="0023170C" w:rsidRPr="0023170C">
        <w:rPr>
          <w:rFonts w:ascii="Times New Roman" w:hAnsi="Times New Roman"/>
          <w:sz w:val="28"/>
          <w:szCs w:val="28"/>
        </w:rPr>
        <w:t>Улучшение условий ведения предпринимательской деятельности</w:t>
      </w:r>
      <w:r>
        <w:rPr>
          <w:rFonts w:ascii="Times New Roman" w:hAnsi="Times New Roman"/>
          <w:sz w:val="28"/>
          <w:szCs w:val="28"/>
        </w:rPr>
        <w:t>»</w:t>
      </w:r>
      <w:r w:rsidR="0023170C" w:rsidRPr="0023170C">
        <w:rPr>
          <w:rFonts w:ascii="Times New Roman" w:hAnsi="Times New Roman"/>
          <w:sz w:val="28"/>
          <w:szCs w:val="28"/>
        </w:rPr>
        <w:t>;</w:t>
      </w:r>
    </w:p>
    <w:p w:rsidR="0023170C" w:rsidRPr="0023170C" w:rsidRDefault="000C7595" w:rsidP="0023170C">
      <w:pPr>
        <w:spacing w:after="0" w:line="240" w:lineRule="auto"/>
        <w:ind w:firstLine="851"/>
        <w:jc w:val="both"/>
        <w:rPr>
          <w:rFonts w:ascii="Times New Roman" w:hAnsi="Times New Roman"/>
          <w:sz w:val="28"/>
          <w:szCs w:val="28"/>
        </w:rPr>
      </w:pPr>
      <w:r>
        <w:rPr>
          <w:rFonts w:ascii="Times New Roman" w:hAnsi="Times New Roman"/>
          <w:sz w:val="28"/>
          <w:szCs w:val="28"/>
        </w:rPr>
        <w:t>«</w:t>
      </w:r>
      <w:r w:rsidR="0023170C" w:rsidRPr="0023170C">
        <w:rPr>
          <w:rFonts w:ascii="Times New Roman" w:hAnsi="Times New Roman"/>
          <w:sz w:val="28"/>
          <w:szCs w:val="28"/>
        </w:rPr>
        <w:t>Расширение доступа субъектов малого и среднего предпринимательства к финансовой поддержке, в том числе к льготному финансированию</w:t>
      </w:r>
      <w:r>
        <w:rPr>
          <w:rFonts w:ascii="Times New Roman" w:hAnsi="Times New Roman"/>
          <w:sz w:val="28"/>
          <w:szCs w:val="28"/>
        </w:rPr>
        <w:t>»</w:t>
      </w:r>
      <w:r w:rsidR="0023170C" w:rsidRPr="0023170C">
        <w:rPr>
          <w:rFonts w:ascii="Times New Roman" w:hAnsi="Times New Roman"/>
          <w:sz w:val="28"/>
          <w:szCs w:val="28"/>
        </w:rPr>
        <w:t>;</w:t>
      </w:r>
    </w:p>
    <w:p w:rsidR="0023170C" w:rsidRPr="0023170C" w:rsidRDefault="000C7595" w:rsidP="0023170C">
      <w:pPr>
        <w:spacing w:after="0" w:line="240" w:lineRule="auto"/>
        <w:ind w:firstLine="851"/>
        <w:jc w:val="both"/>
        <w:rPr>
          <w:rFonts w:ascii="Times New Roman" w:hAnsi="Times New Roman"/>
          <w:sz w:val="28"/>
          <w:szCs w:val="28"/>
        </w:rPr>
      </w:pPr>
      <w:r>
        <w:rPr>
          <w:rFonts w:ascii="Times New Roman" w:hAnsi="Times New Roman"/>
          <w:sz w:val="28"/>
          <w:szCs w:val="28"/>
        </w:rPr>
        <w:t>«</w:t>
      </w:r>
      <w:r w:rsidR="0023170C" w:rsidRPr="0023170C">
        <w:rPr>
          <w:rFonts w:ascii="Times New Roman" w:hAnsi="Times New Roman"/>
          <w:sz w:val="28"/>
          <w:szCs w:val="28"/>
        </w:rPr>
        <w:t>Популяризация предпринимательс</w:t>
      </w:r>
      <w:r>
        <w:rPr>
          <w:rFonts w:ascii="Times New Roman" w:hAnsi="Times New Roman"/>
          <w:sz w:val="28"/>
          <w:szCs w:val="28"/>
        </w:rPr>
        <w:t>тва»</w:t>
      </w:r>
      <w:r w:rsidR="0023170C">
        <w:rPr>
          <w:rFonts w:ascii="Times New Roman" w:hAnsi="Times New Roman"/>
          <w:sz w:val="28"/>
          <w:szCs w:val="28"/>
        </w:rPr>
        <w:t>.</w:t>
      </w:r>
    </w:p>
    <w:p w:rsidR="00E823E6" w:rsidRPr="00515BCC" w:rsidRDefault="00E823E6" w:rsidP="006F21A1">
      <w:pPr>
        <w:spacing w:after="0" w:line="240" w:lineRule="auto"/>
        <w:ind w:firstLine="851"/>
        <w:jc w:val="both"/>
        <w:rPr>
          <w:rFonts w:ascii="Times New Roman" w:hAnsi="Times New Roman"/>
          <w:color w:val="FF0000"/>
          <w:sz w:val="28"/>
          <w:szCs w:val="28"/>
        </w:rPr>
      </w:pPr>
    </w:p>
    <w:p w:rsidR="004E794D" w:rsidRPr="00F832DA" w:rsidRDefault="0009051A" w:rsidP="004E794D">
      <w:pPr>
        <w:jc w:val="center"/>
        <w:rPr>
          <w:rFonts w:ascii="Times New Roman" w:hAnsi="Times New Roman"/>
          <w:b/>
          <w:sz w:val="28"/>
          <w:szCs w:val="28"/>
        </w:rPr>
      </w:pPr>
      <w:r w:rsidRPr="00F832DA">
        <w:rPr>
          <w:rFonts w:ascii="Times New Roman" w:hAnsi="Times New Roman"/>
          <w:b/>
          <w:sz w:val="28"/>
          <w:szCs w:val="28"/>
        </w:rPr>
        <w:t>6.</w:t>
      </w:r>
      <w:r w:rsidR="007E5A62" w:rsidRPr="00F832DA">
        <w:rPr>
          <w:rFonts w:ascii="Times New Roman" w:hAnsi="Times New Roman"/>
          <w:b/>
          <w:sz w:val="28"/>
          <w:szCs w:val="28"/>
        </w:rPr>
        <w:t xml:space="preserve"> </w:t>
      </w:r>
      <w:r w:rsidR="00E823E6" w:rsidRPr="00F832DA">
        <w:rPr>
          <w:rFonts w:ascii="Times New Roman" w:hAnsi="Times New Roman"/>
          <w:b/>
          <w:sz w:val="28"/>
          <w:szCs w:val="28"/>
        </w:rPr>
        <w:t>Развитие ж</w:t>
      </w:r>
      <w:r w:rsidR="004E794D" w:rsidRPr="00F832DA">
        <w:rPr>
          <w:rFonts w:ascii="Times New Roman" w:hAnsi="Times New Roman"/>
          <w:b/>
          <w:sz w:val="28"/>
          <w:szCs w:val="28"/>
        </w:rPr>
        <w:t>илищно-коммунально</w:t>
      </w:r>
      <w:r w:rsidR="009415D3" w:rsidRPr="00F832DA">
        <w:rPr>
          <w:rFonts w:ascii="Times New Roman" w:hAnsi="Times New Roman"/>
          <w:b/>
          <w:sz w:val="28"/>
          <w:szCs w:val="28"/>
        </w:rPr>
        <w:t>го</w:t>
      </w:r>
      <w:r w:rsidR="004E794D" w:rsidRPr="00F832DA">
        <w:rPr>
          <w:rFonts w:ascii="Times New Roman" w:hAnsi="Times New Roman"/>
          <w:b/>
          <w:sz w:val="28"/>
          <w:szCs w:val="28"/>
        </w:rPr>
        <w:t xml:space="preserve"> хозяйств</w:t>
      </w:r>
      <w:r w:rsidR="00E823E6" w:rsidRPr="00F832DA">
        <w:rPr>
          <w:rFonts w:ascii="Times New Roman" w:hAnsi="Times New Roman"/>
          <w:b/>
          <w:sz w:val="28"/>
          <w:szCs w:val="28"/>
        </w:rPr>
        <w:t>а, энергосбережение</w:t>
      </w:r>
    </w:p>
    <w:p w:rsidR="00F832DA" w:rsidRPr="00F832DA" w:rsidRDefault="00F832DA" w:rsidP="00F832DA">
      <w:pPr>
        <w:spacing w:after="0" w:line="240" w:lineRule="auto"/>
        <w:ind w:firstLine="709"/>
        <w:jc w:val="both"/>
        <w:rPr>
          <w:rFonts w:ascii="Times New Roman" w:hAnsi="Times New Roman"/>
          <w:sz w:val="28"/>
          <w:szCs w:val="28"/>
        </w:rPr>
      </w:pPr>
      <w:r w:rsidRPr="00F832DA">
        <w:rPr>
          <w:rFonts w:ascii="Times New Roman" w:hAnsi="Times New Roman"/>
          <w:sz w:val="28"/>
          <w:szCs w:val="28"/>
        </w:rPr>
        <w:t>Целями развития жилищно-коммунального комплекса являются улучшение условий проживания граждан, качества предоставляемых жилищно-коммунальных услуг, привлечение инвестиций для обновления жилищно-коммунальной инфраструктуры на основе современных технологий, развитие и модернизация инженерной инфраструктуры.</w:t>
      </w:r>
    </w:p>
    <w:p w:rsidR="00F832DA" w:rsidRPr="00F832DA" w:rsidRDefault="00F832DA" w:rsidP="00F832DA">
      <w:pPr>
        <w:spacing w:after="0" w:line="240" w:lineRule="auto"/>
        <w:ind w:firstLine="709"/>
        <w:jc w:val="both"/>
        <w:rPr>
          <w:rFonts w:ascii="Times New Roman" w:hAnsi="Times New Roman"/>
          <w:sz w:val="28"/>
          <w:szCs w:val="28"/>
        </w:rPr>
      </w:pPr>
      <w:r w:rsidRPr="00F832DA">
        <w:rPr>
          <w:rFonts w:ascii="Times New Roman" w:hAnsi="Times New Roman"/>
          <w:sz w:val="28"/>
          <w:szCs w:val="28"/>
        </w:rPr>
        <w:t>Приоритетными задачами в этой сфере являются:</w:t>
      </w:r>
    </w:p>
    <w:p w:rsidR="00F832DA" w:rsidRPr="00F832DA" w:rsidRDefault="00F832DA" w:rsidP="00F832DA">
      <w:pPr>
        <w:spacing w:after="0" w:line="240" w:lineRule="auto"/>
        <w:ind w:firstLine="709"/>
        <w:jc w:val="both"/>
        <w:rPr>
          <w:rFonts w:ascii="Times New Roman" w:hAnsi="Times New Roman"/>
          <w:sz w:val="28"/>
          <w:szCs w:val="28"/>
        </w:rPr>
      </w:pPr>
      <w:r w:rsidRPr="00F832DA">
        <w:rPr>
          <w:rFonts w:ascii="Times New Roman" w:hAnsi="Times New Roman"/>
          <w:sz w:val="28"/>
          <w:szCs w:val="28"/>
        </w:rPr>
        <w:t>- привлечение инвестиций для проведения капитальных ремонтов жилищного фонда, ремонта и модернизации объектов коммунальной инфраструктуры;</w:t>
      </w:r>
    </w:p>
    <w:p w:rsidR="00F832DA" w:rsidRPr="00F832DA" w:rsidRDefault="00F832DA" w:rsidP="00F832DA">
      <w:pPr>
        <w:autoSpaceDE w:val="0"/>
        <w:autoSpaceDN w:val="0"/>
        <w:adjustRightInd w:val="0"/>
        <w:spacing w:after="0" w:line="240" w:lineRule="auto"/>
        <w:ind w:firstLine="709"/>
        <w:jc w:val="both"/>
        <w:rPr>
          <w:rFonts w:ascii="Times New Roman" w:hAnsi="Times New Roman"/>
          <w:sz w:val="28"/>
          <w:szCs w:val="28"/>
        </w:rPr>
      </w:pPr>
      <w:r w:rsidRPr="00F832DA">
        <w:rPr>
          <w:rFonts w:ascii="Times New Roman" w:hAnsi="Times New Roman"/>
          <w:sz w:val="28"/>
          <w:szCs w:val="28"/>
        </w:rPr>
        <w:t>- реконструкция, модернизация, капитальный ремонт существующих муниципальных объектов коммунальной инфраструктуры (систем водоснабжения и водоотведения; котельных и тепловых сетей; систем электроснабжения);</w:t>
      </w:r>
    </w:p>
    <w:p w:rsidR="00F832DA" w:rsidRPr="00F832DA" w:rsidRDefault="00F832DA" w:rsidP="00F832DA">
      <w:pPr>
        <w:autoSpaceDE w:val="0"/>
        <w:autoSpaceDN w:val="0"/>
        <w:adjustRightInd w:val="0"/>
        <w:spacing w:after="0" w:line="240" w:lineRule="auto"/>
        <w:ind w:firstLine="709"/>
        <w:jc w:val="both"/>
        <w:rPr>
          <w:rFonts w:ascii="Times New Roman" w:hAnsi="Times New Roman"/>
          <w:sz w:val="28"/>
          <w:szCs w:val="28"/>
        </w:rPr>
      </w:pPr>
      <w:r w:rsidRPr="00F832DA">
        <w:rPr>
          <w:rFonts w:ascii="Times New Roman" w:hAnsi="Times New Roman"/>
          <w:sz w:val="28"/>
          <w:szCs w:val="28"/>
        </w:rPr>
        <w:t>-  обеспечение рентабельности отрасли жилищно-коммунального хозяйства;</w:t>
      </w:r>
    </w:p>
    <w:p w:rsidR="00F832DA" w:rsidRPr="00F832DA" w:rsidRDefault="00F832DA" w:rsidP="00F832DA">
      <w:pPr>
        <w:autoSpaceDE w:val="0"/>
        <w:autoSpaceDN w:val="0"/>
        <w:adjustRightInd w:val="0"/>
        <w:spacing w:after="0" w:line="240" w:lineRule="auto"/>
        <w:ind w:firstLine="709"/>
        <w:jc w:val="both"/>
        <w:rPr>
          <w:rFonts w:ascii="Times New Roman" w:hAnsi="Times New Roman"/>
          <w:sz w:val="28"/>
          <w:szCs w:val="28"/>
        </w:rPr>
      </w:pPr>
      <w:r w:rsidRPr="00F832DA">
        <w:rPr>
          <w:rFonts w:ascii="Times New Roman" w:hAnsi="Times New Roman"/>
          <w:sz w:val="28"/>
          <w:szCs w:val="28"/>
        </w:rPr>
        <w:t>- использование новых технологий и современных материалов.</w:t>
      </w:r>
    </w:p>
    <w:p w:rsidR="00F832DA" w:rsidRPr="00F832DA" w:rsidRDefault="00F832DA" w:rsidP="00F832DA">
      <w:pPr>
        <w:spacing w:after="0" w:line="240" w:lineRule="auto"/>
        <w:ind w:firstLine="709"/>
        <w:jc w:val="both"/>
        <w:rPr>
          <w:rFonts w:ascii="Times New Roman" w:hAnsi="Times New Roman"/>
          <w:sz w:val="28"/>
          <w:szCs w:val="28"/>
        </w:rPr>
      </w:pPr>
      <w:r w:rsidRPr="00F832DA">
        <w:rPr>
          <w:rFonts w:ascii="Times New Roman" w:hAnsi="Times New Roman"/>
          <w:sz w:val="28"/>
          <w:szCs w:val="28"/>
        </w:rPr>
        <w:t>Уровень собираемости платежей за предоставленные жилищно-коммунальные услуги в 201</w:t>
      </w:r>
      <w:r w:rsidR="00C14876">
        <w:rPr>
          <w:rFonts w:ascii="Times New Roman" w:hAnsi="Times New Roman"/>
          <w:sz w:val="28"/>
          <w:szCs w:val="28"/>
        </w:rPr>
        <w:t>9</w:t>
      </w:r>
      <w:r w:rsidRPr="00F832DA">
        <w:rPr>
          <w:rFonts w:ascii="Times New Roman" w:hAnsi="Times New Roman"/>
          <w:sz w:val="28"/>
          <w:szCs w:val="28"/>
        </w:rPr>
        <w:t xml:space="preserve"> году составил 93,1 %.</w:t>
      </w:r>
    </w:p>
    <w:p w:rsidR="00F832DA" w:rsidRPr="00F832DA" w:rsidRDefault="00F832DA" w:rsidP="00F832DA">
      <w:pPr>
        <w:spacing w:after="0" w:line="240" w:lineRule="auto"/>
        <w:ind w:firstLine="709"/>
        <w:jc w:val="both"/>
        <w:rPr>
          <w:rFonts w:ascii="Times New Roman" w:hAnsi="Times New Roman"/>
          <w:sz w:val="28"/>
          <w:szCs w:val="28"/>
        </w:rPr>
      </w:pPr>
      <w:r w:rsidRPr="00F832DA">
        <w:rPr>
          <w:rFonts w:ascii="Times New Roman" w:hAnsi="Times New Roman"/>
          <w:sz w:val="28"/>
          <w:szCs w:val="28"/>
        </w:rPr>
        <w:t xml:space="preserve">Теплоснабжение в районе осуществляется от 12 муниципальных котельных. Суммарная мощность котельных составляет 96,69  Гкал/час, при этом 100 процентов котельных работают на природном газе. Из 30-ти населенных пунктов, расположенных на территории 18-ти  городских                    и сельских поселений Городищенского муниципального района система централизованного водоснабжения отсутствует в 6-ти населенных пунктах. Общая протяженность инженерных сетей (тепловых, водопроводных,  канализационных) 602,6 километров. </w:t>
      </w:r>
    </w:p>
    <w:p w:rsidR="00BF603A" w:rsidRPr="005C4C3B" w:rsidRDefault="00617CE8" w:rsidP="001375C5">
      <w:pPr>
        <w:spacing w:after="0" w:line="240" w:lineRule="auto"/>
        <w:ind w:firstLine="709"/>
        <w:jc w:val="both"/>
        <w:rPr>
          <w:rFonts w:ascii="Times New Roman" w:hAnsi="Times New Roman"/>
          <w:sz w:val="28"/>
          <w:szCs w:val="28"/>
        </w:rPr>
      </w:pPr>
      <w:r w:rsidRPr="005C4C3B">
        <w:rPr>
          <w:rFonts w:ascii="Times New Roman" w:hAnsi="Times New Roman"/>
          <w:sz w:val="28"/>
          <w:szCs w:val="28"/>
        </w:rPr>
        <w:t>По состоянию на 01.01.20</w:t>
      </w:r>
      <w:r w:rsidR="005C4C3B" w:rsidRPr="005C4C3B">
        <w:rPr>
          <w:rFonts w:ascii="Times New Roman" w:hAnsi="Times New Roman"/>
          <w:sz w:val="28"/>
          <w:szCs w:val="28"/>
        </w:rPr>
        <w:t>20</w:t>
      </w:r>
      <w:r w:rsidRPr="005C4C3B">
        <w:rPr>
          <w:rFonts w:ascii="Times New Roman" w:hAnsi="Times New Roman"/>
          <w:sz w:val="28"/>
          <w:szCs w:val="28"/>
        </w:rPr>
        <w:t xml:space="preserve"> г. общая площадь жилых помещений составляет 15</w:t>
      </w:r>
      <w:r w:rsidR="005C4C3B" w:rsidRPr="005C4C3B">
        <w:rPr>
          <w:rFonts w:ascii="Times New Roman" w:hAnsi="Times New Roman"/>
          <w:sz w:val="28"/>
          <w:szCs w:val="28"/>
        </w:rPr>
        <w:t>4</w:t>
      </w:r>
      <w:r w:rsidRPr="005C4C3B">
        <w:rPr>
          <w:rFonts w:ascii="Times New Roman" w:hAnsi="Times New Roman"/>
          <w:sz w:val="28"/>
          <w:szCs w:val="28"/>
        </w:rPr>
        <w:t>9,</w:t>
      </w:r>
      <w:r w:rsidR="005C4C3B" w:rsidRPr="005C4C3B">
        <w:rPr>
          <w:rFonts w:ascii="Times New Roman" w:hAnsi="Times New Roman"/>
          <w:sz w:val="28"/>
          <w:szCs w:val="28"/>
        </w:rPr>
        <w:t>9</w:t>
      </w:r>
      <w:r w:rsidRPr="005C4C3B">
        <w:rPr>
          <w:rFonts w:ascii="Times New Roman" w:hAnsi="Times New Roman"/>
          <w:sz w:val="28"/>
          <w:szCs w:val="28"/>
        </w:rPr>
        <w:t xml:space="preserve"> </w:t>
      </w:r>
      <w:proofErr w:type="spellStart"/>
      <w:r w:rsidRPr="005C4C3B">
        <w:rPr>
          <w:rFonts w:ascii="Times New Roman" w:hAnsi="Times New Roman"/>
          <w:sz w:val="28"/>
          <w:szCs w:val="28"/>
        </w:rPr>
        <w:t>тыс.кв.м</w:t>
      </w:r>
      <w:proofErr w:type="spellEnd"/>
      <w:r w:rsidRPr="005C4C3B">
        <w:rPr>
          <w:rFonts w:ascii="Times New Roman" w:hAnsi="Times New Roman"/>
          <w:sz w:val="28"/>
          <w:szCs w:val="28"/>
        </w:rPr>
        <w:t xml:space="preserve">. В последующие годы, как и в предыдущие годы,  </w:t>
      </w:r>
      <w:r w:rsidRPr="005C4C3B">
        <w:rPr>
          <w:rFonts w:ascii="Times New Roman" w:hAnsi="Times New Roman"/>
          <w:sz w:val="28"/>
          <w:szCs w:val="28"/>
        </w:rPr>
        <w:lastRenderedPageBreak/>
        <w:t>планируется увеличение площади частного фонда в связи с приватизацией жилищного фонда.</w:t>
      </w:r>
      <w:r w:rsidR="001375C5" w:rsidRPr="005C4C3B">
        <w:rPr>
          <w:rFonts w:ascii="Times New Roman" w:hAnsi="Times New Roman"/>
          <w:sz w:val="28"/>
          <w:szCs w:val="28"/>
        </w:rPr>
        <w:t xml:space="preserve"> Д</w:t>
      </w:r>
      <w:r w:rsidR="001E2904" w:rsidRPr="005C4C3B">
        <w:rPr>
          <w:rFonts w:ascii="Times New Roman" w:hAnsi="Times New Roman"/>
          <w:sz w:val="28"/>
          <w:szCs w:val="28"/>
        </w:rPr>
        <w:t>о  202</w:t>
      </w:r>
      <w:r w:rsidR="005C4C3B" w:rsidRPr="005C4C3B">
        <w:rPr>
          <w:rFonts w:ascii="Times New Roman" w:hAnsi="Times New Roman"/>
          <w:sz w:val="28"/>
          <w:szCs w:val="28"/>
        </w:rPr>
        <w:t>3</w:t>
      </w:r>
      <w:r w:rsidR="001E2904" w:rsidRPr="005C4C3B">
        <w:rPr>
          <w:rFonts w:ascii="Times New Roman" w:hAnsi="Times New Roman"/>
          <w:sz w:val="28"/>
          <w:szCs w:val="28"/>
        </w:rPr>
        <w:t xml:space="preserve"> год</w:t>
      </w:r>
      <w:r w:rsidR="001375C5" w:rsidRPr="005C4C3B">
        <w:rPr>
          <w:rFonts w:ascii="Times New Roman" w:hAnsi="Times New Roman"/>
          <w:sz w:val="28"/>
          <w:szCs w:val="28"/>
        </w:rPr>
        <w:t>а общая площадь жилых помещений составит 16</w:t>
      </w:r>
      <w:r w:rsidR="005C4C3B" w:rsidRPr="005C4C3B">
        <w:rPr>
          <w:rFonts w:ascii="Times New Roman" w:hAnsi="Times New Roman"/>
          <w:sz w:val="28"/>
          <w:szCs w:val="28"/>
        </w:rPr>
        <w:t>61</w:t>
      </w:r>
      <w:r w:rsidR="001375C5" w:rsidRPr="005C4C3B">
        <w:rPr>
          <w:rFonts w:ascii="Times New Roman" w:hAnsi="Times New Roman"/>
          <w:sz w:val="28"/>
          <w:szCs w:val="28"/>
        </w:rPr>
        <w:t>,</w:t>
      </w:r>
      <w:r w:rsidR="005C4C3B" w:rsidRPr="005C4C3B">
        <w:rPr>
          <w:rFonts w:ascii="Times New Roman" w:hAnsi="Times New Roman"/>
          <w:sz w:val="28"/>
          <w:szCs w:val="28"/>
        </w:rPr>
        <w:t>7</w:t>
      </w:r>
      <w:r w:rsidR="001375C5" w:rsidRPr="005C4C3B">
        <w:rPr>
          <w:rFonts w:ascii="Times New Roman" w:hAnsi="Times New Roman"/>
          <w:sz w:val="28"/>
          <w:szCs w:val="28"/>
        </w:rPr>
        <w:t xml:space="preserve">  </w:t>
      </w:r>
      <w:proofErr w:type="spellStart"/>
      <w:r w:rsidR="001375C5" w:rsidRPr="005C4C3B">
        <w:rPr>
          <w:rFonts w:ascii="Times New Roman" w:hAnsi="Times New Roman"/>
          <w:sz w:val="28"/>
          <w:szCs w:val="28"/>
        </w:rPr>
        <w:t>тыс.кв.м</w:t>
      </w:r>
      <w:proofErr w:type="spellEnd"/>
      <w:r w:rsidR="001375C5" w:rsidRPr="005C4C3B">
        <w:rPr>
          <w:rFonts w:ascii="Times New Roman" w:hAnsi="Times New Roman"/>
          <w:sz w:val="28"/>
          <w:szCs w:val="28"/>
        </w:rPr>
        <w:t>.</w:t>
      </w:r>
    </w:p>
    <w:p w:rsidR="001375C5" w:rsidRDefault="001375C5" w:rsidP="001375C5">
      <w:pPr>
        <w:spacing w:after="0" w:line="240" w:lineRule="auto"/>
        <w:ind w:firstLine="709"/>
        <w:jc w:val="both"/>
        <w:rPr>
          <w:rFonts w:ascii="Times New Roman" w:hAnsi="Times New Roman"/>
          <w:color w:val="FF0000"/>
          <w:sz w:val="28"/>
          <w:szCs w:val="28"/>
        </w:rPr>
      </w:pPr>
    </w:p>
    <w:p w:rsidR="00F832DA" w:rsidRPr="00515BCC" w:rsidRDefault="00F832DA" w:rsidP="001375C5">
      <w:pPr>
        <w:spacing w:after="0" w:line="240" w:lineRule="auto"/>
        <w:ind w:firstLine="709"/>
        <w:jc w:val="both"/>
        <w:rPr>
          <w:rFonts w:ascii="Times New Roman" w:hAnsi="Times New Roman"/>
          <w:color w:val="FF0000"/>
          <w:sz w:val="28"/>
          <w:szCs w:val="28"/>
        </w:rPr>
      </w:pPr>
    </w:p>
    <w:p w:rsidR="007A7BBF" w:rsidRPr="00515BCC" w:rsidRDefault="00C60AEA" w:rsidP="007A7BBF">
      <w:pPr>
        <w:spacing w:after="0" w:line="240" w:lineRule="auto"/>
        <w:jc w:val="both"/>
        <w:rPr>
          <w:rFonts w:ascii="Times New Roman" w:hAnsi="Times New Roman"/>
          <w:color w:val="FF0000"/>
          <w:sz w:val="28"/>
          <w:szCs w:val="28"/>
        </w:rPr>
      </w:pPr>
      <w:r w:rsidRPr="00515BCC">
        <w:rPr>
          <w:noProof/>
          <w:color w:val="FF0000"/>
          <w:sz w:val="28"/>
          <w:szCs w:val="28"/>
        </w:rPr>
        <w:t xml:space="preserve">           </w:t>
      </w:r>
      <w:r w:rsidR="007A7BBF" w:rsidRPr="00515BCC">
        <w:rPr>
          <w:noProof/>
          <w:color w:val="FF0000"/>
          <w:sz w:val="28"/>
          <w:szCs w:val="28"/>
        </w:rPr>
        <w:drawing>
          <wp:inline distT="0" distB="0" distL="0" distR="0" wp14:anchorId="7DA63F8B" wp14:editId="6DE0C230">
            <wp:extent cx="5384800" cy="2499487"/>
            <wp:effectExtent l="0" t="0" r="6350" b="0"/>
            <wp:docPr id="5"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7A7BBF" w:rsidRPr="00515BCC">
        <w:rPr>
          <w:noProof/>
          <w:color w:val="FF0000"/>
          <w:sz w:val="28"/>
          <w:szCs w:val="28"/>
        </w:rPr>
        <w:t xml:space="preserve">       </w:t>
      </w:r>
    </w:p>
    <w:p w:rsidR="007A7BBF" w:rsidRPr="00515BCC" w:rsidRDefault="007A7BBF" w:rsidP="001E2904">
      <w:pPr>
        <w:spacing w:after="0" w:line="240" w:lineRule="auto"/>
        <w:jc w:val="both"/>
        <w:rPr>
          <w:rFonts w:ascii="Times New Roman" w:hAnsi="Times New Roman"/>
          <w:color w:val="FF0000"/>
          <w:sz w:val="28"/>
          <w:szCs w:val="28"/>
        </w:rPr>
      </w:pPr>
      <w:r w:rsidRPr="00515BCC">
        <w:rPr>
          <w:rFonts w:ascii="Times New Roman" w:hAnsi="Times New Roman"/>
          <w:color w:val="FF0000"/>
          <w:sz w:val="28"/>
          <w:szCs w:val="28"/>
        </w:rPr>
        <w:tab/>
      </w:r>
    </w:p>
    <w:p w:rsidR="00F832DA" w:rsidRPr="00F832DA" w:rsidRDefault="00F832DA" w:rsidP="007568CD">
      <w:pPr>
        <w:spacing w:after="0" w:line="240" w:lineRule="auto"/>
        <w:ind w:firstLine="851"/>
        <w:jc w:val="both"/>
        <w:rPr>
          <w:rFonts w:ascii="Times New Roman" w:hAnsi="Times New Roman"/>
          <w:sz w:val="28"/>
          <w:szCs w:val="28"/>
        </w:rPr>
      </w:pPr>
      <w:r w:rsidRPr="00F832DA">
        <w:rPr>
          <w:rFonts w:ascii="Times New Roman" w:hAnsi="Times New Roman"/>
          <w:sz w:val="28"/>
          <w:szCs w:val="28"/>
        </w:rPr>
        <w:t>Для обеспечения устойчивой работы жилищно-коммунального комплекса района в отопительном сезоне ежегодно утверждаются мероприятия по подготовке объектов жилищно-коммунального хозяйства к работе в осенне-зимний период.</w:t>
      </w:r>
    </w:p>
    <w:p w:rsidR="00F832DA" w:rsidRPr="00F832DA" w:rsidRDefault="00F832DA" w:rsidP="007568CD">
      <w:pPr>
        <w:spacing w:after="0" w:line="240" w:lineRule="auto"/>
        <w:ind w:firstLine="851"/>
        <w:jc w:val="both"/>
        <w:rPr>
          <w:rFonts w:ascii="Times New Roman" w:hAnsi="Times New Roman"/>
          <w:sz w:val="28"/>
          <w:szCs w:val="28"/>
        </w:rPr>
      </w:pPr>
      <w:r w:rsidRPr="00F832DA">
        <w:rPr>
          <w:rFonts w:ascii="Times New Roman" w:hAnsi="Times New Roman"/>
          <w:sz w:val="28"/>
          <w:szCs w:val="28"/>
        </w:rPr>
        <w:t xml:space="preserve">С целью подготовки объектов коммунального назначения к работе                    в </w:t>
      </w:r>
      <w:proofErr w:type="spellStart"/>
      <w:r w:rsidRPr="00F832DA">
        <w:rPr>
          <w:rFonts w:ascii="Times New Roman" w:hAnsi="Times New Roman"/>
          <w:sz w:val="28"/>
          <w:szCs w:val="28"/>
        </w:rPr>
        <w:t>осенне</w:t>
      </w:r>
      <w:proofErr w:type="spellEnd"/>
      <w:r w:rsidRPr="00F832DA">
        <w:rPr>
          <w:rFonts w:ascii="Times New Roman" w:hAnsi="Times New Roman"/>
          <w:sz w:val="28"/>
          <w:szCs w:val="28"/>
        </w:rPr>
        <w:t>–зимний период 2020-2021г.г. разработаны мероприятия                       на сумму 27,47 млн. руб., по состоянию на 01.09.20</w:t>
      </w:r>
      <w:r w:rsidR="00870915">
        <w:rPr>
          <w:rFonts w:ascii="Times New Roman" w:hAnsi="Times New Roman"/>
          <w:sz w:val="28"/>
          <w:szCs w:val="28"/>
        </w:rPr>
        <w:t>20г</w:t>
      </w:r>
      <w:r w:rsidRPr="00F832DA">
        <w:rPr>
          <w:rFonts w:ascii="Times New Roman" w:hAnsi="Times New Roman"/>
          <w:sz w:val="28"/>
          <w:szCs w:val="28"/>
        </w:rPr>
        <w:t xml:space="preserve"> выполнены  мероприятия на сумму 9,01 </w:t>
      </w:r>
      <w:proofErr w:type="spellStart"/>
      <w:r w:rsidRPr="00F832DA">
        <w:rPr>
          <w:rFonts w:ascii="Times New Roman" w:hAnsi="Times New Roman"/>
          <w:sz w:val="28"/>
          <w:szCs w:val="28"/>
        </w:rPr>
        <w:t>млн</w:t>
      </w:r>
      <w:proofErr w:type="gramStart"/>
      <w:r w:rsidRPr="00F832DA">
        <w:rPr>
          <w:rFonts w:ascii="Times New Roman" w:hAnsi="Times New Roman"/>
          <w:sz w:val="28"/>
          <w:szCs w:val="28"/>
        </w:rPr>
        <w:t>.р</w:t>
      </w:r>
      <w:proofErr w:type="gramEnd"/>
      <w:r w:rsidRPr="00F832DA">
        <w:rPr>
          <w:rFonts w:ascii="Times New Roman" w:hAnsi="Times New Roman"/>
          <w:sz w:val="28"/>
          <w:szCs w:val="28"/>
        </w:rPr>
        <w:t>уб</w:t>
      </w:r>
      <w:proofErr w:type="spellEnd"/>
      <w:r w:rsidRPr="00F832DA">
        <w:rPr>
          <w:rFonts w:ascii="Times New Roman" w:hAnsi="Times New Roman"/>
          <w:sz w:val="28"/>
          <w:szCs w:val="28"/>
        </w:rPr>
        <w:t>.</w:t>
      </w:r>
    </w:p>
    <w:p w:rsidR="00F832DA" w:rsidRPr="00F832DA" w:rsidRDefault="00F832DA" w:rsidP="007568CD">
      <w:pPr>
        <w:spacing w:after="0" w:line="240" w:lineRule="auto"/>
        <w:ind w:firstLine="851"/>
        <w:jc w:val="both"/>
        <w:rPr>
          <w:rFonts w:ascii="Times New Roman" w:hAnsi="Times New Roman"/>
          <w:sz w:val="28"/>
          <w:szCs w:val="28"/>
        </w:rPr>
      </w:pPr>
      <w:r w:rsidRPr="00F832DA">
        <w:rPr>
          <w:rFonts w:ascii="Times New Roman" w:hAnsi="Times New Roman"/>
          <w:sz w:val="28"/>
          <w:szCs w:val="28"/>
        </w:rPr>
        <w:t xml:space="preserve">Важнейшими целевыми показателями реализации мероприятий </w:t>
      </w:r>
      <w:r w:rsidRPr="00F832DA">
        <w:rPr>
          <w:rFonts w:ascii="Times New Roman" w:hAnsi="Times New Roman"/>
          <w:sz w:val="28"/>
          <w:szCs w:val="28"/>
        </w:rPr>
        <w:br/>
        <w:t>в жилищно-коммунальной отрасли является снижение уровня износа объектов коммунальной инфраструктуры, увеличение количества модернизированных объектов</w:t>
      </w:r>
      <w:r>
        <w:rPr>
          <w:rFonts w:ascii="Times New Roman" w:hAnsi="Times New Roman"/>
          <w:sz w:val="28"/>
          <w:szCs w:val="28"/>
        </w:rPr>
        <w:t xml:space="preserve"> коммунального хозяйства и отремонтированных </w:t>
      </w:r>
      <w:r w:rsidRPr="00F832DA">
        <w:rPr>
          <w:rFonts w:ascii="Times New Roman" w:hAnsi="Times New Roman"/>
          <w:sz w:val="28"/>
          <w:szCs w:val="28"/>
        </w:rPr>
        <w:t>сетей тепло-, водоснабжения и водоотведения, повышение качества предоставления населению коммунальных услуг.</w:t>
      </w:r>
    </w:p>
    <w:p w:rsidR="00F832DA" w:rsidRPr="00F832DA" w:rsidRDefault="00F832DA" w:rsidP="007568CD">
      <w:pPr>
        <w:spacing w:after="0" w:line="240" w:lineRule="auto"/>
        <w:ind w:firstLine="851"/>
        <w:jc w:val="both"/>
        <w:rPr>
          <w:rFonts w:ascii="Times New Roman" w:eastAsia="Calibri" w:hAnsi="Times New Roman"/>
          <w:sz w:val="28"/>
          <w:szCs w:val="28"/>
          <w:lang w:eastAsia="en-US"/>
        </w:rPr>
      </w:pPr>
      <w:r w:rsidRPr="00F832DA">
        <w:rPr>
          <w:rFonts w:ascii="Times New Roman" w:eastAsia="Calibri" w:hAnsi="Times New Roman"/>
          <w:sz w:val="28"/>
          <w:szCs w:val="28"/>
          <w:lang w:eastAsia="en-US"/>
        </w:rPr>
        <w:t>В течение 2020 года запланировано заменить порядка 4,5 км тепловых сетей в п. Областной сельскох</w:t>
      </w:r>
      <w:r w:rsidR="00C14876">
        <w:rPr>
          <w:rFonts w:ascii="Times New Roman" w:eastAsia="Calibri" w:hAnsi="Times New Roman"/>
          <w:sz w:val="28"/>
          <w:szCs w:val="28"/>
          <w:lang w:eastAsia="en-US"/>
        </w:rPr>
        <w:t xml:space="preserve">озяйственной опытной станции,  </w:t>
      </w:r>
      <w:r w:rsidRPr="00F832DA">
        <w:rPr>
          <w:rFonts w:ascii="Times New Roman" w:eastAsia="Calibri" w:hAnsi="Times New Roman"/>
          <w:sz w:val="28"/>
          <w:szCs w:val="28"/>
          <w:lang w:eastAsia="en-US"/>
        </w:rPr>
        <w:t xml:space="preserve">п. Степной, 10,0 км водопроводных сетей в п. Самофаловка, х. </w:t>
      </w:r>
      <w:proofErr w:type="spellStart"/>
      <w:r w:rsidRPr="00F832DA">
        <w:rPr>
          <w:rFonts w:ascii="Times New Roman" w:eastAsia="Calibri" w:hAnsi="Times New Roman"/>
          <w:sz w:val="28"/>
          <w:szCs w:val="28"/>
          <w:lang w:eastAsia="en-US"/>
        </w:rPr>
        <w:t>Песковатка</w:t>
      </w:r>
      <w:proofErr w:type="spellEnd"/>
      <w:r w:rsidRPr="00F832DA">
        <w:rPr>
          <w:rFonts w:ascii="Times New Roman" w:eastAsia="Calibri" w:hAnsi="Times New Roman"/>
          <w:sz w:val="28"/>
          <w:szCs w:val="28"/>
          <w:lang w:eastAsia="en-US"/>
        </w:rPr>
        <w:t>, п. Областной сельскохозяйственной опытн</w:t>
      </w:r>
      <w:r w:rsidR="00C14876">
        <w:rPr>
          <w:rFonts w:ascii="Times New Roman" w:eastAsia="Calibri" w:hAnsi="Times New Roman"/>
          <w:sz w:val="28"/>
          <w:szCs w:val="28"/>
          <w:lang w:eastAsia="en-US"/>
        </w:rPr>
        <w:t xml:space="preserve">ой станции, п. </w:t>
      </w:r>
      <w:proofErr w:type="spellStart"/>
      <w:r w:rsidR="00C14876">
        <w:rPr>
          <w:rFonts w:ascii="Times New Roman" w:eastAsia="Calibri" w:hAnsi="Times New Roman"/>
          <w:sz w:val="28"/>
          <w:szCs w:val="28"/>
          <w:lang w:eastAsia="en-US"/>
        </w:rPr>
        <w:t>Котлубань</w:t>
      </w:r>
      <w:proofErr w:type="spellEnd"/>
      <w:r w:rsidR="00C14876">
        <w:rPr>
          <w:rFonts w:ascii="Times New Roman" w:eastAsia="Calibri" w:hAnsi="Times New Roman"/>
          <w:sz w:val="28"/>
          <w:szCs w:val="28"/>
          <w:lang w:eastAsia="en-US"/>
        </w:rPr>
        <w:t xml:space="preserve">, </w:t>
      </w:r>
      <w:r w:rsidRPr="00F832DA">
        <w:rPr>
          <w:rFonts w:ascii="Times New Roman" w:eastAsia="Calibri" w:hAnsi="Times New Roman"/>
          <w:sz w:val="28"/>
          <w:szCs w:val="28"/>
          <w:lang w:eastAsia="en-US"/>
        </w:rPr>
        <w:t>п. Каменный и 7,5 км сетей водоотведения в п. Каменный.</w:t>
      </w:r>
    </w:p>
    <w:p w:rsidR="00F832DA" w:rsidRDefault="00F832DA" w:rsidP="007568CD">
      <w:pPr>
        <w:autoSpaceDE w:val="0"/>
        <w:autoSpaceDN w:val="0"/>
        <w:adjustRightInd w:val="0"/>
        <w:spacing w:after="0" w:line="240" w:lineRule="auto"/>
        <w:ind w:firstLine="851"/>
        <w:jc w:val="both"/>
        <w:rPr>
          <w:rFonts w:ascii="Times New Roman" w:hAnsi="Times New Roman"/>
          <w:sz w:val="28"/>
          <w:szCs w:val="28"/>
        </w:rPr>
      </w:pPr>
      <w:r w:rsidRPr="00F832DA">
        <w:rPr>
          <w:rFonts w:ascii="Times New Roman" w:hAnsi="Times New Roman"/>
          <w:sz w:val="28"/>
          <w:szCs w:val="28"/>
        </w:rPr>
        <w:t xml:space="preserve">Планомерное обеспечение мероприятий по развитию и обновлению жилищно-коммунального комплекса Городищенского муниципального района позволит снизить уровень износа объектов коммунальной инфраструктуры в среднем по району к концу 2023 года до 64,5 %. </w:t>
      </w:r>
    </w:p>
    <w:p w:rsidR="00936899" w:rsidRPr="00F832DA" w:rsidRDefault="00936899" w:rsidP="007568CD">
      <w:pPr>
        <w:autoSpaceDE w:val="0"/>
        <w:autoSpaceDN w:val="0"/>
        <w:adjustRightInd w:val="0"/>
        <w:spacing w:after="0" w:line="240" w:lineRule="auto"/>
        <w:ind w:firstLine="851"/>
        <w:jc w:val="both"/>
        <w:rPr>
          <w:rFonts w:ascii="Times New Roman" w:hAnsi="Times New Roman"/>
          <w:sz w:val="28"/>
          <w:szCs w:val="28"/>
        </w:rPr>
      </w:pPr>
    </w:p>
    <w:p w:rsidR="00617CE8" w:rsidRDefault="00617CE8" w:rsidP="00DC246C">
      <w:pPr>
        <w:autoSpaceDE w:val="0"/>
        <w:autoSpaceDN w:val="0"/>
        <w:adjustRightInd w:val="0"/>
        <w:spacing w:after="0" w:line="240" w:lineRule="auto"/>
        <w:jc w:val="both"/>
        <w:rPr>
          <w:rFonts w:ascii="Times New Roman" w:eastAsia="Calibri" w:hAnsi="Times New Roman"/>
          <w:color w:val="FF0000"/>
          <w:sz w:val="28"/>
          <w:szCs w:val="28"/>
          <w:lang w:eastAsia="en-US"/>
        </w:rPr>
      </w:pPr>
    </w:p>
    <w:p w:rsidR="004F1D54" w:rsidRDefault="004F1D54" w:rsidP="00DC246C">
      <w:pPr>
        <w:autoSpaceDE w:val="0"/>
        <w:autoSpaceDN w:val="0"/>
        <w:adjustRightInd w:val="0"/>
        <w:spacing w:after="0" w:line="240" w:lineRule="auto"/>
        <w:jc w:val="both"/>
        <w:rPr>
          <w:rFonts w:ascii="Times New Roman" w:eastAsia="Calibri" w:hAnsi="Times New Roman"/>
          <w:color w:val="FF0000"/>
          <w:sz w:val="28"/>
          <w:szCs w:val="28"/>
          <w:lang w:eastAsia="en-US"/>
        </w:rPr>
      </w:pPr>
    </w:p>
    <w:p w:rsidR="004F1D54" w:rsidRPr="00515BCC" w:rsidRDefault="004F1D54" w:rsidP="00DC246C">
      <w:pPr>
        <w:autoSpaceDE w:val="0"/>
        <w:autoSpaceDN w:val="0"/>
        <w:adjustRightInd w:val="0"/>
        <w:spacing w:after="0" w:line="240" w:lineRule="auto"/>
        <w:jc w:val="both"/>
        <w:rPr>
          <w:rFonts w:ascii="Times New Roman" w:eastAsia="Calibri" w:hAnsi="Times New Roman"/>
          <w:color w:val="FF0000"/>
          <w:sz w:val="28"/>
          <w:szCs w:val="28"/>
          <w:lang w:eastAsia="en-US"/>
        </w:rPr>
      </w:pPr>
    </w:p>
    <w:tbl>
      <w:tblPr>
        <w:tblW w:w="96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494"/>
        <w:gridCol w:w="1306"/>
        <w:gridCol w:w="1050"/>
        <w:gridCol w:w="904"/>
        <w:gridCol w:w="1050"/>
        <w:gridCol w:w="1052"/>
      </w:tblGrid>
      <w:tr w:rsidR="00515BCC" w:rsidRPr="00515BCC" w:rsidTr="00DC246C">
        <w:trPr>
          <w:trHeight w:val="146"/>
        </w:trPr>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lastRenderedPageBreak/>
              <w:t>№</w:t>
            </w:r>
          </w:p>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proofErr w:type="gramStart"/>
            <w:r w:rsidRPr="00974A5C">
              <w:rPr>
                <w:rFonts w:ascii="Times New Roman" w:eastAsia="Calibri" w:hAnsi="Times New Roman"/>
                <w:sz w:val="24"/>
                <w:szCs w:val="24"/>
                <w:lang w:eastAsia="en-US"/>
              </w:rPr>
              <w:t>п</w:t>
            </w:r>
            <w:proofErr w:type="gramEnd"/>
            <w:r w:rsidRPr="00974A5C">
              <w:rPr>
                <w:rFonts w:ascii="Times New Roman" w:eastAsia="Calibri" w:hAnsi="Times New Roman"/>
                <w:sz w:val="24"/>
                <w:szCs w:val="24"/>
                <w:lang w:eastAsia="en-US"/>
              </w:rPr>
              <w:t>/п</w:t>
            </w:r>
          </w:p>
        </w:tc>
        <w:tc>
          <w:tcPr>
            <w:tcW w:w="3494" w:type="dxa"/>
            <w:vMerge w:val="restart"/>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Наименование целевого показателя</w:t>
            </w:r>
          </w:p>
        </w:tc>
        <w:tc>
          <w:tcPr>
            <w:tcW w:w="1306" w:type="dxa"/>
            <w:vMerge w:val="restart"/>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617CE8">
            <w:pPr>
              <w:autoSpaceDE w:val="0"/>
              <w:autoSpaceDN w:val="0"/>
              <w:adjustRightInd w:val="0"/>
              <w:spacing w:after="0" w:line="240" w:lineRule="auto"/>
              <w:ind w:left="-108" w:firstLine="108"/>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Единица измерения</w:t>
            </w:r>
          </w:p>
        </w:tc>
        <w:tc>
          <w:tcPr>
            <w:tcW w:w="4056" w:type="dxa"/>
            <w:gridSpan w:val="4"/>
            <w:tcBorders>
              <w:top w:val="single" w:sz="4" w:space="0" w:color="auto"/>
              <w:left w:val="single" w:sz="4" w:space="0" w:color="auto"/>
              <w:bottom w:val="single" w:sz="4" w:space="0" w:color="auto"/>
              <w:right w:val="single" w:sz="4" w:space="0" w:color="auto"/>
            </w:tcBorders>
            <w:vAlign w:val="center"/>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p>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Значения целевых показателей</w:t>
            </w:r>
          </w:p>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p>
        </w:tc>
      </w:tr>
      <w:tr w:rsidR="00515BCC" w:rsidRPr="00515BCC" w:rsidTr="00DC246C">
        <w:trPr>
          <w:trHeight w:val="444"/>
        </w:trPr>
        <w:tc>
          <w:tcPr>
            <w:tcW w:w="759" w:type="dxa"/>
            <w:vMerge/>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617CE8">
            <w:pPr>
              <w:spacing w:after="0" w:line="240" w:lineRule="auto"/>
              <w:rPr>
                <w:rFonts w:ascii="Times New Roman" w:eastAsia="Calibri" w:hAnsi="Times New Roman"/>
                <w:sz w:val="24"/>
                <w:szCs w:val="24"/>
                <w:lang w:eastAsia="en-US"/>
              </w:rPr>
            </w:pPr>
          </w:p>
        </w:tc>
        <w:tc>
          <w:tcPr>
            <w:tcW w:w="3494" w:type="dxa"/>
            <w:vMerge/>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617CE8">
            <w:pPr>
              <w:spacing w:after="0" w:line="240" w:lineRule="auto"/>
              <w:rPr>
                <w:rFonts w:ascii="Times New Roman" w:eastAsia="Calibri" w:hAnsi="Times New Roman"/>
                <w:sz w:val="24"/>
                <w:szCs w:val="24"/>
                <w:lang w:eastAsia="en-US"/>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617CE8">
            <w:pPr>
              <w:spacing w:after="0" w:line="240" w:lineRule="auto"/>
              <w:rPr>
                <w:rFonts w:ascii="Times New Roman" w:eastAsia="Calibri" w:hAnsi="Times New Roman"/>
                <w:sz w:val="24"/>
                <w:szCs w:val="24"/>
                <w:lang w:eastAsia="en-US"/>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20</w:t>
            </w:r>
            <w:r w:rsidR="00974A5C" w:rsidRPr="00974A5C">
              <w:rPr>
                <w:rFonts w:ascii="Times New Roman" w:eastAsia="Calibri" w:hAnsi="Times New Roman"/>
                <w:sz w:val="24"/>
                <w:szCs w:val="24"/>
                <w:lang w:eastAsia="en-US"/>
              </w:rPr>
              <w:t>20</w:t>
            </w:r>
            <w:r w:rsidRPr="00974A5C">
              <w:rPr>
                <w:rFonts w:ascii="Times New Roman" w:eastAsia="Calibri" w:hAnsi="Times New Roman"/>
                <w:sz w:val="24"/>
                <w:szCs w:val="24"/>
                <w:lang w:eastAsia="en-US"/>
              </w:rPr>
              <w:t>г</w:t>
            </w:r>
          </w:p>
        </w:tc>
        <w:tc>
          <w:tcPr>
            <w:tcW w:w="904" w:type="dxa"/>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202</w:t>
            </w:r>
            <w:r w:rsidR="00974A5C" w:rsidRPr="00974A5C">
              <w:rPr>
                <w:rFonts w:ascii="Times New Roman" w:eastAsia="Calibri" w:hAnsi="Times New Roman"/>
                <w:sz w:val="24"/>
                <w:szCs w:val="24"/>
                <w:lang w:eastAsia="en-US"/>
              </w:rPr>
              <w:t>1</w:t>
            </w:r>
            <w:r w:rsidRPr="00974A5C">
              <w:rPr>
                <w:rFonts w:ascii="Times New Roman" w:eastAsia="Calibri" w:hAnsi="Times New Roman"/>
                <w:sz w:val="24"/>
                <w:szCs w:val="24"/>
                <w:lang w:eastAsia="en-US"/>
              </w:rPr>
              <w:t>г</w:t>
            </w:r>
          </w:p>
        </w:tc>
        <w:tc>
          <w:tcPr>
            <w:tcW w:w="1050" w:type="dxa"/>
            <w:tcBorders>
              <w:top w:val="single" w:sz="4" w:space="0" w:color="auto"/>
              <w:left w:val="single" w:sz="4" w:space="0" w:color="auto"/>
              <w:bottom w:val="single" w:sz="4" w:space="0" w:color="auto"/>
              <w:right w:val="single" w:sz="4" w:space="0" w:color="auto"/>
            </w:tcBorders>
            <w:vAlign w:val="center"/>
            <w:hideMark/>
          </w:tcPr>
          <w:p w:rsidR="00617CE8" w:rsidRPr="00974A5C" w:rsidRDefault="00617CE8" w:rsidP="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202</w:t>
            </w:r>
            <w:r w:rsidR="00974A5C" w:rsidRPr="00974A5C">
              <w:rPr>
                <w:rFonts w:ascii="Times New Roman" w:eastAsia="Calibri" w:hAnsi="Times New Roman"/>
                <w:sz w:val="24"/>
                <w:szCs w:val="24"/>
                <w:lang w:eastAsia="en-US"/>
              </w:rPr>
              <w:t>2</w:t>
            </w:r>
            <w:r w:rsidRPr="00974A5C">
              <w:rPr>
                <w:rFonts w:ascii="Times New Roman" w:eastAsia="Calibri" w:hAnsi="Times New Roman"/>
                <w:sz w:val="24"/>
                <w:szCs w:val="24"/>
                <w:lang w:eastAsia="en-US"/>
              </w:rPr>
              <w:t>г</w:t>
            </w:r>
          </w:p>
        </w:tc>
        <w:tc>
          <w:tcPr>
            <w:tcW w:w="1052" w:type="dxa"/>
            <w:tcBorders>
              <w:top w:val="single" w:sz="4" w:space="0" w:color="auto"/>
              <w:left w:val="single" w:sz="4" w:space="0" w:color="auto"/>
              <w:bottom w:val="single" w:sz="4" w:space="0" w:color="auto"/>
              <w:right w:val="single" w:sz="4" w:space="0" w:color="auto"/>
            </w:tcBorders>
            <w:vAlign w:val="center"/>
          </w:tcPr>
          <w:p w:rsidR="00617CE8" w:rsidRPr="00974A5C" w:rsidRDefault="00617CE8" w:rsidP="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202</w:t>
            </w:r>
            <w:r w:rsidR="00974A5C" w:rsidRPr="00974A5C">
              <w:rPr>
                <w:rFonts w:ascii="Times New Roman" w:eastAsia="Calibri" w:hAnsi="Times New Roman"/>
                <w:sz w:val="24"/>
                <w:szCs w:val="24"/>
                <w:lang w:eastAsia="en-US"/>
              </w:rPr>
              <w:t>3</w:t>
            </w:r>
            <w:r w:rsidRPr="00974A5C">
              <w:rPr>
                <w:rFonts w:ascii="Times New Roman" w:eastAsia="Calibri" w:hAnsi="Times New Roman"/>
                <w:sz w:val="24"/>
                <w:szCs w:val="24"/>
                <w:lang w:eastAsia="en-US"/>
              </w:rPr>
              <w:t xml:space="preserve"> г</w:t>
            </w:r>
          </w:p>
        </w:tc>
      </w:tr>
      <w:tr w:rsidR="00515BCC" w:rsidRPr="00515BCC" w:rsidTr="00DC246C">
        <w:trPr>
          <w:trHeight w:val="279"/>
        </w:trPr>
        <w:tc>
          <w:tcPr>
            <w:tcW w:w="759" w:type="dxa"/>
            <w:tcBorders>
              <w:top w:val="single" w:sz="4" w:space="0" w:color="auto"/>
              <w:left w:val="single" w:sz="4" w:space="0" w:color="auto"/>
              <w:bottom w:val="single" w:sz="4" w:space="0" w:color="auto"/>
              <w:right w:val="single" w:sz="4" w:space="0" w:color="auto"/>
            </w:tcBorders>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1</w:t>
            </w:r>
          </w:p>
        </w:tc>
        <w:tc>
          <w:tcPr>
            <w:tcW w:w="3494" w:type="dxa"/>
            <w:tcBorders>
              <w:top w:val="single" w:sz="4" w:space="0" w:color="auto"/>
              <w:left w:val="single" w:sz="4" w:space="0" w:color="auto"/>
              <w:bottom w:val="single" w:sz="4" w:space="0" w:color="auto"/>
              <w:right w:val="single" w:sz="4" w:space="0" w:color="auto"/>
            </w:tcBorders>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2</w:t>
            </w:r>
          </w:p>
        </w:tc>
        <w:tc>
          <w:tcPr>
            <w:tcW w:w="1306" w:type="dxa"/>
            <w:tcBorders>
              <w:top w:val="single" w:sz="4" w:space="0" w:color="auto"/>
              <w:left w:val="single" w:sz="4" w:space="0" w:color="auto"/>
              <w:bottom w:val="single" w:sz="4" w:space="0" w:color="auto"/>
              <w:right w:val="single" w:sz="4" w:space="0" w:color="auto"/>
            </w:tcBorders>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3</w:t>
            </w:r>
          </w:p>
        </w:tc>
        <w:tc>
          <w:tcPr>
            <w:tcW w:w="1050" w:type="dxa"/>
            <w:tcBorders>
              <w:top w:val="single" w:sz="4" w:space="0" w:color="auto"/>
              <w:left w:val="single" w:sz="4" w:space="0" w:color="auto"/>
              <w:bottom w:val="single" w:sz="4" w:space="0" w:color="auto"/>
              <w:right w:val="single" w:sz="4" w:space="0" w:color="auto"/>
            </w:tcBorders>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4</w:t>
            </w:r>
          </w:p>
        </w:tc>
        <w:tc>
          <w:tcPr>
            <w:tcW w:w="904" w:type="dxa"/>
            <w:tcBorders>
              <w:top w:val="single" w:sz="4" w:space="0" w:color="auto"/>
              <w:left w:val="single" w:sz="4" w:space="0" w:color="auto"/>
              <w:bottom w:val="single" w:sz="4" w:space="0" w:color="auto"/>
              <w:right w:val="single" w:sz="4" w:space="0" w:color="auto"/>
            </w:tcBorders>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5</w:t>
            </w:r>
          </w:p>
        </w:tc>
        <w:tc>
          <w:tcPr>
            <w:tcW w:w="1050" w:type="dxa"/>
            <w:tcBorders>
              <w:top w:val="single" w:sz="4" w:space="0" w:color="auto"/>
              <w:left w:val="single" w:sz="4" w:space="0" w:color="auto"/>
              <w:bottom w:val="single" w:sz="4" w:space="0" w:color="auto"/>
              <w:right w:val="single" w:sz="4" w:space="0" w:color="auto"/>
            </w:tcBorders>
            <w:hideMark/>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6</w:t>
            </w:r>
          </w:p>
        </w:tc>
        <w:tc>
          <w:tcPr>
            <w:tcW w:w="1052" w:type="dxa"/>
            <w:tcBorders>
              <w:top w:val="single" w:sz="4" w:space="0" w:color="auto"/>
              <w:left w:val="single" w:sz="4" w:space="0" w:color="auto"/>
              <w:bottom w:val="single" w:sz="4" w:space="0" w:color="auto"/>
              <w:right w:val="single" w:sz="4" w:space="0" w:color="auto"/>
            </w:tcBorders>
          </w:tcPr>
          <w:p w:rsidR="00617CE8" w:rsidRPr="00974A5C" w:rsidRDefault="00617CE8" w:rsidP="00617CE8">
            <w:pPr>
              <w:autoSpaceDE w:val="0"/>
              <w:autoSpaceDN w:val="0"/>
              <w:adjustRightInd w:val="0"/>
              <w:spacing w:after="0" w:line="240" w:lineRule="auto"/>
              <w:jc w:val="center"/>
              <w:rPr>
                <w:rFonts w:ascii="Times New Roman" w:eastAsia="Calibri" w:hAnsi="Times New Roman"/>
                <w:sz w:val="24"/>
                <w:szCs w:val="24"/>
                <w:lang w:eastAsia="en-US"/>
              </w:rPr>
            </w:pPr>
          </w:p>
        </w:tc>
      </w:tr>
      <w:tr w:rsidR="00974A5C" w:rsidRPr="00515BCC" w:rsidTr="00974A5C">
        <w:trPr>
          <w:trHeight w:val="980"/>
        </w:trPr>
        <w:tc>
          <w:tcPr>
            <w:tcW w:w="759"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1</w:t>
            </w:r>
          </w:p>
        </w:tc>
        <w:tc>
          <w:tcPr>
            <w:tcW w:w="3494"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pPr>
              <w:autoSpaceDE w:val="0"/>
              <w:autoSpaceDN w:val="0"/>
              <w:adjustRightInd w:val="0"/>
              <w:spacing w:after="0" w:line="240" w:lineRule="auto"/>
              <w:rPr>
                <w:rFonts w:ascii="Times New Roman" w:eastAsia="Calibri" w:hAnsi="Times New Roman"/>
                <w:sz w:val="24"/>
                <w:szCs w:val="24"/>
                <w:lang w:eastAsia="en-US"/>
              </w:rPr>
            </w:pPr>
            <w:r w:rsidRPr="00974A5C">
              <w:rPr>
                <w:rFonts w:ascii="Times New Roman" w:eastAsia="Calibri" w:hAnsi="Times New Roman"/>
                <w:sz w:val="24"/>
                <w:szCs w:val="24"/>
              </w:rPr>
              <w:t>Снижение уровня износа объектов коммунальной инфраструктуры</w:t>
            </w:r>
          </w:p>
        </w:tc>
        <w:tc>
          <w:tcPr>
            <w:tcW w:w="1306"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процент</w:t>
            </w:r>
          </w:p>
        </w:tc>
        <w:tc>
          <w:tcPr>
            <w:tcW w:w="1050"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rPr>
              <w:t>66,0</w:t>
            </w:r>
          </w:p>
        </w:tc>
        <w:tc>
          <w:tcPr>
            <w:tcW w:w="904" w:type="dxa"/>
            <w:tcBorders>
              <w:top w:val="single" w:sz="4" w:space="0" w:color="auto"/>
              <w:left w:val="single" w:sz="4" w:space="0" w:color="auto"/>
              <w:bottom w:val="single" w:sz="4" w:space="0" w:color="auto"/>
              <w:right w:val="single" w:sz="4" w:space="0" w:color="auto"/>
            </w:tcBorders>
            <w:vAlign w:val="center"/>
          </w:tcPr>
          <w:p w:rsidR="00974A5C" w:rsidRP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rPr>
              <w:t>65,5</w:t>
            </w:r>
          </w:p>
        </w:tc>
        <w:tc>
          <w:tcPr>
            <w:tcW w:w="1050" w:type="dxa"/>
            <w:tcBorders>
              <w:top w:val="single" w:sz="4" w:space="0" w:color="auto"/>
              <w:left w:val="single" w:sz="4" w:space="0" w:color="auto"/>
              <w:bottom w:val="single" w:sz="4" w:space="0" w:color="auto"/>
              <w:right w:val="single" w:sz="4" w:space="0" w:color="auto"/>
            </w:tcBorders>
            <w:vAlign w:val="center"/>
          </w:tcPr>
          <w:p w:rsidR="00974A5C" w:rsidRP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rPr>
              <w:t>65,0</w:t>
            </w:r>
          </w:p>
        </w:tc>
        <w:tc>
          <w:tcPr>
            <w:tcW w:w="1052" w:type="dxa"/>
            <w:tcBorders>
              <w:top w:val="single" w:sz="4" w:space="0" w:color="auto"/>
              <w:left w:val="single" w:sz="4" w:space="0" w:color="auto"/>
              <w:bottom w:val="single" w:sz="4" w:space="0" w:color="auto"/>
              <w:right w:val="single" w:sz="4" w:space="0" w:color="auto"/>
            </w:tcBorders>
            <w:vAlign w:val="center"/>
          </w:tcPr>
          <w:p w:rsidR="00974A5C" w:rsidRP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rPr>
              <w:t>64,5</w:t>
            </w:r>
          </w:p>
        </w:tc>
      </w:tr>
      <w:tr w:rsidR="00974A5C" w:rsidRPr="00515BCC" w:rsidTr="00DC246C">
        <w:trPr>
          <w:trHeight w:val="981"/>
        </w:trPr>
        <w:tc>
          <w:tcPr>
            <w:tcW w:w="759"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2</w:t>
            </w:r>
          </w:p>
        </w:tc>
        <w:tc>
          <w:tcPr>
            <w:tcW w:w="3494"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rPr>
                <w:rFonts w:ascii="Times New Roman" w:eastAsia="Calibri" w:hAnsi="Times New Roman"/>
                <w:sz w:val="24"/>
                <w:szCs w:val="24"/>
                <w:lang w:eastAsia="en-US"/>
              </w:rPr>
            </w:pPr>
            <w:r w:rsidRPr="00974A5C">
              <w:rPr>
                <w:rFonts w:ascii="Times New Roman" w:eastAsia="Calibri" w:hAnsi="Times New Roman"/>
                <w:sz w:val="24"/>
                <w:szCs w:val="24"/>
                <w:lang w:eastAsia="en-US"/>
              </w:rPr>
              <w:t>Количество модернизированных объектов коммунального хозяйства</w:t>
            </w:r>
          </w:p>
        </w:tc>
        <w:tc>
          <w:tcPr>
            <w:tcW w:w="1306"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штук</w:t>
            </w:r>
          </w:p>
        </w:tc>
        <w:tc>
          <w:tcPr>
            <w:tcW w:w="1050" w:type="dxa"/>
            <w:tcBorders>
              <w:top w:val="single" w:sz="4" w:space="0" w:color="auto"/>
              <w:left w:val="single" w:sz="4" w:space="0" w:color="auto"/>
              <w:bottom w:val="single" w:sz="4" w:space="0" w:color="auto"/>
              <w:right w:val="single" w:sz="4" w:space="0" w:color="auto"/>
            </w:tcBorders>
            <w:vAlign w:val="center"/>
            <w:hideMark/>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w:t>
            </w:r>
          </w:p>
        </w:tc>
        <w:tc>
          <w:tcPr>
            <w:tcW w:w="904"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w:t>
            </w:r>
          </w:p>
        </w:tc>
        <w:tc>
          <w:tcPr>
            <w:tcW w:w="1050"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w:t>
            </w:r>
          </w:p>
        </w:tc>
        <w:tc>
          <w:tcPr>
            <w:tcW w:w="1052"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w:t>
            </w:r>
          </w:p>
        </w:tc>
      </w:tr>
      <w:tr w:rsidR="00974A5C" w:rsidRPr="00515BCC" w:rsidTr="00974A5C">
        <w:trPr>
          <w:trHeight w:val="968"/>
        </w:trPr>
        <w:tc>
          <w:tcPr>
            <w:tcW w:w="759"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3</w:t>
            </w:r>
          </w:p>
        </w:tc>
        <w:tc>
          <w:tcPr>
            <w:tcW w:w="3494"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rPr>
                <w:rFonts w:ascii="Times New Roman" w:eastAsia="Calibri" w:hAnsi="Times New Roman"/>
                <w:sz w:val="24"/>
                <w:szCs w:val="24"/>
                <w:lang w:eastAsia="en-US"/>
              </w:rPr>
            </w:pPr>
            <w:r w:rsidRPr="00974A5C">
              <w:rPr>
                <w:rFonts w:ascii="Times New Roman" w:eastAsia="Calibri" w:hAnsi="Times New Roman"/>
                <w:sz w:val="24"/>
                <w:szCs w:val="24"/>
                <w:lang w:eastAsia="en-US"/>
              </w:rPr>
              <w:t>Протяженность отремонтированных сетей теплоснабжения</w:t>
            </w:r>
          </w:p>
        </w:tc>
        <w:tc>
          <w:tcPr>
            <w:tcW w:w="1306"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километр</w:t>
            </w:r>
          </w:p>
        </w:tc>
        <w:tc>
          <w:tcPr>
            <w:tcW w:w="1050" w:type="dxa"/>
            <w:tcBorders>
              <w:top w:val="single" w:sz="4" w:space="0" w:color="auto"/>
              <w:left w:val="single" w:sz="4" w:space="0" w:color="auto"/>
              <w:bottom w:val="single" w:sz="4" w:space="0" w:color="auto"/>
              <w:right w:val="single" w:sz="4" w:space="0" w:color="auto"/>
            </w:tcBorders>
            <w:vAlign w:val="center"/>
            <w:hideMark/>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4,5</w:t>
            </w:r>
          </w:p>
        </w:tc>
        <w:tc>
          <w:tcPr>
            <w:tcW w:w="904"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4,5</w:t>
            </w:r>
          </w:p>
        </w:tc>
        <w:tc>
          <w:tcPr>
            <w:tcW w:w="1050"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4,5</w:t>
            </w:r>
          </w:p>
        </w:tc>
        <w:tc>
          <w:tcPr>
            <w:tcW w:w="1052"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4,5</w:t>
            </w:r>
          </w:p>
        </w:tc>
      </w:tr>
      <w:tr w:rsidR="00974A5C" w:rsidRPr="00515BCC" w:rsidTr="00974A5C">
        <w:trPr>
          <w:trHeight w:val="980"/>
        </w:trPr>
        <w:tc>
          <w:tcPr>
            <w:tcW w:w="759"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4</w:t>
            </w:r>
          </w:p>
        </w:tc>
        <w:tc>
          <w:tcPr>
            <w:tcW w:w="3494"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rPr>
                <w:rFonts w:ascii="Times New Roman" w:eastAsia="Calibri" w:hAnsi="Times New Roman"/>
                <w:sz w:val="24"/>
                <w:szCs w:val="24"/>
                <w:lang w:eastAsia="en-US"/>
              </w:rPr>
            </w:pPr>
            <w:r w:rsidRPr="00974A5C">
              <w:rPr>
                <w:rFonts w:ascii="Times New Roman" w:eastAsia="Calibri" w:hAnsi="Times New Roman"/>
                <w:sz w:val="24"/>
                <w:szCs w:val="24"/>
                <w:lang w:eastAsia="en-US"/>
              </w:rPr>
              <w:t>Протяженность отремонтированных сетей водоснабжения</w:t>
            </w:r>
          </w:p>
        </w:tc>
        <w:tc>
          <w:tcPr>
            <w:tcW w:w="1306"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километр</w:t>
            </w:r>
          </w:p>
        </w:tc>
        <w:tc>
          <w:tcPr>
            <w:tcW w:w="1050" w:type="dxa"/>
            <w:tcBorders>
              <w:top w:val="single" w:sz="4" w:space="0" w:color="auto"/>
              <w:left w:val="single" w:sz="4" w:space="0" w:color="auto"/>
              <w:bottom w:val="single" w:sz="4" w:space="0" w:color="auto"/>
              <w:right w:val="single" w:sz="4" w:space="0" w:color="auto"/>
            </w:tcBorders>
            <w:vAlign w:val="center"/>
            <w:hideMark/>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10,0</w:t>
            </w:r>
          </w:p>
        </w:tc>
        <w:tc>
          <w:tcPr>
            <w:tcW w:w="904"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10,0</w:t>
            </w:r>
          </w:p>
        </w:tc>
        <w:tc>
          <w:tcPr>
            <w:tcW w:w="1050"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10,0</w:t>
            </w:r>
          </w:p>
        </w:tc>
        <w:tc>
          <w:tcPr>
            <w:tcW w:w="1052"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10,0</w:t>
            </w:r>
          </w:p>
        </w:tc>
      </w:tr>
      <w:tr w:rsidR="00974A5C" w:rsidRPr="00515BCC" w:rsidTr="00974A5C">
        <w:trPr>
          <w:trHeight w:val="991"/>
        </w:trPr>
        <w:tc>
          <w:tcPr>
            <w:tcW w:w="759"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5</w:t>
            </w:r>
          </w:p>
        </w:tc>
        <w:tc>
          <w:tcPr>
            <w:tcW w:w="3494"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rPr>
                <w:rFonts w:ascii="Times New Roman" w:eastAsia="Calibri" w:hAnsi="Times New Roman"/>
                <w:sz w:val="24"/>
                <w:szCs w:val="24"/>
                <w:lang w:eastAsia="en-US"/>
              </w:rPr>
            </w:pPr>
            <w:r w:rsidRPr="00974A5C">
              <w:rPr>
                <w:rFonts w:ascii="Times New Roman" w:eastAsia="Calibri" w:hAnsi="Times New Roman"/>
                <w:sz w:val="24"/>
                <w:szCs w:val="24"/>
                <w:lang w:eastAsia="en-US"/>
              </w:rPr>
              <w:t>Протяженность отремонтированных сетей водоотведения</w:t>
            </w:r>
          </w:p>
        </w:tc>
        <w:tc>
          <w:tcPr>
            <w:tcW w:w="1306" w:type="dxa"/>
            <w:tcBorders>
              <w:top w:val="single" w:sz="4" w:space="0" w:color="auto"/>
              <w:left w:val="single" w:sz="4" w:space="0" w:color="auto"/>
              <w:bottom w:val="single" w:sz="4" w:space="0" w:color="auto"/>
              <w:right w:val="single" w:sz="4" w:space="0" w:color="auto"/>
            </w:tcBorders>
            <w:vAlign w:val="center"/>
            <w:hideMark/>
          </w:tcPr>
          <w:p w:rsidR="00974A5C" w:rsidRPr="00974A5C" w:rsidRDefault="00974A5C" w:rsidP="00617CE8">
            <w:pPr>
              <w:autoSpaceDE w:val="0"/>
              <w:autoSpaceDN w:val="0"/>
              <w:adjustRightInd w:val="0"/>
              <w:spacing w:after="0" w:line="240" w:lineRule="auto"/>
              <w:jc w:val="center"/>
              <w:rPr>
                <w:rFonts w:ascii="Times New Roman" w:eastAsia="Calibri" w:hAnsi="Times New Roman"/>
                <w:sz w:val="24"/>
                <w:szCs w:val="24"/>
                <w:lang w:eastAsia="en-US"/>
              </w:rPr>
            </w:pPr>
            <w:r w:rsidRPr="00974A5C">
              <w:rPr>
                <w:rFonts w:ascii="Times New Roman" w:eastAsia="Calibri" w:hAnsi="Times New Roman"/>
                <w:sz w:val="24"/>
                <w:szCs w:val="24"/>
                <w:lang w:eastAsia="en-US"/>
              </w:rPr>
              <w:t>километр</w:t>
            </w:r>
          </w:p>
        </w:tc>
        <w:tc>
          <w:tcPr>
            <w:tcW w:w="1050" w:type="dxa"/>
            <w:tcBorders>
              <w:top w:val="single" w:sz="4" w:space="0" w:color="auto"/>
              <w:left w:val="single" w:sz="4" w:space="0" w:color="auto"/>
              <w:bottom w:val="single" w:sz="4" w:space="0" w:color="auto"/>
              <w:right w:val="single" w:sz="4" w:space="0" w:color="auto"/>
            </w:tcBorders>
            <w:vAlign w:val="center"/>
            <w:hideMark/>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7,5</w:t>
            </w:r>
          </w:p>
        </w:tc>
        <w:tc>
          <w:tcPr>
            <w:tcW w:w="904"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7,5</w:t>
            </w:r>
          </w:p>
        </w:tc>
        <w:tc>
          <w:tcPr>
            <w:tcW w:w="1050"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7,5</w:t>
            </w:r>
          </w:p>
        </w:tc>
        <w:tc>
          <w:tcPr>
            <w:tcW w:w="1052" w:type="dxa"/>
            <w:tcBorders>
              <w:top w:val="single" w:sz="4" w:space="0" w:color="auto"/>
              <w:left w:val="single" w:sz="4" w:space="0" w:color="auto"/>
              <w:bottom w:val="single" w:sz="4" w:space="0" w:color="auto"/>
              <w:right w:val="single" w:sz="4" w:space="0" w:color="auto"/>
            </w:tcBorders>
            <w:vAlign w:val="center"/>
          </w:tcPr>
          <w:p w:rsidR="00974A5C" w:rsidRDefault="00974A5C">
            <w:pPr>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rPr>
              <w:t>7,5</w:t>
            </w:r>
          </w:p>
        </w:tc>
      </w:tr>
    </w:tbl>
    <w:p w:rsidR="00617CE8" w:rsidRPr="00515BCC" w:rsidRDefault="00617CE8" w:rsidP="00617CE8">
      <w:pPr>
        <w:autoSpaceDE w:val="0"/>
        <w:autoSpaceDN w:val="0"/>
        <w:adjustRightInd w:val="0"/>
        <w:spacing w:after="0" w:line="240" w:lineRule="auto"/>
        <w:jc w:val="both"/>
        <w:rPr>
          <w:rFonts w:ascii="Times New Roman" w:eastAsia="Calibri" w:hAnsi="Times New Roman"/>
          <w:color w:val="FF0000"/>
          <w:sz w:val="28"/>
          <w:szCs w:val="28"/>
          <w:lang w:eastAsia="en-US"/>
        </w:rPr>
      </w:pPr>
    </w:p>
    <w:p w:rsidR="00974A5C" w:rsidRPr="00974A5C" w:rsidRDefault="00974A5C" w:rsidP="007568CD">
      <w:pPr>
        <w:spacing w:after="0" w:line="240" w:lineRule="auto"/>
        <w:ind w:firstLine="851"/>
        <w:jc w:val="both"/>
        <w:rPr>
          <w:rFonts w:ascii="Times New Roman" w:eastAsia="Calibri" w:hAnsi="Times New Roman"/>
          <w:spacing w:val="-6"/>
          <w:sz w:val="28"/>
          <w:szCs w:val="28"/>
          <w:lang w:eastAsia="en-US"/>
        </w:rPr>
      </w:pPr>
      <w:proofErr w:type="gramStart"/>
      <w:r w:rsidRPr="00974A5C">
        <w:rPr>
          <w:rFonts w:ascii="Times New Roman" w:eastAsia="Calibri" w:hAnsi="Times New Roman"/>
          <w:spacing w:val="-6"/>
          <w:sz w:val="28"/>
          <w:szCs w:val="28"/>
          <w:lang w:eastAsia="en-US"/>
        </w:rPr>
        <w:t>В целях исполнения регионального проекта "Формирование комфортной городской среды" в рамках реализации федерального проекта "Формирование комфортной городской среды" в составе национального проекта «Жилье и городская среда</w:t>
      </w:r>
      <w:r w:rsidR="00C14876">
        <w:rPr>
          <w:rFonts w:ascii="Times New Roman" w:eastAsia="Calibri" w:hAnsi="Times New Roman"/>
          <w:spacing w:val="-6"/>
          <w:sz w:val="28"/>
          <w:szCs w:val="28"/>
          <w:lang w:eastAsia="en-US"/>
        </w:rPr>
        <w:t xml:space="preserve">» выполняются мероприятия  </w:t>
      </w:r>
      <w:r w:rsidRPr="00974A5C">
        <w:rPr>
          <w:rFonts w:ascii="Times New Roman" w:eastAsia="Calibri" w:hAnsi="Times New Roman"/>
          <w:spacing w:val="-6"/>
          <w:sz w:val="28"/>
          <w:szCs w:val="28"/>
          <w:lang w:eastAsia="en-US"/>
        </w:rPr>
        <w:t>по благоустройству общественных территорий  в р.п.</w:t>
      </w:r>
      <w:r w:rsidR="00C14876">
        <w:rPr>
          <w:rFonts w:ascii="Times New Roman" w:eastAsia="Calibri" w:hAnsi="Times New Roman"/>
          <w:spacing w:val="-6"/>
          <w:sz w:val="28"/>
          <w:szCs w:val="28"/>
          <w:lang w:eastAsia="en-US"/>
        </w:rPr>
        <w:t xml:space="preserve"> Ерзовка, х. </w:t>
      </w:r>
      <w:proofErr w:type="spellStart"/>
      <w:r w:rsidR="00C14876">
        <w:rPr>
          <w:rFonts w:ascii="Times New Roman" w:eastAsia="Calibri" w:hAnsi="Times New Roman"/>
          <w:spacing w:val="-6"/>
          <w:sz w:val="28"/>
          <w:szCs w:val="28"/>
          <w:lang w:eastAsia="en-US"/>
        </w:rPr>
        <w:t>Вертячий</w:t>
      </w:r>
      <w:proofErr w:type="spellEnd"/>
      <w:r w:rsidR="00C14876">
        <w:rPr>
          <w:rFonts w:ascii="Times New Roman" w:eastAsia="Calibri" w:hAnsi="Times New Roman"/>
          <w:spacing w:val="-6"/>
          <w:sz w:val="28"/>
          <w:szCs w:val="28"/>
          <w:lang w:eastAsia="en-US"/>
        </w:rPr>
        <w:t xml:space="preserve">,   </w:t>
      </w:r>
      <w:r w:rsidRPr="00974A5C">
        <w:rPr>
          <w:rFonts w:ascii="Times New Roman" w:eastAsia="Calibri" w:hAnsi="Times New Roman"/>
          <w:spacing w:val="-6"/>
          <w:sz w:val="28"/>
          <w:szCs w:val="28"/>
          <w:lang w:eastAsia="en-US"/>
        </w:rPr>
        <w:t xml:space="preserve">х. Грачи, с. </w:t>
      </w:r>
      <w:proofErr w:type="spellStart"/>
      <w:r w:rsidRPr="00974A5C">
        <w:rPr>
          <w:rFonts w:ascii="Times New Roman" w:eastAsia="Calibri" w:hAnsi="Times New Roman"/>
          <w:spacing w:val="-6"/>
          <w:sz w:val="28"/>
          <w:szCs w:val="28"/>
          <w:lang w:eastAsia="en-US"/>
        </w:rPr>
        <w:t>Карповка</w:t>
      </w:r>
      <w:proofErr w:type="spellEnd"/>
      <w:r w:rsidRPr="00974A5C">
        <w:rPr>
          <w:rFonts w:ascii="Times New Roman" w:eastAsia="Calibri" w:hAnsi="Times New Roman"/>
          <w:spacing w:val="-6"/>
          <w:sz w:val="28"/>
          <w:szCs w:val="28"/>
          <w:lang w:eastAsia="en-US"/>
        </w:rPr>
        <w:t xml:space="preserve">, р.п. Новый Рогачик, х. </w:t>
      </w:r>
      <w:proofErr w:type="spellStart"/>
      <w:r w:rsidRPr="00974A5C">
        <w:rPr>
          <w:rFonts w:ascii="Times New Roman" w:eastAsia="Calibri" w:hAnsi="Times New Roman"/>
          <w:spacing w:val="-6"/>
          <w:sz w:val="28"/>
          <w:szCs w:val="28"/>
          <w:lang w:eastAsia="en-US"/>
        </w:rPr>
        <w:t>Паньшино</w:t>
      </w:r>
      <w:proofErr w:type="spellEnd"/>
      <w:r w:rsidRPr="00974A5C">
        <w:rPr>
          <w:rFonts w:ascii="Times New Roman" w:eastAsia="Calibri" w:hAnsi="Times New Roman"/>
          <w:spacing w:val="-6"/>
          <w:sz w:val="28"/>
          <w:szCs w:val="28"/>
          <w:lang w:eastAsia="en-US"/>
        </w:rPr>
        <w:t>, с. Росс</w:t>
      </w:r>
      <w:r w:rsidR="00C14876">
        <w:rPr>
          <w:rFonts w:ascii="Times New Roman" w:eastAsia="Calibri" w:hAnsi="Times New Roman"/>
          <w:spacing w:val="-6"/>
          <w:sz w:val="28"/>
          <w:szCs w:val="28"/>
          <w:lang w:eastAsia="en-US"/>
        </w:rPr>
        <w:t xml:space="preserve">ошки, </w:t>
      </w:r>
      <w:r w:rsidRPr="00974A5C">
        <w:rPr>
          <w:rFonts w:ascii="Times New Roman" w:eastAsia="Calibri" w:hAnsi="Times New Roman"/>
          <w:spacing w:val="-6"/>
          <w:sz w:val="28"/>
          <w:szCs w:val="28"/>
          <w:lang w:eastAsia="en-US"/>
        </w:rPr>
        <w:t>п. Царицын, х. Красный Пахарь.</w:t>
      </w:r>
      <w:proofErr w:type="gramEnd"/>
    </w:p>
    <w:p w:rsidR="00974A5C" w:rsidRPr="00974A5C" w:rsidRDefault="00974A5C" w:rsidP="007568CD">
      <w:pPr>
        <w:suppressAutoHyphens/>
        <w:spacing w:after="0" w:line="240" w:lineRule="auto"/>
        <w:ind w:firstLine="851"/>
        <w:jc w:val="both"/>
        <w:rPr>
          <w:rFonts w:ascii="Times New Roman" w:hAnsi="Times New Roman"/>
          <w:sz w:val="28"/>
          <w:szCs w:val="28"/>
        </w:rPr>
      </w:pPr>
      <w:r w:rsidRPr="00974A5C">
        <w:rPr>
          <w:rFonts w:ascii="Times New Roman" w:hAnsi="Times New Roman"/>
          <w:sz w:val="28"/>
          <w:szCs w:val="28"/>
        </w:rPr>
        <w:t xml:space="preserve">В последующие годы также планируется реализация мероприятий                      в рамках </w:t>
      </w:r>
      <w:r w:rsidRPr="00974A5C">
        <w:rPr>
          <w:rFonts w:ascii="Times New Roman" w:eastAsia="Calibri" w:hAnsi="Times New Roman"/>
          <w:spacing w:val="-6"/>
          <w:sz w:val="28"/>
          <w:szCs w:val="28"/>
          <w:lang w:eastAsia="en-US"/>
        </w:rPr>
        <w:t>регионального проекта "Формирование комфортной городской среды"</w:t>
      </w:r>
      <w:r w:rsidRPr="00974A5C">
        <w:rPr>
          <w:rFonts w:ascii="Times New Roman" w:hAnsi="Times New Roman"/>
          <w:sz w:val="28"/>
          <w:szCs w:val="28"/>
        </w:rPr>
        <w:t xml:space="preserve"> в части благоустройства общественных территорий населенных пунктов Городищенского муниципального района.</w:t>
      </w:r>
    </w:p>
    <w:p w:rsidR="00617CE8" w:rsidRPr="00515BCC" w:rsidRDefault="00617CE8" w:rsidP="00617CE8">
      <w:pPr>
        <w:spacing w:after="0" w:line="240" w:lineRule="auto"/>
        <w:ind w:firstLine="709"/>
        <w:jc w:val="both"/>
        <w:rPr>
          <w:rFonts w:ascii="Times New Roman" w:hAnsi="Times New Roman"/>
          <w:color w:val="FF0000"/>
          <w:sz w:val="28"/>
          <w:szCs w:val="28"/>
        </w:rPr>
      </w:pPr>
    </w:p>
    <w:p w:rsidR="00360E0F" w:rsidRPr="00BB42A3" w:rsidRDefault="00360E0F" w:rsidP="005A2E96">
      <w:pPr>
        <w:autoSpaceDE w:val="0"/>
        <w:autoSpaceDN w:val="0"/>
        <w:adjustRightInd w:val="0"/>
        <w:spacing w:after="0" w:line="240" w:lineRule="auto"/>
        <w:jc w:val="center"/>
        <w:rPr>
          <w:rFonts w:ascii="Times New Roman" w:hAnsi="Times New Roman"/>
          <w:b/>
          <w:sz w:val="28"/>
          <w:szCs w:val="28"/>
        </w:rPr>
      </w:pPr>
      <w:r w:rsidRPr="00BB42A3">
        <w:rPr>
          <w:rFonts w:ascii="Times New Roman" w:hAnsi="Times New Roman"/>
          <w:b/>
          <w:sz w:val="28"/>
          <w:szCs w:val="28"/>
        </w:rPr>
        <w:t>7.</w:t>
      </w:r>
      <w:r w:rsidR="00AD7A06" w:rsidRPr="00BB42A3">
        <w:rPr>
          <w:rFonts w:ascii="Times New Roman" w:hAnsi="Times New Roman"/>
          <w:b/>
          <w:sz w:val="28"/>
          <w:szCs w:val="28"/>
        </w:rPr>
        <w:t xml:space="preserve"> </w:t>
      </w:r>
      <w:r w:rsidRPr="00BB42A3">
        <w:rPr>
          <w:rFonts w:ascii="Times New Roman" w:hAnsi="Times New Roman"/>
          <w:b/>
          <w:sz w:val="28"/>
          <w:szCs w:val="28"/>
        </w:rPr>
        <w:t>Развитие жилищной политики</w:t>
      </w:r>
    </w:p>
    <w:p w:rsidR="005A2E96" w:rsidRPr="00515BCC" w:rsidRDefault="005A2E96" w:rsidP="005A2E96">
      <w:pPr>
        <w:autoSpaceDE w:val="0"/>
        <w:autoSpaceDN w:val="0"/>
        <w:adjustRightInd w:val="0"/>
        <w:spacing w:after="0" w:line="240" w:lineRule="auto"/>
        <w:jc w:val="center"/>
        <w:rPr>
          <w:rFonts w:ascii="Times New Roman" w:hAnsi="Times New Roman"/>
          <w:b/>
          <w:color w:val="FF0000"/>
          <w:sz w:val="28"/>
          <w:szCs w:val="28"/>
        </w:rPr>
      </w:pPr>
    </w:p>
    <w:p w:rsidR="00AF2E5D" w:rsidRPr="00BB42A3" w:rsidRDefault="00AF2E5D" w:rsidP="006F21A1">
      <w:pPr>
        <w:spacing w:after="0" w:line="240" w:lineRule="auto"/>
        <w:ind w:firstLine="851"/>
        <w:jc w:val="both"/>
        <w:rPr>
          <w:rFonts w:ascii="Times New Roman" w:hAnsi="Times New Roman"/>
          <w:sz w:val="28"/>
          <w:szCs w:val="28"/>
        </w:rPr>
      </w:pPr>
      <w:r w:rsidRPr="00BB42A3">
        <w:rPr>
          <w:rFonts w:ascii="Times New Roman" w:hAnsi="Times New Roman"/>
          <w:sz w:val="28"/>
          <w:szCs w:val="28"/>
        </w:rPr>
        <w:t>Основной целью жилищного строительства является создание жилья. Жилье по-прежнему остается одной из наиболее острых и социально значимых проблем для многих жителей района. Оно предназначено удовлетворять текущие потребности населения в новых домах (квартирах) и одновременно решать стратегическую задачу обновления жилищного фонда.</w:t>
      </w:r>
    </w:p>
    <w:p w:rsidR="005A2E96" w:rsidRPr="00BB42A3" w:rsidRDefault="003B29A4" w:rsidP="006F21A1">
      <w:pPr>
        <w:spacing w:after="0" w:line="240" w:lineRule="auto"/>
        <w:ind w:firstLine="851"/>
        <w:jc w:val="both"/>
        <w:rPr>
          <w:rFonts w:ascii="Times New Roman" w:hAnsi="Times New Roman"/>
          <w:sz w:val="28"/>
          <w:szCs w:val="28"/>
        </w:rPr>
      </w:pPr>
      <w:r w:rsidRPr="00BB42A3">
        <w:rPr>
          <w:rFonts w:ascii="Times New Roman" w:hAnsi="Times New Roman"/>
          <w:sz w:val="28"/>
          <w:szCs w:val="28"/>
        </w:rPr>
        <w:t>До конца</w:t>
      </w:r>
      <w:r w:rsidR="005A2E96" w:rsidRPr="00BB42A3">
        <w:rPr>
          <w:rFonts w:ascii="Times New Roman" w:hAnsi="Times New Roman"/>
          <w:sz w:val="28"/>
          <w:szCs w:val="28"/>
        </w:rPr>
        <w:t xml:space="preserve"> 20</w:t>
      </w:r>
      <w:r w:rsidR="00BB42A3" w:rsidRPr="00BB42A3">
        <w:rPr>
          <w:rFonts w:ascii="Times New Roman" w:hAnsi="Times New Roman"/>
          <w:sz w:val="28"/>
          <w:szCs w:val="28"/>
        </w:rPr>
        <w:t>20</w:t>
      </w:r>
      <w:r w:rsidR="005A2E96" w:rsidRPr="00BB42A3">
        <w:rPr>
          <w:rFonts w:ascii="Times New Roman" w:hAnsi="Times New Roman"/>
          <w:sz w:val="28"/>
          <w:szCs w:val="28"/>
        </w:rPr>
        <w:t xml:space="preserve"> года на территории Городищенского района Волгоградской области </w:t>
      </w:r>
      <w:r w:rsidRPr="00BB42A3">
        <w:rPr>
          <w:rFonts w:ascii="Times New Roman" w:hAnsi="Times New Roman"/>
          <w:sz w:val="28"/>
          <w:szCs w:val="28"/>
        </w:rPr>
        <w:t>планируется ввести</w:t>
      </w:r>
      <w:r w:rsidR="00D853A8" w:rsidRPr="00BB42A3">
        <w:rPr>
          <w:rFonts w:ascii="Times New Roman" w:hAnsi="Times New Roman"/>
          <w:sz w:val="28"/>
          <w:szCs w:val="28"/>
        </w:rPr>
        <w:t xml:space="preserve"> </w:t>
      </w:r>
      <w:r w:rsidR="005A2E96" w:rsidRPr="00BB42A3">
        <w:rPr>
          <w:rFonts w:ascii="Times New Roman" w:hAnsi="Times New Roman"/>
          <w:sz w:val="28"/>
          <w:szCs w:val="28"/>
        </w:rPr>
        <w:t xml:space="preserve">в эксплуатацию </w:t>
      </w:r>
      <w:r w:rsidR="00B553EF" w:rsidRPr="00BB42A3">
        <w:rPr>
          <w:rFonts w:ascii="Times New Roman" w:hAnsi="Times New Roman"/>
          <w:sz w:val="28"/>
          <w:szCs w:val="28"/>
        </w:rPr>
        <w:t>2</w:t>
      </w:r>
      <w:r w:rsidR="00BB42A3" w:rsidRPr="00BB42A3">
        <w:rPr>
          <w:rFonts w:ascii="Times New Roman" w:hAnsi="Times New Roman"/>
          <w:sz w:val="28"/>
          <w:szCs w:val="28"/>
        </w:rPr>
        <w:t>5</w:t>
      </w:r>
      <w:r w:rsidR="00B553EF" w:rsidRPr="00BB42A3">
        <w:rPr>
          <w:rFonts w:ascii="Times New Roman" w:hAnsi="Times New Roman"/>
          <w:sz w:val="28"/>
          <w:szCs w:val="28"/>
        </w:rPr>
        <w:t>,</w:t>
      </w:r>
      <w:r w:rsidR="00BB42A3" w:rsidRPr="00BB42A3">
        <w:rPr>
          <w:rFonts w:ascii="Times New Roman" w:hAnsi="Times New Roman"/>
          <w:sz w:val="28"/>
          <w:szCs w:val="28"/>
        </w:rPr>
        <w:t>7</w:t>
      </w:r>
      <w:r w:rsidR="005A2E96" w:rsidRPr="00BB42A3">
        <w:rPr>
          <w:rFonts w:ascii="Times New Roman" w:hAnsi="Times New Roman"/>
          <w:sz w:val="28"/>
          <w:szCs w:val="28"/>
        </w:rPr>
        <w:t xml:space="preserve"> тыс. м</w:t>
      </w:r>
      <w:proofErr w:type="gramStart"/>
      <w:r w:rsidR="005A2E96" w:rsidRPr="00BB42A3">
        <w:rPr>
          <w:rFonts w:ascii="Times New Roman" w:hAnsi="Times New Roman"/>
          <w:sz w:val="28"/>
          <w:szCs w:val="28"/>
          <w:vertAlign w:val="superscript"/>
        </w:rPr>
        <w:t>2</w:t>
      </w:r>
      <w:proofErr w:type="gramEnd"/>
      <w:r w:rsidR="005A2E96" w:rsidRPr="00BB42A3">
        <w:rPr>
          <w:rFonts w:ascii="Times New Roman" w:hAnsi="Times New Roman"/>
          <w:sz w:val="28"/>
          <w:szCs w:val="28"/>
        </w:rPr>
        <w:t xml:space="preserve"> </w:t>
      </w:r>
      <w:r w:rsidR="0012450A" w:rsidRPr="00BB42A3">
        <w:rPr>
          <w:rFonts w:ascii="Times New Roman" w:hAnsi="Times New Roman"/>
          <w:sz w:val="28"/>
          <w:szCs w:val="28"/>
        </w:rPr>
        <w:t xml:space="preserve"> </w:t>
      </w:r>
      <w:r w:rsidR="005A2E96" w:rsidRPr="00BB42A3">
        <w:rPr>
          <w:rFonts w:ascii="Times New Roman" w:hAnsi="Times New Roman"/>
          <w:sz w:val="28"/>
          <w:szCs w:val="28"/>
        </w:rPr>
        <w:t xml:space="preserve">жилья, что </w:t>
      </w:r>
      <w:r w:rsidR="00BB42A3" w:rsidRPr="00BB42A3">
        <w:rPr>
          <w:rFonts w:ascii="Times New Roman" w:hAnsi="Times New Roman"/>
          <w:sz w:val="28"/>
          <w:szCs w:val="28"/>
        </w:rPr>
        <w:t>ниже</w:t>
      </w:r>
      <w:r w:rsidR="00EF27FB" w:rsidRPr="00BB42A3">
        <w:rPr>
          <w:rFonts w:ascii="Times New Roman" w:hAnsi="Times New Roman"/>
          <w:sz w:val="28"/>
          <w:szCs w:val="28"/>
        </w:rPr>
        <w:t xml:space="preserve"> на </w:t>
      </w:r>
      <w:r w:rsidR="00BB42A3" w:rsidRPr="00BB42A3">
        <w:rPr>
          <w:rFonts w:ascii="Times New Roman" w:hAnsi="Times New Roman"/>
          <w:sz w:val="28"/>
          <w:szCs w:val="28"/>
        </w:rPr>
        <w:t>16,8</w:t>
      </w:r>
      <w:r w:rsidR="00EF27FB" w:rsidRPr="00BB42A3">
        <w:rPr>
          <w:rFonts w:ascii="Times New Roman" w:hAnsi="Times New Roman"/>
          <w:sz w:val="28"/>
          <w:szCs w:val="28"/>
        </w:rPr>
        <w:t>%</w:t>
      </w:r>
      <w:r w:rsidR="005A2E96" w:rsidRPr="00BB42A3">
        <w:rPr>
          <w:rFonts w:ascii="Times New Roman" w:hAnsi="Times New Roman"/>
          <w:sz w:val="28"/>
          <w:szCs w:val="28"/>
        </w:rPr>
        <w:t xml:space="preserve">  от показателя 201</w:t>
      </w:r>
      <w:r w:rsidR="00BB42A3" w:rsidRPr="00BB42A3">
        <w:rPr>
          <w:rFonts w:ascii="Times New Roman" w:hAnsi="Times New Roman"/>
          <w:sz w:val="28"/>
          <w:szCs w:val="28"/>
        </w:rPr>
        <w:t>9</w:t>
      </w:r>
      <w:r w:rsidR="00EF27FB" w:rsidRPr="00BB42A3">
        <w:rPr>
          <w:rFonts w:ascii="Times New Roman" w:hAnsi="Times New Roman"/>
          <w:sz w:val="28"/>
          <w:szCs w:val="28"/>
        </w:rPr>
        <w:t xml:space="preserve"> года.</w:t>
      </w:r>
    </w:p>
    <w:p w:rsidR="00494F9B" w:rsidRPr="0027689A" w:rsidRDefault="003B29A4" w:rsidP="006F21A1">
      <w:pPr>
        <w:pStyle w:val="21"/>
        <w:spacing w:after="0" w:line="240" w:lineRule="auto"/>
        <w:ind w:left="0" w:firstLine="851"/>
        <w:jc w:val="both"/>
        <w:rPr>
          <w:rFonts w:ascii="Times New Roman" w:hAnsi="Times New Roman"/>
          <w:sz w:val="28"/>
          <w:szCs w:val="28"/>
        </w:rPr>
      </w:pPr>
      <w:r w:rsidRPr="0027689A">
        <w:rPr>
          <w:rFonts w:ascii="Times New Roman" w:hAnsi="Times New Roman"/>
          <w:sz w:val="28"/>
          <w:szCs w:val="28"/>
        </w:rPr>
        <w:lastRenderedPageBreak/>
        <w:t>В прогнозируемом периоде по показателю ввода жилья  планируется ежегодное увеличение не менее, чем на 5%, а именно в 20</w:t>
      </w:r>
      <w:r w:rsidR="00FD1782" w:rsidRPr="0027689A">
        <w:rPr>
          <w:rFonts w:ascii="Times New Roman" w:hAnsi="Times New Roman"/>
          <w:sz w:val="28"/>
          <w:szCs w:val="28"/>
        </w:rPr>
        <w:t>2</w:t>
      </w:r>
      <w:r w:rsidR="00E2610E">
        <w:rPr>
          <w:rFonts w:ascii="Times New Roman" w:hAnsi="Times New Roman"/>
          <w:sz w:val="28"/>
          <w:szCs w:val="28"/>
        </w:rPr>
        <w:t>1</w:t>
      </w:r>
      <w:r w:rsidRPr="0027689A">
        <w:rPr>
          <w:rFonts w:ascii="Times New Roman" w:hAnsi="Times New Roman"/>
          <w:sz w:val="28"/>
          <w:szCs w:val="28"/>
        </w:rPr>
        <w:t>г. – 2</w:t>
      </w:r>
      <w:r w:rsidR="0019113A" w:rsidRPr="0027689A">
        <w:rPr>
          <w:rFonts w:ascii="Times New Roman" w:hAnsi="Times New Roman"/>
          <w:sz w:val="28"/>
          <w:szCs w:val="28"/>
        </w:rPr>
        <w:t>4</w:t>
      </w:r>
      <w:r w:rsidRPr="0027689A">
        <w:rPr>
          <w:rFonts w:ascii="Times New Roman" w:hAnsi="Times New Roman"/>
          <w:sz w:val="28"/>
          <w:szCs w:val="28"/>
        </w:rPr>
        <w:t>,</w:t>
      </w:r>
      <w:r w:rsidR="00B553EF" w:rsidRPr="0027689A">
        <w:rPr>
          <w:rFonts w:ascii="Times New Roman" w:hAnsi="Times New Roman"/>
          <w:sz w:val="28"/>
          <w:szCs w:val="28"/>
        </w:rPr>
        <w:t>7</w:t>
      </w:r>
      <w:r w:rsidRPr="0027689A">
        <w:rPr>
          <w:rFonts w:ascii="Times New Roman" w:hAnsi="Times New Roman"/>
          <w:sz w:val="28"/>
          <w:szCs w:val="28"/>
        </w:rPr>
        <w:t xml:space="preserve"> тыс. </w:t>
      </w:r>
      <w:r w:rsidR="0012450A" w:rsidRPr="0027689A">
        <w:rPr>
          <w:rFonts w:ascii="Times New Roman" w:hAnsi="Times New Roman"/>
          <w:sz w:val="28"/>
          <w:szCs w:val="28"/>
        </w:rPr>
        <w:t>м</w:t>
      </w:r>
      <w:proofErr w:type="gramStart"/>
      <w:r w:rsidR="0012450A" w:rsidRPr="0027689A">
        <w:rPr>
          <w:rFonts w:ascii="Times New Roman" w:hAnsi="Times New Roman"/>
          <w:sz w:val="28"/>
          <w:szCs w:val="28"/>
          <w:vertAlign w:val="superscript"/>
        </w:rPr>
        <w:t>2</w:t>
      </w:r>
      <w:proofErr w:type="gramEnd"/>
      <w:r w:rsidRPr="0027689A">
        <w:rPr>
          <w:rFonts w:ascii="Times New Roman" w:hAnsi="Times New Roman"/>
          <w:sz w:val="28"/>
          <w:szCs w:val="28"/>
        </w:rPr>
        <w:t>, 202</w:t>
      </w:r>
      <w:r w:rsidR="00E2610E">
        <w:rPr>
          <w:rFonts w:ascii="Times New Roman" w:hAnsi="Times New Roman"/>
          <w:sz w:val="28"/>
          <w:szCs w:val="28"/>
        </w:rPr>
        <w:t>2</w:t>
      </w:r>
      <w:r w:rsidRPr="0027689A">
        <w:rPr>
          <w:rFonts w:ascii="Times New Roman" w:hAnsi="Times New Roman"/>
          <w:sz w:val="28"/>
          <w:szCs w:val="28"/>
        </w:rPr>
        <w:t xml:space="preserve"> г. – 2</w:t>
      </w:r>
      <w:r w:rsidR="0019113A" w:rsidRPr="0027689A">
        <w:rPr>
          <w:rFonts w:ascii="Times New Roman" w:hAnsi="Times New Roman"/>
          <w:sz w:val="28"/>
          <w:szCs w:val="28"/>
        </w:rPr>
        <w:t>5</w:t>
      </w:r>
      <w:r w:rsidRPr="0027689A">
        <w:rPr>
          <w:rFonts w:ascii="Times New Roman" w:hAnsi="Times New Roman"/>
          <w:sz w:val="28"/>
          <w:szCs w:val="28"/>
        </w:rPr>
        <w:t>,</w:t>
      </w:r>
      <w:r w:rsidR="0019113A" w:rsidRPr="0027689A">
        <w:rPr>
          <w:rFonts w:ascii="Times New Roman" w:hAnsi="Times New Roman"/>
          <w:sz w:val="28"/>
          <w:szCs w:val="28"/>
        </w:rPr>
        <w:t>5</w:t>
      </w:r>
      <w:r w:rsidRPr="0027689A">
        <w:rPr>
          <w:rFonts w:ascii="Times New Roman" w:hAnsi="Times New Roman"/>
          <w:sz w:val="28"/>
          <w:szCs w:val="28"/>
        </w:rPr>
        <w:t xml:space="preserve"> тыс. </w:t>
      </w:r>
      <w:r w:rsidR="0012450A" w:rsidRPr="0027689A">
        <w:rPr>
          <w:rFonts w:ascii="Times New Roman" w:hAnsi="Times New Roman"/>
          <w:sz w:val="28"/>
          <w:szCs w:val="28"/>
        </w:rPr>
        <w:t>м</w:t>
      </w:r>
      <w:r w:rsidR="0012450A" w:rsidRPr="0027689A">
        <w:rPr>
          <w:rFonts w:ascii="Times New Roman" w:hAnsi="Times New Roman"/>
          <w:sz w:val="28"/>
          <w:szCs w:val="28"/>
          <w:vertAlign w:val="superscript"/>
        </w:rPr>
        <w:t xml:space="preserve">2 </w:t>
      </w:r>
      <w:r w:rsidR="0012450A" w:rsidRPr="0027689A">
        <w:rPr>
          <w:rFonts w:ascii="Times New Roman" w:hAnsi="Times New Roman"/>
          <w:sz w:val="28"/>
          <w:szCs w:val="28"/>
        </w:rPr>
        <w:t xml:space="preserve">, </w:t>
      </w:r>
      <w:r w:rsidRPr="0027689A">
        <w:rPr>
          <w:rFonts w:ascii="Times New Roman" w:hAnsi="Times New Roman"/>
          <w:sz w:val="28"/>
          <w:szCs w:val="28"/>
        </w:rPr>
        <w:t>202</w:t>
      </w:r>
      <w:r w:rsidR="00E2610E">
        <w:rPr>
          <w:rFonts w:ascii="Times New Roman" w:hAnsi="Times New Roman"/>
          <w:sz w:val="28"/>
          <w:szCs w:val="28"/>
        </w:rPr>
        <w:t>3</w:t>
      </w:r>
      <w:r w:rsidRPr="0027689A">
        <w:rPr>
          <w:rFonts w:ascii="Times New Roman" w:hAnsi="Times New Roman"/>
          <w:sz w:val="28"/>
          <w:szCs w:val="28"/>
        </w:rPr>
        <w:t xml:space="preserve"> г. – 2</w:t>
      </w:r>
      <w:r w:rsidR="0019113A" w:rsidRPr="0027689A">
        <w:rPr>
          <w:rFonts w:ascii="Times New Roman" w:hAnsi="Times New Roman"/>
          <w:sz w:val="28"/>
          <w:szCs w:val="28"/>
        </w:rPr>
        <w:t>6</w:t>
      </w:r>
      <w:r w:rsidRPr="0027689A">
        <w:rPr>
          <w:rFonts w:ascii="Times New Roman" w:hAnsi="Times New Roman"/>
          <w:sz w:val="28"/>
          <w:szCs w:val="28"/>
        </w:rPr>
        <w:t>,</w:t>
      </w:r>
      <w:r w:rsidR="0019113A" w:rsidRPr="0027689A">
        <w:rPr>
          <w:rFonts w:ascii="Times New Roman" w:hAnsi="Times New Roman"/>
          <w:sz w:val="28"/>
          <w:szCs w:val="28"/>
        </w:rPr>
        <w:t>2</w:t>
      </w:r>
      <w:r w:rsidRPr="0027689A">
        <w:rPr>
          <w:rFonts w:ascii="Times New Roman" w:hAnsi="Times New Roman"/>
          <w:sz w:val="28"/>
          <w:szCs w:val="28"/>
        </w:rPr>
        <w:t xml:space="preserve"> тыс. </w:t>
      </w:r>
      <w:r w:rsidR="0012450A" w:rsidRPr="0027689A">
        <w:rPr>
          <w:rFonts w:ascii="Times New Roman" w:hAnsi="Times New Roman"/>
          <w:sz w:val="28"/>
          <w:szCs w:val="28"/>
        </w:rPr>
        <w:t>м</w:t>
      </w:r>
      <w:r w:rsidR="0012450A" w:rsidRPr="0027689A">
        <w:rPr>
          <w:rFonts w:ascii="Times New Roman" w:hAnsi="Times New Roman"/>
          <w:sz w:val="28"/>
          <w:szCs w:val="28"/>
          <w:vertAlign w:val="superscript"/>
        </w:rPr>
        <w:t xml:space="preserve">2  </w:t>
      </w:r>
      <w:r w:rsidRPr="0027689A">
        <w:rPr>
          <w:rFonts w:ascii="Times New Roman" w:hAnsi="Times New Roman"/>
          <w:sz w:val="28"/>
          <w:szCs w:val="28"/>
        </w:rPr>
        <w:t>жилья.</w:t>
      </w:r>
    </w:p>
    <w:p w:rsidR="00EF27FB" w:rsidRPr="00515BCC" w:rsidRDefault="00EF27FB" w:rsidP="003B29A4">
      <w:pPr>
        <w:pStyle w:val="21"/>
        <w:spacing w:after="0" w:line="240" w:lineRule="auto"/>
        <w:ind w:left="0" w:firstLine="709"/>
        <w:jc w:val="both"/>
        <w:rPr>
          <w:rFonts w:ascii="Times New Roman" w:hAnsi="Times New Roman"/>
          <w:color w:val="FF0000"/>
          <w:sz w:val="28"/>
          <w:szCs w:val="28"/>
        </w:rPr>
      </w:pPr>
    </w:p>
    <w:p w:rsidR="00360E0F" w:rsidRPr="00515BCC" w:rsidRDefault="00360E0F" w:rsidP="005E2B38">
      <w:pPr>
        <w:autoSpaceDE w:val="0"/>
        <w:autoSpaceDN w:val="0"/>
        <w:adjustRightInd w:val="0"/>
        <w:spacing w:after="0" w:line="240" w:lineRule="auto"/>
        <w:jc w:val="both"/>
        <w:rPr>
          <w:noProof/>
          <w:color w:val="FF0000"/>
        </w:rPr>
      </w:pPr>
      <w:r w:rsidRPr="00515BCC">
        <w:rPr>
          <w:noProof/>
          <w:color w:val="FF0000"/>
        </w:rPr>
        <w:t xml:space="preserve">  </w:t>
      </w:r>
      <w:r w:rsidR="006A747B" w:rsidRPr="00515BCC">
        <w:rPr>
          <w:noProof/>
          <w:color w:val="FF0000"/>
        </w:rPr>
        <w:drawing>
          <wp:inline distT="0" distB="0" distL="0" distR="0" wp14:anchorId="26DFA93C" wp14:editId="6D6C26C1">
            <wp:extent cx="5574182" cy="2662732"/>
            <wp:effectExtent l="0" t="0" r="7620" b="4445"/>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F27FB" w:rsidRPr="00515BCC" w:rsidRDefault="00EF27FB" w:rsidP="005E2B38">
      <w:pPr>
        <w:autoSpaceDE w:val="0"/>
        <w:autoSpaceDN w:val="0"/>
        <w:adjustRightInd w:val="0"/>
        <w:spacing w:after="0" w:line="240" w:lineRule="auto"/>
        <w:jc w:val="both"/>
        <w:rPr>
          <w:rFonts w:ascii="Times New Roman" w:hAnsi="Times New Roman"/>
          <w:color w:val="FF0000"/>
          <w:sz w:val="28"/>
          <w:szCs w:val="28"/>
        </w:rPr>
      </w:pPr>
    </w:p>
    <w:p w:rsidR="00360E0F" w:rsidRPr="008B3BD5" w:rsidRDefault="00B01649" w:rsidP="00464FAE">
      <w:pPr>
        <w:autoSpaceDE w:val="0"/>
        <w:autoSpaceDN w:val="0"/>
        <w:adjustRightInd w:val="0"/>
        <w:spacing w:after="0" w:line="240" w:lineRule="auto"/>
        <w:ind w:firstLine="851"/>
        <w:jc w:val="both"/>
        <w:rPr>
          <w:rFonts w:ascii="Times New Roman" w:hAnsi="Times New Roman"/>
          <w:sz w:val="28"/>
          <w:szCs w:val="28"/>
        </w:rPr>
      </w:pPr>
      <w:r w:rsidRPr="008B3BD5">
        <w:rPr>
          <w:rFonts w:ascii="Times New Roman" w:hAnsi="Times New Roman"/>
          <w:sz w:val="28"/>
          <w:szCs w:val="28"/>
        </w:rPr>
        <w:t>В</w:t>
      </w:r>
      <w:r w:rsidR="00360E0F" w:rsidRPr="008B3BD5">
        <w:rPr>
          <w:rFonts w:ascii="Times New Roman" w:hAnsi="Times New Roman"/>
          <w:sz w:val="28"/>
          <w:szCs w:val="28"/>
        </w:rPr>
        <w:t xml:space="preserve"> Городищенском муниципально</w:t>
      </w:r>
      <w:r w:rsidR="002C23D1" w:rsidRPr="008B3BD5">
        <w:rPr>
          <w:rFonts w:ascii="Times New Roman" w:hAnsi="Times New Roman"/>
          <w:sz w:val="28"/>
          <w:szCs w:val="28"/>
        </w:rPr>
        <w:t xml:space="preserve">м </w:t>
      </w:r>
      <w:proofErr w:type="gramStart"/>
      <w:r w:rsidR="002C23D1" w:rsidRPr="008B3BD5">
        <w:rPr>
          <w:rFonts w:ascii="Times New Roman" w:hAnsi="Times New Roman"/>
          <w:sz w:val="28"/>
          <w:szCs w:val="28"/>
        </w:rPr>
        <w:t>районе</w:t>
      </w:r>
      <w:proofErr w:type="gramEnd"/>
      <w:r w:rsidR="002C23D1" w:rsidRPr="008B3BD5">
        <w:rPr>
          <w:rFonts w:ascii="Times New Roman" w:hAnsi="Times New Roman"/>
          <w:sz w:val="28"/>
          <w:szCs w:val="28"/>
        </w:rPr>
        <w:t xml:space="preserve"> </w:t>
      </w:r>
      <w:r w:rsidRPr="008B3BD5">
        <w:rPr>
          <w:rFonts w:ascii="Times New Roman" w:hAnsi="Times New Roman"/>
          <w:sz w:val="28"/>
          <w:szCs w:val="28"/>
        </w:rPr>
        <w:t>реализуется</w:t>
      </w:r>
      <w:r w:rsidR="002C23D1" w:rsidRPr="008B3BD5">
        <w:rPr>
          <w:rFonts w:ascii="Times New Roman" w:hAnsi="Times New Roman"/>
          <w:sz w:val="28"/>
          <w:szCs w:val="28"/>
        </w:rPr>
        <w:t xml:space="preserve"> программа «</w:t>
      </w:r>
      <w:r w:rsidR="00360E0F" w:rsidRPr="008B3BD5">
        <w:rPr>
          <w:rFonts w:ascii="Times New Roman" w:hAnsi="Times New Roman"/>
          <w:sz w:val="28"/>
          <w:szCs w:val="28"/>
        </w:rPr>
        <w:t>М</w:t>
      </w:r>
      <w:r w:rsidR="002C23D1" w:rsidRPr="008B3BD5">
        <w:rPr>
          <w:rFonts w:ascii="Times New Roman" w:hAnsi="Times New Roman"/>
          <w:sz w:val="28"/>
          <w:szCs w:val="28"/>
        </w:rPr>
        <w:t>олодой семье - доступное жилье»</w:t>
      </w:r>
      <w:r w:rsidR="00360E0F" w:rsidRPr="008B3BD5">
        <w:rPr>
          <w:rFonts w:ascii="Times New Roman" w:hAnsi="Times New Roman"/>
          <w:sz w:val="28"/>
          <w:szCs w:val="28"/>
        </w:rPr>
        <w:t xml:space="preserve">. </w:t>
      </w:r>
      <w:r w:rsidR="001B70F3" w:rsidRPr="008B3BD5">
        <w:rPr>
          <w:rFonts w:ascii="Times New Roman" w:hAnsi="Times New Roman"/>
          <w:sz w:val="28"/>
          <w:szCs w:val="28"/>
        </w:rPr>
        <w:t xml:space="preserve">До конца </w:t>
      </w:r>
      <w:r w:rsidR="00E0489B" w:rsidRPr="008B3BD5">
        <w:rPr>
          <w:rFonts w:ascii="Times New Roman" w:hAnsi="Times New Roman"/>
          <w:sz w:val="28"/>
          <w:szCs w:val="28"/>
        </w:rPr>
        <w:t>20</w:t>
      </w:r>
      <w:r w:rsidR="008B3BD5" w:rsidRPr="008B3BD5">
        <w:rPr>
          <w:rFonts w:ascii="Times New Roman" w:hAnsi="Times New Roman"/>
          <w:sz w:val="28"/>
          <w:szCs w:val="28"/>
        </w:rPr>
        <w:t>20</w:t>
      </w:r>
      <w:r w:rsidR="00E0489B" w:rsidRPr="008B3BD5">
        <w:rPr>
          <w:rFonts w:ascii="Times New Roman" w:hAnsi="Times New Roman"/>
          <w:sz w:val="28"/>
          <w:szCs w:val="28"/>
        </w:rPr>
        <w:t xml:space="preserve"> год</w:t>
      </w:r>
      <w:r w:rsidR="001B70F3" w:rsidRPr="008B3BD5">
        <w:rPr>
          <w:rFonts w:ascii="Times New Roman" w:hAnsi="Times New Roman"/>
          <w:sz w:val="28"/>
          <w:szCs w:val="28"/>
        </w:rPr>
        <w:t>а</w:t>
      </w:r>
      <w:r w:rsidR="00E0489B" w:rsidRPr="008B3BD5">
        <w:rPr>
          <w:rFonts w:ascii="Times New Roman" w:hAnsi="Times New Roman"/>
          <w:sz w:val="28"/>
          <w:szCs w:val="28"/>
        </w:rPr>
        <w:t xml:space="preserve"> планируется приобретение квартир </w:t>
      </w:r>
      <w:r w:rsidR="008B3BD5" w:rsidRPr="008B3BD5">
        <w:rPr>
          <w:rFonts w:ascii="Times New Roman" w:hAnsi="Times New Roman"/>
          <w:sz w:val="28"/>
          <w:szCs w:val="28"/>
        </w:rPr>
        <w:t>4</w:t>
      </w:r>
      <w:r w:rsidR="00E0489B" w:rsidRPr="008B3BD5">
        <w:rPr>
          <w:rFonts w:ascii="Times New Roman" w:hAnsi="Times New Roman"/>
          <w:sz w:val="28"/>
          <w:szCs w:val="28"/>
        </w:rPr>
        <w:t>-</w:t>
      </w:r>
      <w:r w:rsidR="008B3BD5" w:rsidRPr="008B3BD5">
        <w:rPr>
          <w:rFonts w:ascii="Times New Roman" w:hAnsi="Times New Roman"/>
          <w:sz w:val="28"/>
          <w:szCs w:val="28"/>
        </w:rPr>
        <w:t>м</w:t>
      </w:r>
      <w:r w:rsidR="00E0489B" w:rsidRPr="008B3BD5">
        <w:rPr>
          <w:rFonts w:ascii="Times New Roman" w:hAnsi="Times New Roman"/>
          <w:sz w:val="28"/>
          <w:szCs w:val="28"/>
        </w:rPr>
        <w:t xml:space="preserve"> молодым семьям.</w:t>
      </w:r>
      <w:r w:rsidR="00AD1C21" w:rsidRPr="008B3BD5">
        <w:rPr>
          <w:rFonts w:ascii="Times New Roman" w:hAnsi="Times New Roman"/>
          <w:sz w:val="28"/>
          <w:szCs w:val="28"/>
        </w:rPr>
        <w:t xml:space="preserve"> До 20</w:t>
      </w:r>
      <w:r w:rsidR="0043119E" w:rsidRPr="008B3BD5">
        <w:rPr>
          <w:rFonts w:ascii="Times New Roman" w:hAnsi="Times New Roman"/>
          <w:sz w:val="28"/>
          <w:szCs w:val="28"/>
        </w:rPr>
        <w:t>2</w:t>
      </w:r>
      <w:r w:rsidR="00E8257D">
        <w:rPr>
          <w:rFonts w:ascii="Times New Roman" w:hAnsi="Times New Roman"/>
          <w:sz w:val="28"/>
          <w:szCs w:val="28"/>
        </w:rPr>
        <w:t>3</w:t>
      </w:r>
      <w:r w:rsidR="001B70F3" w:rsidRPr="008B3BD5">
        <w:rPr>
          <w:rFonts w:ascii="Times New Roman" w:hAnsi="Times New Roman"/>
          <w:sz w:val="28"/>
          <w:szCs w:val="28"/>
        </w:rPr>
        <w:t xml:space="preserve"> </w:t>
      </w:r>
      <w:r w:rsidR="00AD1C21" w:rsidRPr="008B3BD5">
        <w:rPr>
          <w:rFonts w:ascii="Times New Roman" w:hAnsi="Times New Roman"/>
          <w:sz w:val="28"/>
          <w:szCs w:val="28"/>
        </w:rPr>
        <w:t xml:space="preserve">года </w:t>
      </w:r>
      <w:r w:rsidR="00533A0A" w:rsidRPr="008B3BD5">
        <w:rPr>
          <w:rFonts w:ascii="Times New Roman" w:hAnsi="Times New Roman"/>
          <w:sz w:val="28"/>
          <w:szCs w:val="28"/>
        </w:rPr>
        <w:t xml:space="preserve">еще </w:t>
      </w:r>
      <w:r w:rsidR="00E8257D">
        <w:rPr>
          <w:rFonts w:ascii="Times New Roman" w:hAnsi="Times New Roman"/>
          <w:sz w:val="28"/>
          <w:szCs w:val="28"/>
        </w:rPr>
        <w:t>23</w:t>
      </w:r>
      <w:r w:rsidR="00704CEA" w:rsidRPr="008B3BD5">
        <w:rPr>
          <w:rFonts w:ascii="Times New Roman" w:hAnsi="Times New Roman"/>
          <w:sz w:val="28"/>
          <w:szCs w:val="28"/>
        </w:rPr>
        <w:t xml:space="preserve"> семья</w:t>
      </w:r>
      <w:r w:rsidR="0027689A">
        <w:rPr>
          <w:rFonts w:ascii="Times New Roman" w:hAnsi="Times New Roman"/>
          <w:sz w:val="28"/>
          <w:szCs w:val="28"/>
        </w:rPr>
        <w:t>м</w:t>
      </w:r>
      <w:r w:rsidR="00704CEA" w:rsidRPr="008B3BD5">
        <w:rPr>
          <w:rFonts w:ascii="Times New Roman" w:hAnsi="Times New Roman"/>
          <w:sz w:val="28"/>
          <w:szCs w:val="28"/>
        </w:rPr>
        <w:t>.</w:t>
      </w:r>
    </w:p>
    <w:p w:rsidR="00704CEA" w:rsidRPr="00515BCC" w:rsidRDefault="00704CEA" w:rsidP="00464FAE">
      <w:pPr>
        <w:autoSpaceDE w:val="0"/>
        <w:autoSpaceDN w:val="0"/>
        <w:adjustRightInd w:val="0"/>
        <w:spacing w:after="0" w:line="240" w:lineRule="auto"/>
        <w:ind w:firstLine="851"/>
        <w:jc w:val="both"/>
        <w:rPr>
          <w:rFonts w:ascii="Times New Roman" w:hAnsi="Times New Roman"/>
          <w:color w:val="FF0000"/>
          <w:sz w:val="28"/>
          <w:szCs w:val="28"/>
        </w:rPr>
      </w:pPr>
    </w:p>
    <w:p w:rsidR="00D853A8" w:rsidRPr="00515BCC" w:rsidRDefault="00D853A8" w:rsidP="00464FAE">
      <w:pPr>
        <w:autoSpaceDE w:val="0"/>
        <w:autoSpaceDN w:val="0"/>
        <w:adjustRightInd w:val="0"/>
        <w:spacing w:after="0" w:line="240" w:lineRule="auto"/>
        <w:ind w:firstLine="851"/>
        <w:jc w:val="both"/>
        <w:rPr>
          <w:rFonts w:ascii="Times New Roman" w:hAnsi="Times New Roman"/>
          <w:color w:val="FF0000"/>
          <w:sz w:val="28"/>
          <w:szCs w:val="28"/>
        </w:rPr>
      </w:pPr>
    </w:p>
    <w:p w:rsidR="0067277B" w:rsidRPr="00D8246C" w:rsidRDefault="0067277B" w:rsidP="00374503">
      <w:pPr>
        <w:contextualSpacing/>
        <w:jc w:val="center"/>
        <w:rPr>
          <w:rFonts w:ascii="Times New Roman" w:hAnsi="Times New Roman"/>
          <w:b/>
          <w:sz w:val="28"/>
          <w:szCs w:val="28"/>
        </w:rPr>
      </w:pPr>
      <w:r w:rsidRPr="00D8246C">
        <w:rPr>
          <w:rFonts w:ascii="Times New Roman" w:hAnsi="Times New Roman"/>
          <w:b/>
          <w:sz w:val="28"/>
          <w:szCs w:val="28"/>
        </w:rPr>
        <w:t>8. Инвестиционная деятельность и строительство</w:t>
      </w:r>
    </w:p>
    <w:p w:rsidR="0067277B" w:rsidRPr="00D8246C" w:rsidRDefault="0067277B" w:rsidP="0067277B">
      <w:pPr>
        <w:ind w:left="720" w:firstLine="660"/>
        <w:contextualSpacing/>
        <w:jc w:val="center"/>
        <w:rPr>
          <w:rFonts w:ascii="Times New Roman" w:hAnsi="Times New Roman"/>
          <w:b/>
          <w:sz w:val="28"/>
          <w:szCs w:val="28"/>
        </w:rPr>
      </w:pPr>
    </w:p>
    <w:p w:rsidR="007E10C9" w:rsidRPr="00D8246C" w:rsidRDefault="007E10C9" w:rsidP="006F21A1">
      <w:pPr>
        <w:spacing w:after="0" w:line="240" w:lineRule="auto"/>
        <w:ind w:firstLine="851"/>
        <w:jc w:val="both"/>
        <w:rPr>
          <w:rFonts w:ascii="Times New Roman" w:hAnsi="Times New Roman"/>
          <w:sz w:val="28"/>
        </w:rPr>
      </w:pPr>
      <w:proofErr w:type="gramStart"/>
      <w:r w:rsidRPr="00D8246C">
        <w:rPr>
          <w:rFonts w:ascii="Times New Roman" w:hAnsi="Times New Roman"/>
          <w:sz w:val="28"/>
        </w:rPr>
        <w:t>В целях развития инвестиционного климата в Городищенском муниципальном районе создана благоприятная среда для улучшения инвестиционной привлекательности района, повышения эффективности использования его потенциала и достижения на этой основе устойчивого социально-экономического развития.</w:t>
      </w:r>
      <w:proofErr w:type="gramEnd"/>
    </w:p>
    <w:p w:rsidR="00C93FAF" w:rsidRPr="00D8246C" w:rsidRDefault="007E10C9" w:rsidP="007568CD">
      <w:pPr>
        <w:autoSpaceDE w:val="0"/>
        <w:autoSpaceDN w:val="0"/>
        <w:adjustRightInd w:val="0"/>
        <w:spacing w:after="0" w:line="240" w:lineRule="auto"/>
        <w:ind w:firstLine="851"/>
        <w:jc w:val="both"/>
        <w:rPr>
          <w:rFonts w:ascii="Times New Roman" w:hAnsi="Times New Roman"/>
          <w:sz w:val="28"/>
        </w:rPr>
      </w:pPr>
      <w:r w:rsidRPr="00D8246C">
        <w:rPr>
          <w:rFonts w:ascii="Times New Roman" w:hAnsi="Times New Roman"/>
          <w:sz w:val="28"/>
        </w:rPr>
        <w:t>Сочетание выгодного географического положения с растущими объемами сельскохозяйственного производства и значительными запасами минерально-сырьевых ресурсов – является главным преимуществом  района для потенциальных инвесторов.</w:t>
      </w:r>
      <w:r w:rsidR="00C93FAF" w:rsidRPr="00D8246C">
        <w:rPr>
          <w:rFonts w:ascii="Times New Roman" w:hAnsi="Times New Roman"/>
          <w:sz w:val="28"/>
        </w:rPr>
        <w:t xml:space="preserve"> </w:t>
      </w:r>
    </w:p>
    <w:p w:rsidR="00C93FAF" w:rsidRPr="00D8246C" w:rsidRDefault="00C93FAF" w:rsidP="007568CD">
      <w:pPr>
        <w:tabs>
          <w:tab w:val="left" w:pos="851"/>
        </w:tabs>
        <w:autoSpaceDE w:val="0"/>
        <w:autoSpaceDN w:val="0"/>
        <w:adjustRightInd w:val="0"/>
        <w:spacing w:after="0" w:line="240" w:lineRule="auto"/>
        <w:ind w:firstLine="851"/>
        <w:jc w:val="both"/>
        <w:rPr>
          <w:rFonts w:ascii="Times New Roman" w:hAnsi="Times New Roman"/>
          <w:sz w:val="28"/>
          <w:szCs w:val="28"/>
        </w:rPr>
      </w:pPr>
      <w:r w:rsidRPr="00D8246C">
        <w:rPr>
          <w:rFonts w:ascii="Times New Roman" w:hAnsi="Times New Roman"/>
          <w:sz w:val="28"/>
        </w:rPr>
        <w:t xml:space="preserve">Начиная с 2018 года, в районе наблюдается рост инвестиций в </w:t>
      </w:r>
      <w:r w:rsidR="00374503">
        <w:rPr>
          <w:rFonts w:ascii="Times New Roman" w:hAnsi="Times New Roman"/>
          <w:sz w:val="28"/>
          <w:szCs w:val="28"/>
        </w:rPr>
        <w:t xml:space="preserve">основной капитал </w:t>
      </w:r>
      <w:r w:rsidRPr="00D8246C">
        <w:rPr>
          <w:rFonts w:ascii="Times New Roman" w:hAnsi="Times New Roman"/>
          <w:sz w:val="28"/>
          <w:szCs w:val="28"/>
        </w:rPr>
        <w:t>за счёт всех источников финансирования. Наибольши</w:t>
      </w:r>
      <w:r w:rsidR="007C5EDE" w:rsidRPr="00D8246C">
        <w:rPr>
          <w:rFonts w:ascii="Times New Roman" w:hAnsi="Times New Roman"/>
          <w:sz w:val="28"/>
          <w:szCs w:val="28"/>
        </w:rPr>
        <w:t>й объем инвестиций</w:t>
      </w:r>
      <w:r w:rsidRPr="00D8246C">
        <w:rPr>
          <w:rFonts w:ascii="Times New Roman" w:hAnsi="Times New Roman"/>
          <w:sz w:val="28"/>
          <w:szCs w:val="28"/>
        </w:rPr>
        <w:t xml:space="preserve"> по полному кругу орган</w:t>
      </w:r>
      <w:r w:rsidR="007C5EDE" w:rsidRPr="00D8246C">
        <w:rPr>
          <w:rFonts w:ascii="Times New Roman" w:hAnsi="Times New Roman"/>
          <w:sz w:val="28"/>
          <w:szCs w:val="28"/>
        </w:rPr>
        <w:t>и</w:t>
      </w:r>
      <w:r w:rsidRPr="00D8246C">
        <w:rPr>
          <w:rFonts w:ascii="Times New Roman" w:hAnsi="Times New Roman"/>
          <w:sz w:val="28"/>
          <w:szCs w:val="28"/>
        </w:rPr>
        <w:t>заций</w:t>
      </w:r>
      <w:r w:rsidR="007C5EDE" w:rsidRPr="00D8246C">
        <w:rPr>
          <w:rFonts w:ascii="Times New Roman" w:hAnsi="Times New Roman"/>
          <w:sz w:val="28"/>
          <w:szCs w:val="28"/>
        </w:rPr>
        <w:t xml:space="preserve"> освоен на предприятии ООО «Газпром газораспр</w:t>
      </w:r>
      <w:r w:rsidR="00E25F41" w:rsidRPr="00D8246C">
        <w:rPr>
          <w:rFonts w:ascii="Times New Roman" w:hAnsi="Times New Roman"/>
          <w:sz w:val="28"/>
          <w:szCs w:val="28"/>
        </w:rPr>
        <w:t>е</w:t>
      </w:r>
      <w:r w:rsidR="007C5EDE" w:rsidRPr="00D8246C">
        <w:rPr>
          <w:rFonts w:ascii="Times New Roman" w:hAnsi="Times New Roman"/>
          <w:sz w:val="28"/>
          <w:szCs w:val="28"/>
        </w:rPr>
        <w:t>деление Волгоград» по виду экономической деятельности: обеспечение электрической энергией, газом и паром; кондиционирование воздуха.</w:t>
      </w:r>
      <w:r w:rsidR="00E25F41" w:rsidRPr="00D8246C">
        <w:rPr>
          <w:rFonts w:ascii="Times New Roman" w:hAnsi="Times New Roman"/>
          <w:sz w:val="28"/>
          <w:szCs w:val="28"/>
        </w:rPr>
        <w:t xml:space="preserve"> По другим видам экономической деятельности нужно отметить НПГ «Сады </w:t>
      </w:r>
      <w:proofErr w:type="spellStart"/>
      <w:r w:rsidR="00E25F41" w:rsidRPr="00D8246C">
        <w:rPr>
          <w:rFonts w:ascii="Times New Roman" w:hAnsi="Times New Roman"/>
          <w:sz w:val="28"/>
          <w:szCs w:val="28"/>
        </w:rPr>
        <w:t>Придонья</w:t>
      </w:r>
      <w:proofErr w:type="spellEnd"/>
      <w:r w:rsidR="00E25F41" w:rsidRPr="00D8246C">
        <w:rPr>
          <w:rFonts w:ascii="Times New Roman" w:hAnsi="Times New Roman"/>
          <w:sz w:val="28"/>
          <w:szCs w:val="28"/>
        </w:rPr>
        <w:t>», УПРДОР Москва-Волгоград ФКУ (РОСАВТОДОР), филиал.</w:t>
      </w:r>
    </w:p>
    <w:p w:rsidR="007E10C9" w:rsidRPr="00D8246C" w:rsidRDefault="00E25F41" w:rsidP="00E25F41">
      <w:pPr>
        <w:autoSpaceDE w:val="0"/>
        <w:autoSpaceDN w:val="0"/>
        <w:adjustRightInd w:val="0"/>
        <w:spacing w:after="0" w:line="240" w:lineRule="auto"/>
        <w:ind w:firstLine="851"/>
        <w:jc w:val="both"/>
        <w:rPr>
          <w:rFonts w:ascii="Times New Roman" w:hAnsi="Times New Roman"/>
          <w:sz w:val="28"/>
          <w:szCs w:val="28"/>
        </w:rPr>
      </w:pPr>
      <w:proofErr w:type="gramStart"/>
      <w:r w:rsidRPr="00D8246C">
        <w:rPr>
          <w:rFonts w:ascii="Times New Roman" w:hAnsi="Times New Roman"/>
          <w:sz w:val="28"/>
          <w:szCs w:val="28"/>
        </w:rPr>
        <w:t>Прогнозируемый объем инвестиций в основной капитал по крупным и средним организациям за счёт всех источников финансирования на период до 202</w:t>
      </w:r>
      <w:r w:rsidR="00D8246C" w:rsidRPr="00D8246C">
        <w:rPr>
          <w:rFonts w:ascii="Times New Roman" w:hAnsi="Times New Roman"/>
          <w:sz w:val="28"/>
          <w:szCs w:val="28"/>
        </w:rPr>
        <w:t>3</w:t>
      </w:r>
      <w:r w:rsidRPr="00D8246C">
        <w:rPr>
          <w:rFonts w:ascii="Times New Roman" w:hAnsi="Times New Roman"/>
          <w:sz w:val="28"/>
          <w:szCs w:val="28"/>
        </w:rPr>
        <w:t xml:space="preserve"> года сложится следующим образом:  20</w:t>
      </w:r>
      <w:r w:rsidR="00D8246C" w:rsidRPr="00D8246C">
        <w:rPr>
          <w:rFonts w:ascii="Times New Roman" w:hAnsi="Times New Roman"/>
          <w:sz w:val="28"/>
          <w:szCs w:val="28"/>
        </w:rPr>
        <w:t>20</w:t>
      </w:r>
      <w:r w:rsidRPr="00D8246C">
        <w:rPr>
          <w:rFonts w:ascii="Times New Roman" w:hAnsi="Times New Roman"/>
          <w:sz w:val="28"/>
          <w:szCs w:val="28"/>
        </w:rPr>
        <w:t xml:space="preserve"> год – </w:t>
      </w:r>
      <w:r w:rsidR="00D8246C" w:rsidRPr="00D8246C">
        <w:rPr>
          <w:rFonts w:ascii="Times New Roman" w:hAnsi="Times New Roman"/>
          <w:sz w:val="28"/>
          <w:szCs w:val="28"/>
        </w:rPr>
        <w:t>4018,5</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r w:rsidRPr="00D8246C">
        <w:rPr>
          <w:rFonts w:ascii="Times New Roman" w:hAnsi="Times New Roman"/>
          <w:sz w:val="28"/>
          <w:szCs w:val="28"/>
        </w:rPr>
        <w:t>, 202</w:t>
      </w:r>
      <w:r w:rsidR="00D8246C" w:rsidRPr="00D8246C">
        <w:rPr>
          <w:rFonts w:ascii="Times New Roman" w:hAnsi="Times New Roman"/>
          <w:sz w:val="28"/>
          <w:szCs w:val="28"/>
        </w:rPr>
        <w:t>1</w:t>
      </w:r>
      <w:r w:rsidRPr="00D8246C">
        <w:rPr>
          <w:rFonts w:ascii="Times New Roman" w:hAnsi="Times New Roman"/>
          <w:sz w:val="28"/>
          <w:szCs w:val="28"/>
        </w:rPr>
        <w:t xml:space="preserve"> год </w:t>
      </w:r>
      <w:r w:rsidRPr="00D8246C">
        <w:rPr>
          <w:rFonts w:ascii="Times New Roman" w:hAnsi="Times New Roman"/>
          <w:sz w:val="28"/>
          <w:szCs w:val="28"/>
        </w:rPr>
        <w:lastRenderedPageBreak/>
        <w:t>– 421</w:t>
      </w:r>
      <w:r w:rsidR="00D8246C" w:rsidRPr="00D8246C">
        <w:rPr>
          <w:rFonts w:ascii="Times New Roman" w:hAnsi="Times New Roman"/>
          <w:sz w:val="28"/>
          <w:szCs w:val="28"/>
        </w:rPr>
        <w:t>9</w:t>
      </w:r>
      <w:r w:rsidRPr="00D8246C">
        <w:rPr>
          <w:rFonts w:ascii="Times New Roman" w:hAnsi="Times New Roman"/>
          <w:sz w:val="28"/>
          <w:szCs w:val="28"/>
        </w:rPr>
        <w:t>,</w:t>
      </w:r>
      <w:r w:rsidR="00D8246C" w:rsidRPr="00D8246C">
        <w:rPr>
          <w:rFonts w:ascii="Times New Roman" w:hAnsi="Times New Roman"/>
          <w:sz w:val="28"/>
          <w:szCs w:val="28"/>
        </w:rPr>
        <w:t>4</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r w:rsidRPr="00D8246C">
        <w:rPr>
          <w:rFonts w:ascii="Times New Roman" w:hAnsi="Times New Roman"/>
          <w:sz w:val="28"/>
          <w:szCs w:val="28"/>
        </w:rPr>
        <w:t>, 202</w:t>
      </w:r>
      <w:r w:rsidR="00D8246C" w:rsidRPr="00D8246C">
        <w:rPr>
          <w:rFonts w:ascii="Times New Roman" w:hAnsi="Times New Roman"/>
          <w:sz w:val="28"/>
          <w:szCs w:val="28"/>
        </w:rPr>
        <w:t>2</w:t>
      </w:r>
      <w:r w:rsidRPr="00D8246C">
        <w:rPr>
          <w:rFonts w:ascii="Times New Roman" w:hAnsi="Times New Roman"/>
          <w:sz w:val="28"/>
          <w:szCs w:val="28"/>
        </w:rPr>
        <w:t xml:space="preserve"> год – 44</w:t>
      </w:r>
      <w:r w:rsidR="00D8246C" w:rsidRPr="00D8246C">
        <w:rPr>
          <w:rFonts w:ascii="Times New Roman" w:hAnsi="Times New Roman"/>
          <w:sz w:val="28"/>
          <w:szCs w:val="28"/>
        </w:rPr>
        <w:t>30,4</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r w:rsidRPr="00D8246C">
        <w:rPr>
          <w:rFonts w:ascii="Times New Roman" w:hAnsi="Times New Roman"/>
          <w:sz w:val="28"/>
          <w:szCs w:val="28"/>
        </w:rPr>
        <w:t>, 202</w:t>
      </w:r>
      <w:r w:rsidR="00D8246C" w:rsidRPr="00D8246C">
        <w:rPr>
          <w:rFonts w:ascii="Times New Roman" w:hAnsi="Times New Roman"/>
          <w:sz w:val="28"/>
          <w:szCs w:val="28"/>
        </w:rPr>
        <w:t>3</w:t>
      </w:r>
      <w:r w:rsidRPr="00D8246C">
        <w:rPr>
          <w:rFonts w:ascii="Times New Roman" w:hAnsi="Times New Roman"/>
          <w:sz w:val="28"/>
          <w:szCs w:val="28"/>
        </w:rPr>
        <w:t xml:space="preserve"> год – 4</w:t>
      </w:r>
      <w:r w:rsidR="00D8246C" w:rsidRPr="00D8246C">
        <w:rPr>
          <w:rFonts w:ascii="Times New Roman" w:hAnsi="Times New Roman"/>
          <w:sz w:val="28"/>
          <w:szCs w:val="28"/>
        </w:rPr>
        <w:t>651,9</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r w:rsidRPr="00D8246C">
        <w:rPr>
          <w:rFonts w:ascii="Times New Roman" w:hAnsi="Times New Roman"/>
          <w:sz w:val="28"/>
          <w:szCs w:val="28"/>
        </w:rPr>
        <w:t>, в том числе в обрабатывающие производства:  20</w:t>
      </w:r>
      <w:r w:rsidR="00D8246C" w:rsidRPr="00D8246C">
        <w:rPr>
          <w:rFonts w:ascii="Times New Roman" w:hAnsi="Times New Roman"/>
          <w:sz w:val="28"/>
          <w:szCs w:val="28"/>
        </w:rPr>
        <w:t>20</w:t>
      </w:r>
      <w:r w:rsidRPr="00D8246C">
        <w:rPr>
          <w:rFonts w:ascii="Times New Roman" w:hAnsi="Times New Roman"/>
          <w:sz w:val="28"/>
          <w:szCs w:val="28"/>
        </w:rPr>
        <w:t xml:space="preserve"> год – </w:t>
      </w:r>
      <w:r w:rsidR="00D8246C" w:rsidRPr="00D8246C">
        <w:rPr>
          <w:rFonts w:ascii="Times New Roman" w:hAnsi="Times New Roman"/>
          <w:sz w:val="28"/>
          <w:szCs w:val="28"/>
        </w:rPr>
        <w:t>546,7</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r w:rsidRPr="00D8246C">
        <w:rPr>
          <w:rFonts w:ascii="Times New Roman" w:hAnsi="Times New Roman"/>
          <w:sz w:val="28"/>
          <w:szCs w:val="28"/>
        </w:rPr>
        <w:t>, 202</w:t>
      </w:r>
      <w:r w:rsidR="00D8246C" w:rsidRPr="00D8246C">
        <w:rPr>
          <w:rFonts w:ascii="Times New Roman" w:hAnsi="Times New Roman"/>
          <w:sz w:val="28"/>
          <w:szCs w:val="28"/>
        </w:rPr>
        <w:t>1</w:t>
      </w:r>
      <w:r w:rsidRPr="00D8246C">
        <w:rPr>
          <w:rFonts w:ascii="Times New Roman" w:hAnsi="Times New Roman"/>
          <w:sz w:val="28"/>
          <w:szCs w:val="28"/>
        </w:rPr>
        <w:t xml:space="preserve"> год – </w:t>
      </w:r>
      <w:r w:rsidR="00D8246C" w:rsidRPr="00D8246C">
        <w:rPr>
          <w:rFonts w:ascii="Times New Roman" w:hAnsi="Times New Roman"/>
          <w:sz w:val="28"/>
          <w:szCs w:val="28"/>
        </w:rPr>
        <w:t>574,0</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proofErr w:type="gramEnd"/>
      <w:r w:rsidR="00704CEA" w:rsidRPr="00D8246C">
        <w:rPr>
          <w:rFonts w:ascii="Times New Roman" w:hAnsi="Times New Roman"/>
          <w:sz w:val="28"/>
          <w:szCs w:val="28"/>
        </w:rPr>
        <w:t>.</w:t>
      </w:r>
      <w:r w:rsidRPr="00D8246C">
        <w:rPr>
          <w:rFonts w:ascii="Times New Roman" w:hAnsi="Times New Roman"/>
          <w:sz w:val="28"/>
          <w:szCs w:val="28"/>
        </w:rPr>
        <w:t>, 202</w:t>
      </w:r>
      <w:r w:rsidR="00D8246C" w:rsidRPr="00D8246C">
        <w:rPr>
          <w:rFonts w:ascii="Times New Roman" w:hAnsi="Times New Roman"/>
          <w:sz w:val="28"/>
          <w:szCs w:val="28"/>
        </w:rPr>
        <w:t>2</w:t>
      </w:r>
      <w:r w:rsidRPr="00D8246C">
        <w:rPr>
          <w:rFonts w:ascii="Times New Roman" w:hAnsi="Times New Roman"/>
          <w:sz w:val="28"/>
          <w:szCs w:val="28"/>
        </w:rPr>
        <w:t xml:space="preserve"> год – </w:t>
      </w:r>
      <w:r w:rsidR="00D8246C" w:rsidRPr="00D8246C">
        <w:rPr>
          <w:rFonts w:ascii="Times New Roman" w:hAnsi="Times New Roman"/>
          <w:sz w:val="28"/>
          <w:szCs w:val="28"/>
        </w:rPr>
        <w:t>602,6</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r w:rsidRPr="00D8246C">
        <w:rPr>
          <w:rFonts w:ascii="Times New Roman" w:hAnsi="Times New Roman"/>
          <w:sz w:val="28"/>
          <w:szCs w:val="28"/>
        </w:rPr>
        <w:t>, 202</w:t>
      </w:r>
      <w:r w:rsidR="00D8246C" w:rsidRPr="00D8246C">
        <w:rPr>
          <w:rFonts w:ascii="Times New Roman" w:hAnsi="Times New Roman"/>
          <w:sz w:val="28"/>
          <w:szCs w:val="28"/>
        </w:rPr>
        <w:t>3</w:t>
      </w:r>
      <w:r w:rsidRPr="00D8246C">
        <w:rPr>
          <w:rFonts w:ascii="Times New Roman" w:hAnsi="Times New Roman"/>
          <w:sz w:val="28"/>
          <w:szCs w:val="28"/>
        </w:rPr>
        <w:t xml:space="preserve"> год – </w:t>
      </w:r>
      <w:r w:rsidR="00D8246C" w:rsidRPr="00D8246C">
        <w:rPr>
          <w:rFonts w:ascii="Times New Roman" w:hAnsi="Times New Roman"/>
          <w:sz w:val="28"/>
          <w:szCs w:val="28"/>
        </w:rPr>
        <w:t>632,0</w:t>
      </w:r>
      <w:r w:rsidRPr="00D8246C">
        <w:rPr>
          <w:rFonts w:ascii="Times New Roman" w:hAnsi="Times New Roman"/>
          <w:sz w:val="28"/>
          <w:szCs w:val="28"/>
        </w:rPr>
        <w:t xml:space="preserve"> млн. </w:t>
      </w:r>
      <w:r w:rsidR="00704CEA" w:rsidRPr="00D8246C">
        <w:rPr>
          <w:rFonts w:ascii="Times New Roman" w:hAnsi="Times New Roman"/>
          <w:sz w:val="28"/>
          <w:szCs w:val="28"/>
        </w:rPr>
        <w:t>руб.</w:t>
      </w:r>
    </w:p>
    <w:p w:rsidR="0067277B" w:rsidRPr="00515BCC" w:rsidRDefault="00E25F41" w:rsidP="0067277B">
      <w:pPr>
        <w:spacing w:after="0" w:line="240" w:lineRule="auto"/>
        <w:jc w:val="both"/>
        <w:rPr>
          <w:rFonts w:ascii="Times New Roman" w:hAnsi="Times New Roman"/>
          <w:iCs/>
          <w:color w:val="FF0000"/>
          <w:sz w:val="28"/>
          <w:szCs w:val="28"/>
        </w:rPr>
      </w:pPr>
      <w:r w:rsidRPr="00515BCC">
        <w:rPr>
          <w:rFonts w:ascii="Times New Roman" w:hAnsi="Times New Roman"/>
          <w:noProof/>
          <w:color w:val="FF0000"/>
          <w:sz w:val="28"/>
          <w:szCs w:val="28"/>
        </w:rPr>
        <w:t xml:space="preserve">  </w:t>
      </w:r>
      <w:r w:rsidR="006A747B" w:rsidRPr="00515BCC">
        <w:rPr>
          <w:rFonts w:ascii="Times New Roman" w:hAnsi="Times New Roman"/>
          <w:noProof/>
          <w:color w:val="FF0000"/>
          <w:sz w:val="28"/>
          <w:szCs w:val="28"/>
        </w:rPr>
        <w:drawing>
          <wp:inline distT="0" distB="0" distL="0" distR="0" wp14:anchorId="08B1CCCC" wp14:editId="280A6662">
            <wp:extent cx="6151419" cy="2244436"/>
            <wp:effectExtent l="0" t="0" r="20955" b="2286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008AF" w:rsidRPr="00515BCC" w:rsidRDefault="00E008AF" w:rsidP="0067277B">
      <w:pPr>
        <w:autoSpaceDE w:val="0"/>
        <w:autoSpaceDN w:val="0"/>
        <w:adjustRightInd w:val="0"/>
        <w:spacing w:after="0" w:line="240" w:lineRule="auto"/>
        <w:ind w:firstLine="709"/>
        <w:jc w:val="both"/>
        <w:rPr>
          <w:rFonts w:ascii="Times New Roman" w:hAnsi="Times New Roman"/>
          <w:color w:val="FF0000"/>
          <w:sz w:val="28"/>
          <w:szCs w:val="28"/>
        </w:rPr>
      </w:pPr>
    </w:p>
    <w:p w:rsidR="00531E65" w:rsidRPr="00B1601B" w:rsidRDefault="00617ECA" w:rsidP="006F21A1">
      <w:pPr>
        <w:spacing w:after="0" w:line="240" w:lineRule="auto"/>
        <w:ind w:firstLine="851"/>
        <w:jc w:val="both"/>
        <w:rPr>
          <w:rFonts w:ascii="Times New Roman" w:hAnsi="Times New Roman"/>
          <w:sz w:val="28"/>
          <w:szCs w:val="28"/>
        </w:rPr>
      </w:pPr>
      <w:r w:rsidRPr="00B1601B">
        <w:rPr>
          <w:rFonts w:ascii="Times New Roman" w:hAnsi="Times New Roman"/>
          <w:sz w:val="28"/>
          <w:szCs w:val="28"/>
        </w:rPr>
        <w:t>На текущий момент в районе сформировано 3</w:t>
      </w:r>
      <w:r w:rsidR="008F46D3" w:rsidRPr="00B1601B">
        <w:rPr>
          <w:rFonts w:ascii="Times New Roman" w:hAnsi="Times New Roman"/>
          <w:sz w:val="28"/>
          <w:szCs w:val="28"/>
        </w:rPr>
        <w:t>0</w:t>
      </w:r>
      <w:r w:rsidRPr="00B1601B">
        <w:rPr>
          <w:rFonts w:ascii="Times New Roman" w:hAnsi="Times New Roman"/>
          <w:sz w:val="28"/>
          <w:szCs w:val="28"/>
        </w:rPr>
        <w:t xml:space="preserve"> инвестиционных площадок, в том числе 6 площадок для размещения производительных сил общей площадью </w:t>
      </w:r>
      <w:r w:rsidR="008F46D3" w:rsidRPr="00B1601B">
        <w:rPr>
          <w:rFonts w:ascii="Times New Roman" w:hAnsi="Times New Roman"/>
          <w:sz w:val="28"/>
          <w:szCs w:val="28"/>
        </w:rPr>
        <w:t>71,683</w:t>
      </w:r>
      <w:r w:rsidRPr="00B1601B">
        <w:rPr>
          <w:rFonts w:ascii="Times New Roman" w:hAnsi="Times New Roman"/>
          <w:sz w:val="28"/>
          <w:szCs w:val="28"/>
        </w:rPr>
        <w:t xml:space="preserve"> га и </w:t>
      </w:r>
      <w:r w:rsidR="008F46D3" w:rsidRPr="00B1601B">
        <w:rPr>
          <w:rFonts w:ascii="Times New Roman" w:hAnsi="Times New Roman"/>
          <w:sz w:val="28"/>
          <w:szCs w:val="28"/>
        </w:rPr>
        <w:t>4</w:t>
      </w:r>
      <w:r w:rsidRPr="00B1601B">
        <w:rPr>
          <w:rFonts w:ascii="Times New Roman" w:hAnsi="Times New Roman"/>
          <w:sz w:val="28"/>
          <w:szCs w:val="28"/>
        </w:rPr>
        <w:t xml:space="preserve"> площадки для жилищного строительства – </w:t>
      </w:r>
      <w:r w:rsidR="008F46D3" w:rsidRPr="00B1601B">
        <w:rPr>
          <w:rFonts w:ascii="Times New Roman" w:hAnsi="Times New Roman"/>
          <w:sz w:val="28"/>
          <w:szCs w:val="28"/>
        </w:rPr>
        <w:t>10,680</w:t>
      </w:r>
      <w:r w:rsidR="00531E65" w:rsidRPr="00B1601B">
        <w:rPr>
          <w:rFonts w:ascii="Times New Roman" w:hAnsi="Times New Roman"/>
          <w:sz w:val="28"/>
          <w:szCs w:val="28"/>
        </w:rPr>
        <w:t xml:space="preserve"> га.</w:t>
      </w:r>
    </w:p>
    <w:p w:rsidR="00531E65" w:rsidRPr="00B1601B" w:rsidRDefault="00702129" w:rsidP="006F21A1">
      <w:pPr>
        <w:spacing w:after="0" w:line="240" w:lineRule="auto"/>
        <w:ind w:firstLine="851"/>
        <w:jc w:val="both"/>
        <w:rPr>
          <w:rFonts w:ascii="Times New Roman" w:hAnsi="Times New Roman"/>
          <w:sz w:val="28"/>
          <w:szCs w:val="28"/>
        </w:rPr>
      </w:pPr>
      <w:r w:rsidRPr="00B1601B">
        <w:rPr>
          <w:rFonts w:ascii="Times New Roman" w:hAnsi="Times New Roman"/>
          <w:sz w:val="28"/>
          <w:szCs w:val="28"/>
        </w:rPr>
        <w:t xml:space="preserve">В прогнозируемом </w:t>
      </w:r>
      <w:proofErr w:type="gramStart"/>
      <w:r w:rsidRPr="00B1601B">
        <w:rPr>
          <w:rFonts w:ascii="Times New Roman" w:hAnsi="Times New Roman"/>
          <w:sz w:val="28"/>
          <w:szCs w:val="28"/>
        </w:rPr>
        <w:t>периоде</w:t>
      </w:r>
      <w:proofErr w:type="gramEnd"/>
      <w:r w:rsidRPr="00B1601B">
        <w:rPr>
          <w:rFonts w:ascii="Times New Roman" w:hAnsi="Times New Roman"/>
          <w:sz w:val="28"/>
          <w:szCs w:val="28"/>
        </w:rPr>
        <w:t xml:space="preserve"> продолжи</w:t>
      </w:r>
      <w:r w:rsidR="00617ECA" w:rsidRPr="00B1601B">
        <w:rPr>
          <w:rFonts w:ascii="Times New Roman" w:hAnsi="Times New Roman"/>
          <w:sz w:val="28"/>
          <w:szCs w:val="28"/>
        </w:rPr>
        <w:t>тся работа по определению новых инвестиционных площадок.</w:t>
      </w:r>
    </w:p>
    <w:p w:rsidR="006B4B9B" w:rsidRPr="0091391F" w:rsidRDefault="006B4B9B" w:rsidP="006F21A1">
      <w:pPr>
        <w:spacing w:after="0" w:line="240" w:lineRule="auto"/>
        <w:ind w:firstLine="851"/>
        <w:jc w:val="both"/>
        <w:rPr>
          <w:rFonts w:ascii="Times New Roman" w:hAnsi="Times New Roman"/>
          <w:sz w:val="28"/>
          <w:szCs w:val="28"/>
        </w:rPr>
      </w:pPr>
      <w:r w:rsidRPr="0091391F">
        <w:rPr>
          <w:rFonts w:ascii="Times New Roman" w:hAnsi="Times New Roman"/>
          <w:sz w:val="28"/>
          <w:szCs w:val="28"/>
        </w:rPr>
        <w:t xml:space="preserve">На территории Городищенского района </w:t>
      </w:r>
      <w:r w:rsidR="008F46D3" w:rsidRPr="0091391F">
        <w:rPr>
          <w:rFonts w:ascii="Times New Roman" w:hAnsi="Times New Roman"/>
          <w:sz w:val="28"/>
          <w:szCs w:val="28"/>
        </w:rPr>
        <w:t xml:space="preserve">реализуются </w:t>
      </w:r>
      <w:r w:rsidR="00B93E61">
        <w:rPr>
          <w:rFonts w:ascii="Times New Roman" w:hAnsi="Times New Roman"/>
          <w:sz w:val="28"/>
          <w:szCs w:val="28"/>
        </w:rPr>
        <w:t>12</w:t>
      </w:r>
      <w:r w:rsidRPr="0091391F">
        <w:rPr>
          <w:rFonts w:ascii="Times New Roman" w:hAnsi="Times New Roman"/>
          <w:sz w:val="28"/>
          <w:szCs w:val="28"/>
        </w:rPr>
        <w:t xml:space="preserve"> инвестиционных проектов в сельскохозяйственной сфере.</w:t>
      </w:r>
    </w:p>
    <w:p w:rsidR="00B93E61" w:rsidRDefault="00B93E61" w:rsidP="006F21A1">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i/>
          <w:sz w:val="28"/>
          <w:szCs w:val="28"/>
          <w:u w:val="single"/>
          <w:lang w:eastAsia="en-US"/>
        </w:rPr>
        <w:t xml:space="preserve">ООО «АПК Городищенский» </w:t>
      </w:r>
      <w:r w:rsidR="00D877BD" w:rsidRPr="00D877BD">
        <w:rPr>
          <w:rFonts w:ascii="Times New Roman" w:eastAsia="Calibri" w:hAnsi="Times New Roman"/>
          <w:sz w:val="28"/>
          <w:szCs w:val="28"/>
          <w:lang w:eastAsia="en-US"/>
        </w:rPr>
        <w:t xml:space="preserve">в </w:t>
      </w:r>
      <w:proofErr w:type="spellStart"/>
      <w:r w:rsidR="00D877BD" w:rsidRPr="00D877BD">
        <w:rPr>
          <w:rFonts w:ascii="Times New Roman" w:eastAsia="Calibri" w:hAnsi="Times New Roman"/>
          <w:sz w:val="28"/>
          <w:szCs w:val="28"/>
          <w:lang w:eastAsia="en-US"/>
        </w:rPr>
        <w:t>Новожизненском</w:t>
      </w:r>
      <w:proofErr w:type="spellEnd"/>
      <w:r w:rsidR="00D877BD" w:rsidRPr="00D877BD">
        <w:rPr>
          <w:rFonts w:ascii="Times New Roman" w:eastAsia="Calibri" w:hAnsi="Times New Roman"/>
          <w:sz w:val="28"/>
          <w:szCs w:val="28"/>
          <w:lang w:eastAsia="en-US"/>
        </w:rPr>
        <w:t xml:space="preserve"> сельском поселении</w:t>
      </w:r>
      <w:r w:rsidR="00D877BD">
        <w:rPr>
          <w:rFonts w:ascii="Times New Roman" w:eastAsia="Calibri" w:hAnsi="Times New Roman"/>
          <w:sz w:val="28"/>
          <w:szCs w:val="28"/>
          <w:lang w:eastAsia="en-US"/>
        </w:rPr>
        <w:t xml:space="preserve"> реализуется инвестиционный проект:</w:t>
      </w:r>
    </w:p>
    <w:p w:rsidR="00D877BD" w:rsidRPr="00D877BD" w:rsidRDefault="00D877BD" w:rsidP="006F21A1">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1.«Создание нового п</w:t>
      </w:r>
      <w:r w:rsidRPr="00D877BD">
        <w:rPr>
          <w:rFonts w:ascii="Times New Roman" w:eastAsia="Calibri" w:hAnsi="Times New Roman"/>
          <w:sz w:val="28"/>
          <w:szCs w:val="28"/>
          <w:lang w:eastAsia="en-US"/>
        </w:rPr>
        <w:t>роизводственного комплекса по переработке (сушке</w:t>
      </w:r>
      <w:r>
        <w:rPr>
          <w:rFonts w:ascii="Times New Roman" w:eastAsia="Calibri" w:hAnsi="Times New Roman"/>
          <w:sz w:val="28"/>
          <w:szCs w:val="28"/>
          <w:lang w:eastAsia="en-US"/>
        </w:rPr>
        <w:t xml:space="preserve">) овощей». Общая стоимость проекта 400,0 </w:t>
      </w:r>
      <w:proofErr w:type="spellStart"/>
      <w:r>
        <w:rPr>
          <w:rFonts w:ascii="Times New Roman" w:eastAsia="Calibri" w:hAnsi="Times New Roman"/>
          <w:sz w:val="28"/>
          <w:szCs w:val="28"/>
          <w:lang w:eastAsia="en-US"/>
        </w:rPr>
        <w:t>млн</w:t>
      </w:r>
      <w:proofErr w:type="gramStart"/>
      <w:r>
        <w:rPr>
          <w:rFonts w:ascii="Times New Roman" w:eastAsia="Calibri" w:hAnsi="Times New Roman"/>
          <w:sz w:val="28"/>
          <w:szCs w:val="28"/>
          <w:lang w:eastAsia="en-US"/>
        </w:rPr>
        <w:t>.р</w:t>
      </w:r>
      <w:proofErr w:type="gramEnd"/>
      <w:r>
        <w:rPr>
          <w:rFonts w:ascii="Times New Roman" w:eastAsia="Calibri" w:hAnsi="Times New Roman"/>
          <w:sz w:val="28"/>
          <w:szCs w:val="28"/>
          <w:lang w:eastAsia="en-US"/>
        </w:rPr>
        <w:t>уб</w:t>
      </w:r>
      <w:proofErr w:type="spellEnd"/>
      <w:r>
        <w:rPr>
          <w:rFonts w:ascii="Times New Roman" w:eastAsia="Calibri" w:hAnsi="Times New Roman"/>
          <w:sz w:val="28"/>
          <w:szCs w:val="28"/>
          <w:lang w:eastAsia="en-US"/>
        </w:rPr>
        <w:t>., планируется к созданию 124 рабочих места.</w:t>
      </w:r>
    </w:p>
    <w:p w:rsidR="006B4B9B" w:rsidRPr="0091391F" w:rsidRDefault="006B4B9B" w:rsidP="006F21A1">
      <w:pPr>
        <w:spacing w:after="0" w:line="240" w:lineRule="auto"/>
        <w:ind w:firstLine="851"/>
        <w:contextualSpacing/>
        <w:jc w:val="both"/>
        <w:rPr>
          <w:rFonts w:ascii="Times New Roman" w:eastAsia="Calibri" w:hAnsi="Times New Roman"/>
          <w:sz w:val="28"/>
          <w:szCs w:val="28"/>
          <w:lang w:eastAsia="en-US"/>
        </w:rPr>
      </w:pPr>
      <w:r w:rsidRPr="0091391F">
        <w:rPr>
          <w:rFonts w:ascii="Times New Roman" w:eastAsia="Calibri" w:hAnsi="Times New Roman"/>
          <w:i/>
          <w:sz w:val="28"/>
          <w:szCs w:val="28"/>
          <w:u w:val="single"/>
          <w:lang w:eastAsia="en-US"/>
        </w:rPr>
        <w:t xml:space="preserve">ООО «Совхоз </w:t>
      </w:r>
      <w:r w:rsidR="00D853A8" w:rsidRPr="0091391F">
        <w:rPr>
          <w:rFonts w:ascii="Times New Roman" w:eastAsia="Calibri" w:hAnsi="Times New Roman"/>
          <w:i/>
          <w:sz w:val="28"/>
          <w:szCs w:val="28"/>
          <w:u w:val="single"/>
          <w:lang w:eastAsia="en-US"/>
        </w:rPr>
        <w:t>«</w:t>
      </w:r>
      <w:proofErr w:type="spellStart"/>
      <w:r w:rsidRPr="0091391F">
        <w:rPr>
          <w:rFonts w:ascii="Times New Roman" w:eastAsia="Calibri" w:hAnsi="Times New Roman"/>
          <w:i/>
          <w:sz w:val="28"/>
          <w:szCs w:val="28"/>
          <w:u w:val="single"/>
          <w:lang w:eastAsia="en-US"/>
        </w:rPr>
        <w:t>Карповский</w:t>
      </w:r>
      <w:proofErr w:type="spellEnd"/>
      <w:r w:rsidRPr="0091391F">
        <w:rPr>
          <w:rFonts w:ascii="Times New Roman" w:eastAsia="Calibri" w:hAnsi="Times New Roman"/>
          <w:i/>
          <w:sz w:val="28"/>
          <w:szCs w:val="28"/>
          <w:u w:val="single"/>
          <w:lang w:eastAsia="en-US"/>
        </w:rPr>
        <w:t>»</w:t>
      </w:r>
      <w:r w:rsidRPr="0091391F">
        <w:rPr>
          <w:rFonts w:ascii="Times New Roman" w:eastAsia="Calibri" w:hAnsi="Times New Roman"/>
          <w:sz w:val="28"/>
          <w:szCs w:val="28"/>
          <w:lang w:eastAsia="en-US"/>
        </w:rPr>
        <w:t xml:space="preserve"> в </w:t>
      </w:r>
      <w:proofErr w:type="spellStart"/>
      <w:r w:rsidRPr="0091391F">
        <w:rPr>
          <w:rFonts w:ascii="Times New Roman" w:eastAsia="Calibri" w:hAnsi="Times New Roman"/>
          <w:sz w:val="28"/>
          <w:szCs w:val="28"/>
          <w:lang w:eastAsia="en-US"/>
        </w:rPr>
        <w:t>Карповском</w:t>
      </w:r>
      <w:proofErr w:type="spellEnd"/>
      <w:r w:rsidRPr="0091391F">
        <w:rPr>
          <w:rFonts w:ascii="Times New Roman" w:eastAsia="Calibri" w:hAnsi="Times New Roman"/>
          <w:sz w:val="28"/>
          <w:szCs w:val="28"/>
          <w:lang w:eastAsia="en-US"/>
        </w:rPr>
        <w:t xml:space="preserve"> сельском поселении реализует три инвестиционных проекта. </w:t>
      </w:r>
    </w:p>
    <w:p w:rsidR="006B4B9B" w:rsidRPr="0091391F" w:rsidRDefault="00D877BD" w:rsidP="00D877BD">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2.</w:t>
      </w:r>
      <w:r w:rsidR="006B4B9B" w:rsidRPr="0091391F">
        <w:rPr>
          <w:rFonts w:ascii="Times New Roman" w:eastAsia="Calibri" w:hAnsi="Times New Roman"/>
          <w:sz w:val="28"/>
          <w:szCs w:val="28"/>
          <w:lang w:eastAsia="en-US"/>
        </w:rPr>
        <w:t xml:space="preserve">«Строительство и последующая эксплуатация оросительной сети на орошаемом участке площадью </w:t>
      </w:r>
      <w:r w:rsidR="009B514E" w:rsidRPr="0091391F">
        <w:rPr>
          <w:rFonts w:ascii="Times New Roman" w:eastAsia="Calibri" w:hAnsi="Times New Roman"/>
          <w:sz w:val="28"/>
          <w:szCs w:val="28"/>
          <w:lang w:eastAsia="en-US"/>
        </w:rPr>
        <w:t>864,07</w:t>
      </w:r>
      <w:r w:rsidR="006B4B9B" w:rsidRPr="0091391F">
        <w:rPr>
          <w:rFonts w:ascii="Times New Roman" w:eastAsia="Calibri" w:hAnsi="Times New Roman"/>
          <w:sz w:val="28"/>
          <w:szCs w:val="28"/>
          <w:lang w:eastAsia="en-US"/>
        </w:rPr>
        <w:t xml:space="preserve"> га». Общая стоимость проекта 120,0 млн. </w:t>
      </w:r>
      <w:r w:rsidR="00704CEA" w:rsidRPr="0091391F">
        <w:rPr>
          <w:rFonts w:ascii="Times New Roman" w:eastAsia="Calibri" w:hAnsi="Times New Roman"/>
          <w:sz w:val="28"/>
          <w:szCs w:val="28"/>
          <w:lang w:eastAsia="en-US"/>
        </w:rPr>
        <w:t>руб.</w:t>
      </w:r>
      <w:r w:rsidR="00605936" w:rsidRPr="0091391F">
        <w:rPr>
          <w:rFonts w:ascii="Times New Roman" w:eastAsia="Calibri" w:hAnsi="Times New Roman"/>
          <w:sz w:val="28"/>
          <w:szCs w:val="28"/>
          <w:lang w:eastAsia="en-US"/>
        </w:rPr>
        <w:t>, планируется к созданию 10 рабочих мест.</w:t>
      </w:r>
    </w:p>
    <w:p w:rsidR="006B4B9B" w:rsidRPr="0091391F" w:rsidRDefault="006B4B9B" w:rsidP="006F21A1">
      <w:pPr>
        <w:spacing w:after="0" w:line="240" w:lineRule="auto"/>
        <w:ind w:firstLine="851"/>
        <w:contextualSpacing/>
        <w:jc w:val="both"/>
        <w:rPr>
          <w:rFonts w:ascii="Times New Roman" w:eastAsia="Calibri" w:hAnsi="Times New Roman"/>
          <w:sz w:val="28"/>
          <w:szCs w:val="28"/>
          <w:lang w:eastAsia="en-US"/>
        </w:rPr>
      </w:pPr>
      <w:r w:rsidRPr="0091391F">
        <w:rPr>
          <w:rFonts w:ascii="Times New Roman" w:eastAsia="Calibri" w:hAnsi="Times New Roman"/>
          <w:sz w:val="28"/>
          <w:szCs w:val="28"/>
          <w:lang w:eastAsia="en-US"/>
        </w:rPr>
        <w:t>На отчетный период приобретена система капельного орошения, произведен монтаж поливного трубопровода, продолжаются работы по возведению оросительной с</w:t>
      </w:r>
      <w:r w:rsidR="009B514E" w:rsidRPr="0091391F">
        <w:rPr>
          <w:rFonts w:ascii="Times New Roman" w:eastAsia="Calibri" w:hAnsi="Times New Roman"/>
          <w:sz w:val="28"/>
          <w:szCs w:val="28"/>
          <w:lang w:eastAsia="en-US"/>
        </w:rPr>
        <w:t>ети</w:t>
      </w:r>
      <w:r w:rsidRPr="0091391F">
        <w:rPr>
          <w:rFonts w:ascii="Times New Roman" w:eastAsia="Calibri" w:hAnsi="Times New Roman"/>
          <w:sz w:val="28"/>
          <w:szCs w:val="28"/>
          <w:lang w:eastAsia="en-US"/>
        </w:rPr>
        <w:t>. Срок реализации проекта – 201</w:t>
      </w:r>
      <w:r w:rsidR="004A3668" w:rsidRPr="0091391F">
        <w:rPr>
          <w:rFonts w:ascii="Times New Roman" w:eastAsia="Calibri" w:hAnsi="Times New Roman"/>
          <w:sz w:val="28"/>
          <w:szCs w:val="28"/>
          <w:lang w:eastAsia="en-US"/>
        </w:rPr>
        <w:t>9</w:t>
      </w:r>
      <w:r w:rsidRPr="0091391F">
        <w:rPr>
          <w:rFonts w:ascii="Times New Roman" w:eastAsia="Calibri" w:hAnsi="Times New Roman"/>
          <w:sz w:val="28"/>
          <w:szCs w:val="28"/>
          <w:lang w:eastAsia="en-US"/>
        </w:rPr>
        <w:t xml:space="preserve"> год. </w:t>
      </w:r>
    </w:p>
    <w:p w:rsidR="006B4B9B" w:rsidRPr="0091391F" w:rsidRDefault="006B4B9B" w:rsidP="006F21A1">
      <w:pPr>
        <w:spacing w:after="0" w:line="240" w:lineRule="auto"/>
        <w:ind w:firstLine="851"/>
        <w:contextualSpacing/>
        <w:jc w:val="both"/>
        <w:rPr>
          <w:rFonts w:ascii="Times New Roman" w:eastAsia="Calibri" w:hAnsi="Times New Roman"/>
          <w:sz w:val="28"/>
          <w:szCs w:val="28"/>
          <w:lang w:eastAsia="en-US"/>
        </w:rPr>
      </w:pPr>
      <w:r w:rsidRPr="0091391F">
        <w:rPr>
          <w:rFonts w:ascii="Times New Roman" w:hAnsi="Times New Roman"/>
          <w:i/>
          <w:sz w:val="28"/>
          <w:szCs w:val="28"/>
          <w:u w:val="single"/>
        </w:rPr>
        <w:t xml:space="preserve">Сельскохозяйственный потребительский перерабатывающий </w:t>
      </w:r>
      <w:proofErr w:type="gramStart"/>
      <w:r w:rsidRPr="0091391F">
        <w:rPr>
          <w:rFonts w:ascii="Times New Roman" w:hAnsi="Times New Roman"/>
          <w:i/>
          <w:sz w:val="28"/>
          <w:szCs w:val="28"/>
          <w:u w:val="single"/>
        </w:rPr>
        <w:t>снабженческо-сбытовой</w:t>
      </w:r>
      <w:proofErr w:type="gramEnd"/>
      <w:r w:rsidRPr="0091391F">
        <w:rPr>
          <w:rFonts w:ascii="Times New Roman" w:hAnsi="Times New Roman"/>
          <w:i/>
          <w:sz w:val="28"/>
          <w:szCs w:val="28"/>
          <w:u w:val="single"/>
        </w:rPr>
        <w:t xml:space="preserve"> кооператив «РАЗВИТИЕ»</w:t>
      </w:r>
      <w:r w:rsidRPr="0091391F">
        <w:rPr>
          <w:rFonts w:ascii="Times New Roman" w:hAnsi="Times New Roman"/>
          <w:sz w:val="28"/>
          <w:szCs w:val="28"/>
        </w:rPr>
        <w:t xml:space="preserve"> </w:t>
      </w:r>
      <w:r w:rsidRPr="0091391F">
        <w:rPr>
          <w:rFonts w:ascii="Times New Roman" w:eastAsia="Calibri" w:hAnsi="Times New Roman"/>
          <w:sz w:val="28"/>
          <w:szCs w:val="28"/>
          <w:lang w:eastAsia="en-US"/>
        </w:rPr>
        <w:t xml:space="preserve">в </w:t>
      </w:r>
      <w:proofErr w:type="spellStart"/>
      <w:r w:rsidRPr="0091391F">
        <w:rPr>
          <w:rFonts w:ascii="Times New Roman" w:eastAsia="Calibri" w:hAnsi="Times New Roman"/>
          <w:sz w:val="28"/>
          <w:szCs w:val="28"/>
          <w:lang w:eastAsia="en-US"/>
        </w:rPr>
        <w:t>Карповском</w:t>
      </w:r>
      <w:proofErr w:type="spellEnd"/>
      <w:r w:rsidRPr="0091391F">
        <w:rPr>
          <w:rFonts w:ascii="Times New Roman" w:eastAsia="Calibri" w:hAnsi="Times New Roman"/>
          <w:sz w:val="28"/>
          <w:szCs w:val="28"/>
          <w:lang w:eastAsia="en-US"/>
        </w:rPr>
        <w:t xml:space="preserve"> сельском поселении реализует проект:</w:t>
      </w:r>
    </w:p>
    <w:p w:rsidR="006B4B9B" w:rsidRPr="0091391F" w:rsidRDefault="006B4B9B" w:rsidP="00D877BD">
      <w:pPr>
        <w:pStyle w:val="ad"/>
        <w:numPr>
          <w:ilvl w:val="0"/>
          <w:numId w:val="36"/>
        </w:numPr>
        <w:spacing w:after="0" w:line="240" w:lineRule="auto"/>
        <w:ind w:left="0" w:firstLine="851"/>
        <w:jc w:val="both"/>
        <w:rPr>
          <w:rFonts w:ascii="Times New Roman" w:eastAsia="Calibri" w:hAnsi="Times New Roman"/>
          <w:sz w:val="28"/>
          <w:szCs w:val="28"/>
          <w:lang w:eastAsia="en-US"/>
        </w:rPr>
      </w:pPr>
      <w:r w:rsidRPr="0091391F">
        <w:rPr>
          <w:rFonts w:ascii="Times New Roman" w:eastAsia="Calibri" w:hAnsi="Times New Roman"/>
          <w:sz w:val="28"/>
          <w:szCs w:val="28"/>
          <w:lang w:eastAsia="en-US"/>
        </w:rPr>
        <w:t>«Развитие материально-технической базы Сельскохозяйственного потребительского перерабатывающего сбытового кооператива «РАЗВИТИЕ» путем приобретения оборудования для переработки овощей»</w:t>
      </w:r>
      <w:r w:rsidR="00605936" w:rsidRPr="0091391F">
        <w:rPr>
          <w:rFonts w:ascii="Times New Roman" w:eastAsia="Calibri" w:hAnsi="Times New Roman"/>
          <w:sz w:val="28"/>
          <w:szCs w:val="28"/>
          <w:lang w:eastAsia="en-US"/>
        </w:rPr>
        <w:t>, планируется к созданию 8 рабочих мест.</w:t>
      </w:r>
    </w:p>
    <w:p w:rsidR="006B4B9B" w:rsidRPr="005F1B64" w:rsidRDefault="006B4B9B" w:rsidP="006F21A1">
      <w:pPr>
        <w:spacing w:after="0" w:line="240" w:lineRule="auto"/>
        <w:ind w:firstLine="851"/>
        <w:contextualSpacing/>
        <w:jc w:val="both"/>
        <w:rPr>
          <w:rFonts w:ascii="Times New Roman" w:eastAsia="Calibri" w:hAnsi="Times New Roman"/>
          <w:sz w:val="28"/>
          <w:szCs w:val="28"/>
          <w:lang w:eastAsia="en-US"/>
        </w:rPr>
      </w:pPr>
      <w:r w:rsidRPr="0091391F">
        <w:rPr>
          <w:rFonts w:ascii="Times New Roman" w:eastAsia="Calibri" w:hAnsi="Times New Roman"/>
          <w:sz w:val="28"/>
          <w:szCs w:val="28"/>
          <w:lang w:eastAsia="en-US"/>
        </w:rPr>
        <w:lastRenderedPageBreak/>
        <w:t xml:space="preserve">Проект предусматривает налаживание предпродажной подготовки овощей, выращенных на местных полях, а также переработку продукции. Для этого будет закуплено оборудование, необходимое для мойки, сушки и заморозки овощей. Общая стоимость проекта составляет 20,0 млн. </w:t>
      </w:r>
      <w:r w:rsidR="00704CEA" w:rsidRPr="0091391F">
        <w:rPr>
          <w:rFonts w:ascii="Times New Roman" w:eastAsia="Calibri" w:hAnsi="Times New Roman"/>
          <w:sz w:val="28"/>
          <w:szCs w:val="28"/>
          <w:lang w:eastAsia="en-US"/>
        </w:rPr>
        <w:t>руб.</w:t>
      </w:r>
      <w:r w:rsidRPr="0091391F">
        <w:rPr>
          <w:rFonts w:ascii="Times New Roman" w:eastAsia="Calibri" w:hAnsi="Times New Roman"/>
          <w:sz w:val="28"/>
          <w:szCs w:val="28"/>
          <w:lang w:eastAsia="en-US"/>
        </w:rPr>
        <w:t xml:space="preserve"> (12 млн. </w:t>
      </w:r>
      <w:r w:rsidR="00704CEA" w:rsidRPr="0091391F">
        <w:rPr>
          <w:rFonts w:ascii="Times New Roman" w:eastAsia="Calibri" w:hAnsi="Times New Roman"/>
          <w:sz w:val="28"/>
          <w:szCs w:val="28"/>
          <w:lang w:eastAsia="en-US"/>
        </w:rPr>
        <w:t>руб.</w:t>
      </w:r>
      <w:r w:rsidRPr="0091391F">
        <w:rPr>
          <w:rFonts w:ascii="Times New Roman" w:eastAsia="Calibri" w:hAnsi="Times New Roman"/>
          <w:sz w:val="28"/>
          <w:szCs w:val="28"/>
          <w:lang w:eastAsia="en-US"/>
        </w:rPr>
        <w:t xml:space="preserve"> – </w:t>
      </w:r>
      <w:r w:rsidR="004A3668" w:rsidRPr="0091391F">
        <w:rPr>
          <w:rFonts w:ascii="Times New Roman" w:eastAsia="Calibri" w:hAnsi="Times New Roman"/>
          <w:sz w:val="28"/>
          <w:szCs w:val="28"/>
          <w:lang w:eastAsia="en-US"/>
        </w:rPr>
        <w:t xml:space="preserve">областной </w:t>
      </w:r>
      <w:r w:rsidRPr="0091391F">
        <w:rPr>
          <w:rFonts w:ascii="Times New Roman" w:eastAsia="Calibri" w:hAnsi="Times New Roman"/>
          <w:sz w:val="28"/>
          <w:szCs w:val="28"/>
          <w:lang w:eastAsia="en-US"/>
        </w:rPr>
        <w:t xml:space="preserve">грант, 8 млн. </w:t>
      </w:r>
      <w:r w:rsidR="00704CEA" w:rsidRPr="0091391F">
        <w:rPr>
          <w:rFonts w:ascii="Times New Roman" w:eastAsia="Calibri" w:hAnsi="Times New Roman"/>
          <w:sz w:val="28"/>
          <w:szCs w:val="28"/>
          <w:lang w:eastAsia="en-US"/>
        </w:rPr>
        <w:t>руб.</w:t>
      </w:r>
      <w:r w:rsidRPr="0091391F">
        <w:rPr>
          <w:rFonts w:ascii="Times New Roman" w:eastAsia="Calibri" w:hAnsi="Times New Roman"/>
          <w:sz w:val="28"/>
          <w:szCs w:val="28"/>
          <w:lang w:eastAsia="en-US"/>
        </w:rPr>
        <w:t xml:space="preserve"> собственные средства</w:t>
      </w:r>
      <w:r w:rsidRPr="005F1B64">
        <w:rPr>
          <w:rFonts w:ascii="Times New Roman" w:eastAsia="Calibri" w:hAnsi="Times New Roman"/>
          <w:sz w:val="28"/>
          <w:szCs w:val="28"/>
          <w:lang w:eastAsia="en-US"/>
        </w:rPr>
        <w:t xml:space="preserve">). </w:t>
      </w:r>
      <w:r w:rsidR="0091391F" w:rsidRPr="005F1B64">
        <w:rPr>
          <w:rFonts w:ascii="Times New Roman" w:eastAsia="Calibri" w:hAnsi="Times New Roman"/>
          <w:sz w:val="28"/>
          <w:szCs w:val="28"/>
          <w:lang w:eastAsia="en-US"/>
        </w:rPr>
        <w:t>Произведена предоплата за оборудование</w:t>
      </w:r>
      <w:r w:rsidR="005F1B64" w:rsidRPr="005F1B64">
        <w:rPr>
          <w:rFonts w:ascii="Times New Roman" w:eastAsia="Calibri" w:hAnsi="Times New Roman"/>
          <w:sz w:val="28"/>
          <w:szCs w:val="28"/>
          <w:lang w:eastAsia="en-US"/>
        </w:rPr>
        <w:t>.</w:t>
      </w:r>
    </w:p>
    <w:p w:rsidR="00EF3822" w:rsidRPr="00EF3822" w:rsidRDefault="00EF3822" w:rsidP="00EF3822">
      <w:pPr>
        <w:spacing w:after="0" w:line="240" w:lineRule="auto"/>
        <w:ind w:firstLine="851"/>
        <w:contextualSpacing/>
        <w:jc w:val="both"/>
        <w:rPr>
          <w:rFonts w:ascii="Times New Roman" w:eastAsia="Calibri" w:hAnsi="Times New Roman"/>
          <w:sz w:val="28"/>
          <w:szCs w:val="28"/>
          <w:lang w:eastAsia="en-US"/>
        </w:rPr>
      </w:pPr>
      <w:r w:rsidRPr="006F0C75">
        <w:rPr>
          <w:rFonts w:ascii="Times New Roman" w:eastAsia="Calibri" w:hAnsi="Times New Roman"/>
          <w:i/>
          <w:sz w:val="28"/>
          <w:szCs w:val="28"/>
          <w:u w:val="single"/>
          <w:lang w:eastAsia="en-US"/>
        </w:rPr>
        <w:t xml:space="preserve">Сельскохозяйственный потребительский перерабатывающий </w:t>
      </w:r>
      <w:proofErr w:type="gramStart"/>
      <w:r w:rsidRPr="006F0C75">
        <w:rPr>
          <w:rFonts w:ascii="Times New Roman" w:eastAsia="Calibri" w:hAnsi="Times New Roman"/>
          <w:i/>
          <w:sz w:val="28"/>
          <w:szCs w:val="28"/>
          <w:u w:val="single"/>
          <w:lang w:eastAsia="en-US"/>
        </w:rPr>
        <w:t>снабженческо-сбытовой</w:t>
      </w:r>
      <w:proofErr w:type="gramEnd"/>
      <w:r w:rsidRPr="006F0C75">
        <w:rPr>
          <w:rFonts w:ascii="Times New Roman" w:eastAsia="Calibri" w:hAnsi="Times New Roman"/>
          <w:i/>
          <w:sz w:val="28"/>
          <w:szCs w:val="28"/>
          <w:u w:val="single"/>
          <w:lang w:eastAsia="en-US"/>
        </w:rPr>
        <w:t xml:space="preserve"> кооператив «РАЗВИТИЕ»</w:t>
      </w:r>
      <w:r w:rsidRPr="00EF3822">
        <w:rPr>
          <w:rFonts w:ascii="Times New Roman" w:eastAsia="Calibri" w:hAnsi="Times New Roman"/>
          <w:sz w:val="28"/>
          <w:szCs w:val="28"/>
          <w:lang w:eastAsia="en-US"/>
        </w:rPr>
        <w:t xml:space="preserve"> в </w:t>
      </w:r>
      <w:proofErr w:type="spellStart"/>
      <w:r w:rsidRPr="00EF3822">
        <w:rPr>
          <w:rFonts w:ascii="Times New Roman" w:eastAsia="Calibri" w:hAnsi="Times New Roman"/>
          <w:sz w:val="28"/>
          <w:szCs w:val="28"/>
          <w:lang w:eastAsia="en-US"/>
        </w:rPr>
        <w:t>Кузмичевском</w:t>
      </w:r>
      <w:proofErr w:type="spellEnd"/>
      <w:r w:rsidRPr="00EF3822">
        <w:rPr>
          <w:rFonts w:ascii="Times New Roman" w:eastAsia="Calibri" w:hAnsi="Times New Roman"/>
          <w:sz w:val="28"/>
          <w:szCs w:val="28"/>
          <w:lang w:eastAsia="en-US"/>
        </w:rPr>
        <w:t xml:space="preserve"> сельском поселении реализует проект:</w:t>
      </w:r>
    </w:p>
    <w:p w:rsidR="00EF3822" w:rsidRPr="006F0C75" w:rsidRDefault="00D877BD" w:rsidP="00EF3822">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00EF3822" w:rsidRPr="006F0C75">
        <w:rPr>
          <w:rFonts w:ascii="Times New Roman" w:eastAsia="Calibri" w:hAnsi="Times New Roman"/>
          <w:sz w:val="28"/>
          <w:szCs w:val="28"/>
          <w:lang w:eastAsia="en-US"/>
        </w:rPr>
        <w:t>.</w:t>
      </w:r>
      <w:r w:rsidR="00EF3822" w:rsidRPr="006F0C75">
        <w:rPr>
          <w:rFonts w:ascii="Times New Roman" w:eastAsia="Calibri" w:hAnsi="Times New Roman"/>
          <w:sz w:val="28"/>
          <w:szCs w:val="28"/>
          <w:lang w:eastAsia="en-US"/>
        </w:rPr>
        <w:tab/>
        <w:t>«</w:t>
      </w:r>
      <w:r w:rsidR="006F0C75" w:rsidRPr="006F0C75">
        <w:rPr>
          <w:rFonts w:ascii="Times New Roman" w:eastAsia="Calibri" w:hAnsi="Times New Roman"/>
          <w:sz w:val="28"/>
          <w:szCs w:val="28"/>
          <w:lang w:eastAsia="en-US"/>
        </w:rPr>
        <w:t>Развитие материально-технической базы кооператива за счет приобретения современного оборудования для переработки овощей и фруктов</w:t>
      </w:r>
      <w:proofErr w:type="gramStart"/>
      <w:r w:rsidR="006F0C75" w:rsidRPr="006F0C75">
        <w:rPr>
          <w:rFonts w:ascii="Times New Roman" w:eastAsia="Calibri" w:hAnsi="Times New Roman"/>
          <w:sz w:val="28"/>
          <w:szCs w:val="28"/>
          <w:lang w:eastAsia="en-US"/>
        </w:rPr>
        <w:t>.</w:t>
      </w:r>
      <w:r w:rsidR="00EF3822" w:rsidRPr="006F0C75">
        <w:rPr>
          <w:rFonts w:ascii="Times New Roman" w:eastAsia="Calibri" w:hAnsi="Times New Roman"/>
          <w:sz w:val="28"/>
          <w:szCs w:val="28"/>
          <w:lang w:eastAsia="en-US"/>
        </w:rPr>
        <w:t xml:space="preserve">», </w:t>
      </w:r>
      <w:proofErr w:type="gramEnd"/>
      <w:r w:rsidR="00EF3822" w:rsidRPr="006F0C75">
        <w:rPr>
          <w:rFonts w:ascii="Times New Roman" w:eastAsia="Calibri" w:hAnsi="Times New Roman"/>
          <w:sz w:val="28"/>
          <w:szCs w:val="28"/>
          <w:lang w:eastAsia="en-US"/>
        </w:rPr>
        <w:t xml:space="preserve">планируется к созданию </w:t>
      </w:r>
      <w:r w:rsidR="006F0C75" w:rsidRPr="006F0C75">
        <w:rPr>
          <w:rFonts w:ascii="Times New Roman" w:eastAsia="Calibri" w:hAnsi="Times New Roman"/>
          <w:sz w:val="28"/>
          <w:szCs w:val="28"/>
          <w:lang w:eastAsia="en-US"/>
        </w:rPr>
        <w:t>5</w:t>
      </w:r>
      <w:r w:rsidR="00EF3822" w:rsidRPr="006F0C75">
        <w:rPr>
          <w:rFonts w:ascii="Times New Roman" w:eastAsia="Calibri" w:hAnsi="Times New Roman"/>
          <w:sz w:val="28"/>
          <w:szCs w:val="28"/>
          <w:lang w:eastAsia="en-US"/>
        </w:rPr>
        <w:t xml:space="preserve"> рабочих мест.</w:t>
      </w:r>
    </w:p>
    <w:p w:rsidR="00EF3822" w:rsidRPr="006F0C75" w:rsidRDefault="006F0C75" w:rsidP="00EF3822">
      <w:pPr>
        <w:spacing w:after="0" w:line="240" w:lineRule="auto"/>
        <w:ind w:firstLine="851"/>
        <w:contextualSpacing/>
        <w:jc w:val="both"/>
        <w:rPr>
          <w:rFonts w:ascii="Times New Roman" w:eastAsia="Calibri" w:hAnsi="Times New Roman"/>
          <w:sz w:val="28"/>
          <w:szCs w:val="28"/>
          <w:lang w:eastAsia="en-US"/>
        </w:rPr>
      </w:pPr>
      <w:r w:rsidRPr="006F0C75">
        <w:rPr>
          <w:rFonts w:ascii="Times New Roman" w:eastAsia="Calibri" w:hAnsi="Times New Roman"/>
          <w:sz w:val="28"/>
          <w:szCs w:val="28"/>
          <w:lang w:eastAsia="en-US"/>
        </w:rPr>
        <w:t>Приобретено: оборудование по мойке и чистки овощей, а так же оборудование по резке и заморозке. Произведен монтаж оборудования.</w:t>
      </w:r>
    </w:p>
    <w:p w:rsidR="006B4B9B" w:rsidRPr="0091391F" w:rsidRDefault="006B4B9B" w:rsidP="006F21A1">
      <w:pPr>
        <w:spacing w:after="0" w:line="240" w:lineRule="auto"/>
        <w:ind w:firstLine="851"/>
        <w:contextualSpacing/>
        <w:jc w:val="both"/>
        <w:rPr>
          <w:rFonts w:ascii="Times New Roman" w:eastAsia="Calibri" w:hAnsi="Times New Roman"/>
          <w:sz w:val="28"/>
          <w:szCs w:val="28"/>
          <w:lang w:eastAsia="en-US"/>
        </w:rPr>
      </w:pPr>
      <w:r w:rsidRPr="0091391F">
        <w:rPr>
          <w:rFonts w:ascii="Times New Roman" w:eastAsia="Calibri" w:hAnsi="Times New Roman"/>
          <w:i/>
          <w:sz w:val="28"/>
          <w:szCs w:val="28"/>
          <w:u w:val="single"/>
          <w:lang w:eastAsia="en-US"/>
        </w:rPr>
        <w:t xml:space="preserve">ИП ГКФХ </w:t>
      </w:r>
      <w:r w:rsidR="00FD3087" w:rsidRPr="0091391F">
        <w:rPr>
          <w:rFonts w:ascii="Times New Roman" w:eastAsia="Calibri" w:hAnsi="Times New Roman"/>
          <w:i/>
          <w:sz w:val="28"/>
          <w:szCs w:val="28"/>
          <w:u w:val="single"/>
          <w:lang w:eastAsia="en-US"/>
        </w:rPr>
        <w:t xml:space="preserve">Аминов </w:t>
      </w:r>
      <w:proofErr w:type="spellStart"/>
      <w:r w:rsidR="00FD3087" w:rsidRPr="0091391F">
        <w:rPr>
          <w:rFonts w:ascii="Times New Roman" w:eastAsia="Calibri" w:hAnsi="Times New Roman"/>
          <w:i/>
          <w:sz w:val="28"/>
          <w:szCs w:val="28"/>
          <w:u w:val="single"/>
          <w:lang w:eastAsia="en-US"/>
        </w:rPr>
        <w:t>Асет</w:t>
      </w:r>
      <w:proofErr w:type="spellEnd"/>
      <w:r w:rsidR="00FD3087" w:rsidRPr="0091391F">
        <w:rPr>
          <w:rFonts w:ascii="Times New Roman" w:eastAsia="Calibri" w:hAnsi="Times New Roman"/>
          <w:i/>
          <w:sz w:val="28"/>
          <w:szCs w:val="28"/>
          <w:u w:val="single"/>
          <w:lang w:eastAsia="en-US"/>
        </w:rPr>
        <w:t xml:space="preserve"> </w:t>
      </w:r>
      <w:proofErr w:type="spellStart"/>
      <w:r w:rsidR="00FD3087" w:rsidRPr="0091391F">
        <w:rPr>
          <w:rFonts w:ascii="Times New Roman" w:eastAsia="Calibri" w:hAnsi="Times New Roman"/>
          <w:i/>
          <w:sz w:val="28"/>
          <w:szCs w:val="28"/>
          <w:u w:val="single"/>
          <w:lang w:eastAsia="en-US"/>
        </w:rPr>
        <w:t>Муратдинович</w:t>
      </w:r>
      <w:proofErr w:type="spellEnd"/>
      <w:r w:rsidRPr="0091391F">
        <w:rPr>
          <w:rFonts w:ascii="Times New Roman" w:eastAsia="Calibri" w:hAnsi="Times New Roman"/>
          <w:sz w:val="28"/>
          <w:szCs w:val="28"/>
          <w:lang w:eastAsia="en-US"/>
        </w:rPr>
        <w:t xml:space="preserve"> в </w:t>
      </w:r>
      <w:r w:rsidR="00FD3087" w:rsidRPr="0091391F">
        <w:rPr>
          <w:rFonts w:ascii="Times New Roman" w:eastAsia="Calibri" w:hAnsi="Times New Roman"/>
          <w:sz w:val="28"/>
          <w:szCs w:val="28"/>
          <w:lang w:eastAsia="en-US"/>
        </w:rPr>
        <w:t>Орлов</w:t>
      </w:r>
      <w:r w:rsidRPr="0091391F">
        <w:rPr>
          <w:rFonts w:ascii="Times New Roman" w:eastAsia="Calibri" w:hAnsi="Times New Roman"/>
          <w:sz w:val="28"/>
          <w:szCs w:val="28"/>
          <w:lang w:eastAsia="en-US"/>
        </w:rPr>
        <w:t>ском сельском поселении реализуется инвестиционный проект:</w:t>
      </w:r>
    </w:p>
    <w:p w:rsidR="006B4B9B" w:rsidRPr="006F0C75" w:rsidRDefault="00D877BD" w:rsidP="00D877BD">
      <w:pPr>
        <w:pStyle w:val="ad"/>
        <w:spacing w:after="0" w:line="240" w:lineRule="auto"/>
        <w:ind w:left="0" w:firstLine="851"/>
        <w:jc w:val="both"/>
        <w:rPr>
          <w:rFonts w:ascii="Times New Roman" w:eastAsia="Calibri" w:hAnsi="Times New Roman"/>
          <w:sz w:val="28"/>
          <w:szCs w:val="28"/>
          <w:lang w:eastAsia="en-US"/>
        </w:rPr>
      </w:pPr>
      <w:r>
        <w:rPr>
          <w:rFonts w:ascii="Times New Roman" w:eastAsia="Calibri" w:hAnsi="Times New Roman"/>
          <w:sz w:val="28"/>
          <w:szCs w:val="28"/>
          <w:lang w:eastAsia="en-US"/>
        </w:rPr>
        <w:t>5.</w:t>
      </w:r>
      <w:r w:rsidR="006B4B9B" w:rsidRPr="006F0C75">
        <w:rPr>
          <w:rFonts w:ascii="Times New Roman" w:eastAsia="Calibri" w:hAnsi="Times New Roman"/>
          <w:sz w:val="28"/>
          <w:szCs w:val="28"/>
          <w:lang w:eastAsia="en-US"/>
        </w:rPr>
        <w:t>«</w:t>
      </w:r>
      <w:r w:rsidR="00FD3087" w:rsidRPr="006F0C75">
        <w:rPr>
          <w:rFonts w:ascii="Times New Roman" w:eastAsia="Calibri" w:hAnsi="Times New Roman"/>
          <w:sz w:val="28"/>
          <w:szCs w:val="28"/>
          <w:lang w:eastAsia="en-US"/>
        </w:rPr>
        <w:t>Расширение деятельности крестьянского (фермерского) хозяйства и увеличение объема производства</w:t>
      </w:r>
      <w:r w:rsidR="006B4B9B" w:rsidRPr="006F0C75">
        <w:rPr>
          <w:rFonts w:ascii="Times New Roman" w:eastAsia="Calibri" w:hAnsi="Times New Roman"/>
          <w:sz w:val="28"/>
          <w:szCs w:val="28"/>
          <w:lang w:eastAsia="en-US"/>
        </w:rPr>
        <w:t xml:space="preserve">». Общая стоимость проекта </w:t>
      </w:r>
      <w:r w:rsidR="00FD3087" w:rsidRPr="006F0C75">
        <w:rPr>
          <w:rFonts w:ascii="Times New Roman" w:eastAsia="Calibri" w:hAnsi="Times New Roman"/>
          <w:sz w:val="28"/>
          <w:szCs w:val="28"/>
          <w:lang w:eastAsia="en-US"/>
        </w:rPr>
        <w:t>1,67</w:t>
      </w:r>
      <w:r w:rsidR="006B4B9B" w:rsidRPr="006F0C75">
        <w:rPr>
          <w:rFonts w:ascii="Times New Roman" w:eastAsia="Calibri" w:hAnsi="Times New Roman"/>
          <w:sz w:val="28"/>
          <w:szCs w:val="28"/>
          <w:lang w:eastAsia="en-US"/>
        </w:rPr>
        <w:t xml:space="preserve"> млн. </w:t>
      </w:r>
      <w:r w:rsidR="00704CEA" w:rsidRPr="006F0C75">
        <w:rPr>
          <w:rFonts w:ascii="Times New Roman" w:eastAsia="Calibri" w:hAnsi="Times New Roman"/>
          <w:sz w:val="28"/>
          <w:szCs w:val="28"/>
          <w:lang w:eastAsia="en-US"/>
        </w:rPr>
        <w:t>руб.</w:t>
      </w:r>
      <w:r w:rsidR="00605936" w:rsidRPr="006F0C75">
        <w:rPr>
          <w:rFonts w:ascii="Times New Roman" w:eastAsia="Calibri" w:hAnsi="Times New Roman"/>
          <w:sz w:val="28"/>
          <w:szCs w:val="28"/>
          <w:lang w:eastAsia="en-US"/>
        </w:rPr>
        <w:t>, планируется к созданию 2 рабочих мест</w:t>
      </w:r>
      <w:r w:rsidR="00FD3087" w:rsidRPr="006F0C75">
        <w:rPr>
          <w:rFonts w:ascii="Times New Roman" w:eastAsia="Calibri" w:hAnsi="Times New Roman"/>
          <w:sz w:val="28"/>
          <w:szCs w:val="28"/>
          <w:lang w:eastAsia="en-US"/>
        </w:rPr>
        <w:t>а</w:t>
      </w:r>
      <w:r w:rsidR="00605936" w:rsidRPr="006F0C75">
        <w:rPr>
          <w:rFonts w:ascii="Times New Roman" w:eastAsia="Calibri" w:hAnsi="Times New Roman"/>
          <w:sz w:val="28"/>
          <w:szCs w:val="28"/>
          <w:lang w:eastAsia="en-US"/>
        </w:rPr>
        <w:t>.</w:t>
      </w:r>
    </w:p>
    <w:p w:rsidR="006B4B9B" w:rsidRPr="0091391F" w:rsidRDefault="00FD3087" w:rsidP="006F21A1">
      <w:pPr>
        <w:spacing w:after="0" w:line="240" w:lineRule="auto"/>
        <w:ind w:firstLine="851"/>
        <w:contextualSpacing/>
        <w:jc w:val="both"/>
        <w:rPr>
          <w:rFonts w:ascii="Times New Roman" w:eastAsia="Calibri" w:hAnsi="Times New Roman"/>
          <w:sz w:val="28"/>
          <w:szCs w:val="28"/>
          <w:lang w:eastAsia="en-US"/>
        </w:rPr>
      </w:pPr>
      <w:r w:rsidRPr="0091391F">
        <w:rPr>
          <w:rFonts w:ascii="Times New Roman" w:eastAsia="Calibri" w:hAnsi="Times New Roman"/>
          <w:sz w:val="28"/>
          <w:szCs w:val="28"/>
          <w:lang w:eastAsia="en-US"/>
        </w:rPr>
        <w:t>Приобретено крупного рогатого скота 24 головы.</w:t>
      </w:r>
    </w:p>
    <w:p w:rsidR="006B4B9B" w:rsidRPr="00E007B8" w:rsidRDefault="006B4B9B" w:rsidP="006F21A1">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i/>
          <w:sz w:val="28"/>
          <w:szCs w:val="28"/>
          <w:u w:val="single"/>
          <w:lang w:eastAsia="en-US"/>
        </w:rPr>
        <w:t>ООО «Волгоградский бройлер»</w:t>
      </w:r>
      <w:r w:rsidRPr="00E007B8">
        <w:rPr>
          <w:rFonts w:ascii="Times New Roman" w:eastAsia="Calibri" w:hAnsi="Times New Roman"/>
          <w:sz w:val="28"/>
          <w:szCs w:val="28"/>
          <w:lang w:eastAsia="en-US"/>
        </w:rPr>
        <w:t xml:space="preserve"> в </w:t>
      </w:r>
      <w:proofErr w:type="spellStart"/>
      <w:r w:rsidRPr="00E007B8">
        <w:rPr>
          <w:rFonts w:ascii="Times New Roman" w:eastAsia="Calibri" w:hAnsi="Times New Roman"/>
          <w:sz w:val="28"/>
          <w:szCs w:val="28"/>
          <w:lang w:eastAsia="en-US"/>
        </w:rPr>
        <w:t>Вертячинском</w:t>
      </w:r>
      <w:proofErr w:type="spellEnd"/>
      <w:r w:rsidRPr="00E007B8">
        <w:rPr>
          <w:rFonts w:ascii="Times New Roman" w:eastAsia="Calibri" w:hAnsi="Times New Roman"/>
          <w:sz w:val="28"/>
          <w:szCs w:val="28"/>
          <w:lang w:eastAsia="en-US"/>
        </w:rPr>
        <w:t xml:space="preserve">, </w:t>
      </w:r>
      <w:proofErr w:type="spellStart"/>
      <w:r w:rsidRPr="00E007B8">
        <w:rPr>
          <w:rFonts w:ascii="Times New Roman" w:eastAsia="Calibri" w:hAnsi="Times New Roman"/>
          <w:sz w:val="28"/>
          <w:szCs w:val="28"/>
          <w:lang w:eastAsia="en-US"/>
        </w:rPr>
        <w:t>Паньшинском</w:t>
      </w:r>
      <w:proofErr w:type="spellEnd"/>
      <w:r w:rsidRPr="00E007B8">
        <w:rPr>
          <w:rFonts w:ascii="Times New Roman" w:eastAsia="Calibri" w:hAnsi="Times New Roman"/>
          <w:sz w:val="28"/>
          <w:szCs w:val="28"/>
          <w:lang w:eastAsia="en-US"/>
        </w:rPr>
        <w:t xml:space="preserve">, </w:t>
      </w:r>
      <w:proofErr w:type="spellStart"/>
      <w:r w:rsidRPr="00E007B8">
        <w:rPr>
          <w:rFonts w:ascii="Times New Roman" w:eastAsia="Calibri" w:hAnsi="Times New Roman"/>
          <w:sz w:val="28"/>
          <w:szCs w:val="28"/>
          <w:lang w:eastAsia="en-US"/>
        </w:rPr>
        <w:t>Песковатском</w:t>
      </w:r>
      <w:proofErr w:type="spellEnd"/>
      <w:r w:rsidRPr="00E007B8">
        <w:rPr>
          <w:rFonts w:ascii="Times New Roman" w:eastAsia="Calibri" w:hAnsi="Times New Roman"/>
          <w:sz w:val="28"/>
          <w:szCs w:val="28"/>
          <w:lang w:eastAsia="en-US"/>
        </w:rPr>
        <w:t xml:space="preserve"> сельских поселениях реализуется  инвестиционный проект:</w:t>
      </w:r>
    </w:p>
    <w:p w:rsidR="006B4B9B" w:rsidRPr="00E007B8" w:rsidRDefault="00D877BD" w:rsidP="00D877BD">
      <w:pPr>
        <w:tabs>
          <w:tab w:val="left" w:pos="0"/>
        </w:tabs>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6.</w:t>
      </w:r>
      <w:r w:rsidR="006B4B9B" w:rsidRPr="00E007B8">
        <w:rPr>
          <w:rFonts w:ascii="Times New Roman" w:eastAsia="Calibri" w:hAnsi="Times New Roman"/>
          <w:sz w:val="28"/>
          <w:szCs w:val="28"/>
          <w:lang w:eastAsia="en-US"/>
        </w:rPr>
        <w:t xml:space="preserve">«Создание </w:t>
      </w:r>
      <w:proofErr w:type="spellStart"/>
      <w:r w:rsidR="006B4B9B" w:rsidRPr="00E007B8">
        <w:rPr>
          <w:rFonts w:ascii="Times New Roman" w:eastAsia="Calibri" w:hAnsi="Times New Roman"/>
          <w:sz w:val="28"/>
          <w:szCs w:val="28"/>
          <w:lang w:eastAsia="en-US"/>
        </w:rPr>
        <w:t>Племптицерепродуктора</w:t>
      </w:r>
      <w:proofErr w:type="spellEnd"/>
      <w:r w:rsidR="006B4B9B" w:rsidRPr="00E007B8">
        <w:rPr>
          <w:rFonts w:ascii="Times New Roman" w:eastAsia="Calibri" w:hAnsi="Times New Roman"/>
          <w:sz w:val="28"/>
          <w:szCs w:val="28"/>
          <w:lang w:eastAsia="en-US"/>
        </w:rPr>
        <w:t xml:space="preserve"> </w:t>
      </w:r>
      <w:r w:rsidR="006B4B9B" w:rsidRPr="00E007B8">
        <w:rPr>
          <w:rFonts w:ascii="Times New Roman" w:eastAsia="Calibri" w:hAnsi="Times New Roman"/>
          <w:sz w:val="28"/>
          <w:szCs w:val="28"/>
          <w:lang w:val="en-US" w:eastAsia="en-US"/>
        </w:rPr>
        <w:t>II</w:t>
      </w:r>
      <w:r w:rsidR="006B4B9B" w:rsidRPr="00E007B8">
        <w:rPr>
          <w:rFonts w:ascii="Times New Roman" w:eastAsia="Calibri" w:hAnsi="Times New Roman"/>
          <w:sz w:val="28"/>
          <w:szCs w:val="28"/>
          <w:lang w:eastAsia="en-US"/>
        </w:rPr>
        <w:t xml:space="preserve"> порядка». Общая сто</w:t>
      </w:r>
      <w:r w:rsidR="00605936" w:rsidRPr="00E007B8">
        <w:rPr>
          <w:rFonts w:ascii="Times New Roman" w:eastAsia="Calibri" w:hAnsi="Times New Roman"/>
          <w:sz w:val="28"/>
          <w:szCs w:val="28"/>
          <w:lang w:eastAsia="en-US"/>
        </w:rPr>
        <w:t xml:space="preserve">имость проекта 3 525,9 млн. </w:t>
      </w:r>
      <w:r w:rsidR="00704CEA" w:rsidRPr="00E007B8">
        <w:rPr>
          <w:rFonts w:ascii="Times New Roman" w:eastAsia="Calibri" w:hAnsi="Times New Roman"/>
          <w:sz w:val="28"/>
          <w:szCs w:val="28"/>
          <w:lang w:eastAsia="en-US"/>
        </w:rPr>
        <w:t>руб.</w:t>
      </w:r>
      <w:r w:rsidR="00605936" w:rsidRPr="00E007B8">
        <w:rPr>
          <w:rFonts w:ascii="Times New Roman" w:eastAsia="Calibri" w:hAnsi="Times New Roman"/>
          <w:sz w:val="28"/>
          <w:szCs w:val="28"/>
          <w:lang w:eastAsia="en-US"/>
        </w:rPr>
        <w:t xml:space="preserve"> По завершению реализации проекта будет создано 246 новых рабочих мест,  производственная мощность составит 60 млн. шт. инкубационного яйца в год.</w:t>
      </w:r>
    </w:p>
    <w:p w:rsidR="00FD3087" w:rsidRPr="00E007B8" w:rsidRDefault="006B4B9B" w:rsidP="00FD3087">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sz w:val="28"/>
          <w:szCs w:val="28"/>
          <w:lang w:eastAsia="en-US"/>
        </w:rPr>
        <w:t>Реализация проекта осуществляется за счет собственных средств инвестора. За счет денежных средств были осуществлены и профинансированы следующие мероприятия: инженерно-геологические изыскания, историко-культурная экспертиза, проектные работы, санитарно-эпидемиологическая экспертиза проекта ЗСО, подготовка и оформление земельных участков, разработка проекта планировки и межевания территории, проект освоения лесов и разработка лесной декларации, проект рекультивации земель, подведение временного электроснабжения к будущим строительным площадкам, строительство ЛЭП. В настоящее время осуществляются мероприятия по поиску Инвестора. Проект находится в начальной стадии реализации в виду отсутствия финансовых ресурсов. Срок</w:t>
      </w:r>
      <w:r w:rsidR="00FD3087" w:rsidRPr="00E007B8">
        <w:rPr>
          <w:rFonts w:ascii="Times New Roman" w:eastAsia="Calibri" w:hAnsi="Times New Roman"/>
          <w:sz w:val="28"/>
          <w:szCs w:val="28"/>
          <w:lang w:eastAsia="en-US"/>
        </w:rPr>
        <w:t xml:space="preserve"> реализации проекта – 2026 год.</w:t>
      </w:r>
    </w:p>
    <w:p w:rsidR="00FD3087" w:rsidRPr="00E007B8" w:rsidRDefault="00FD3087" w:rsidP="00FD3087">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i/>
          <w:sz w:val="28"/>
          <w:szCs w:val="28"/>
          <w:u w:val="single"/>
          <w:lang w:eastAsia="en-US"/>
        </w:rPr>
        <w:t xml:space="preserve">ИП ГКФХ </w:t>
      </w:r>
      <w:proofErr w:type="spellStart"/>
      <w:r w:rsidR="005B231E" w:rsidRPr="00E007B8">
        <w:rPr>
          <w:rFonts w:ascii="Times New Roman" w:eastAsia="Calibri" w:hAnsi="Times New Roman"/>
          <w:i/>
          <w:sz w:val="28"/>
          <w:szCs w:val="28"/>
          <w:u w:val="single"/>
          <w:lang w:eastAsia="en-US"/>
        </w:rPr>
        <w:t>Землянская</w:t>
      </w:r>
      <w:proofErr w:type="spellEnd"/>
      <w:r w:rsidR="005B231E" w:rsidRPr="00E007B8">
        <w:rPr>
          <w:rFonts w:ascii="Times New Roman" w:eastAsia="Calibri" w:hAnsi="Times New Roman"/>
          <w:i/>
          <w:sz w:val="28"/>
          <w:szCs w:val="28"/>
          <w:u w:val="single"/>
          <w:lang w:eastAsia="en-US"/>
        </w:rPr>
        <w:t xml:space="preserve"> Виктория Владимировна </w:t>
      </w:r>
      <w:r w:rsidR="005B231E" w:rsidRPr="00E007B8">
        <w:rPr>
          <w:rFonts w:ascii="Times New Roman" w:eastAsia="Calibri" w:hAnsi="Times New Roman"/>
          <w:sz w:val="28"/>
          <w:szCs w:val="28"/>
          <w:lang w:eastAsia="en-US"/>
        </w:rPr>
        <w:t xml:space="preserve">в </w:t>
      </w:r>
      <w:proofErr w:type="spellStart"/>
      <w:r w:rsidR="005B231E" w:rsidRPr="00E007B8">
        <w:rPr>
          <w:rFonts w:ascii="Times New Roman" w:eastAsia="Calibri" w:hAnsi="Times New Roman"/>
          <w:sz w:val="28"/>
          <w:szCs w:val="28"/>
          <w:lang w:eastAsia="en-US"/>
        </w:rPr>
        <w:t>Самофаловском</w:t>
      </w:r>
      <w:proofErr w:type="spellEnd"/>
      <w:r w:rsidR="005B231E" w:rsidRPr="00E007B8">
        <w:rPr>
          <w:rFonts w:ascii="Times New Roman" w:eastAsia="Calibri" w:hAnsi="Times New Roman"/>
          <w:sz w:val="28"/>
          <w:szCs w:val="28"/>
          <w:lang w:eastAsia="en-US"/>
        </w:rPr>
        <w:t xml:space="preserve"> сельском поселении реализуется инвестиционный проект:</w:t>
      </w:r>
    </w:p>
    <w:p w:rsidR="005B231E" w:rsidRPr="00E007B8" w:rsidRDefault="00D877BD" w:rsidP="00FD3087">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7</w:t>
      </w:r>
      <w:r w:rsidR="005B231E" w:rsidRPr="00E007B8">
        <w:rPr>
          <w:rFonts w:ascii="Times New Roman" w:eastAsia="Calibri" w:hAnsi="Times New Roman"/>
          <w:sz w:val="28"/>
          <w:szCs w:val="28"/>
          <w:lang w:eastAsia="en-US"/>
        </w:rPr>
        <w:t>.</w:t>
      </w:r>
      <w:r w:rsidR="005B231E" w:rsidRPr="00E007B8">
        <w:t xml:space="preserve"> </w:t>
      </w:r>
      <w:r w:rsidR="005B231E" w:rsidRPr="00E007B8">
        <w:rPr>
          <w:rFonts w:ascii="Times New Roman" w:eastAsia="Calibri" w:hAnsi="Times New Roman"/>
          <w:sz w:val="28"/>
          <w:szCs w:val="28"/>
          <w:lang w:eastAsia="en-US"/>
        </w:rPr>
        <w:tab/>
        <w:t xml:space="preserve">«Расширение деятельности крестьянского (фермерского) хозяйства и увеличение объема производства». Общая стоимость проекта 3,24 млн. </w:t>
      </w:r>
      <w:r w:rsidR="00704CEA" w:rsidRPr="00E007B8">
        <w:rPr>
          <w:rFonts w:ascii="Times New Roman" w:eastAsia="Calibri" w:hAnsi="Times New Roman"/>
          <w:sz w:val="28"/>
          <w:szCs w:val="28"/>
          <w:lang w:eastAsia="en-US"/>
        </w:rPr>
        <w:t>руб.</w:t>
      </w:r>
      <w:r w:rsidR="005B231E" w:rsidRPr="00E007B8">
        <w:rPr>
          <w:rFonts w:ascii="Times New Roman" w:eastAsia="Calibri" w:hAnsi="Times New Roman"/>
          <w:sz w:val="28"/>
          <w:szCs w:val="28"/>
          <w:lang w:eastAsia="en-US"/>
        </w:rPr>
        <w:t>, планируется к созданию 3 рабочих места.</w:t>
      </w:r>
    </w:p>
    <w:p w:rsidR="00E007B8" w:rsidRPr="00E007B8" w:rsidRDefault="005B231E" w:rsidP="00FD3087">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sz w:val="28"/>
          <w:szCs w:val="28"/>
          <w:lang w:eastAsia="en-US"/>
        </w:rPr>
        <w:lastRenderedPageBreak/>
        <w:t xml:space="preserve">Приобретено: </w:t>
      </w:r>
      <w:r w:rsidR="00E007B8" w:rsidRPr="00E007B8">
        <w:rPr>
          <w:rFonts w:ascii="Times New Roman" w:eastAsia="Calibri" w:hAnsi="Times New Roman"/>
          <w:sz w:val="28"/>
          <w:szCs w:val="28"/>
          <w:lang w:eastAsia="en-US"/>
        </w:rPr>
        <w:t>17 голов крупнорогатого скота молочного направления. Приобретено оборудование для производства сельскохозяйственной продукции (трубопровод для поения коров, охладитель молока, доильный аппарат)</w:t>
      </w:r>
      <w:r w:rsidR="00E007B8">
        <w:rPr>
          <w:rFonts w:ascii="Times New Roman" w:eastAsia="Calibri" w:hAnsi="Times New Roman"/>
          <w:sz w:val="28"/>
          <w:szCs w:val="28"/>
          <w:lang w:eastAsia="en-US"/>
        </w:rPr>
        <w:t>.</w:t>
      </w:r>
    </w:p>
    <w:p w:rsidR="005B231E" w:rsidRPr="00E007B8" w:rsidRDefault="005B231E" w:rsidP="005B231E">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i/>
          <w:sz w:val="28"/>
          <w:szCs w:val="28"/>
          <w:u w:val="single"/>
          <w:lang w:eastAsia="en-US"/>
        </w:rPr>
        <w:t xml:space="preserve">ИП ГКФХ Сафронов Александр Сергеевич </w:t>
      </w:r>
      <w:r w:rsidRPr="00E007B8">
        <w:rPr>
          <w:rFonts w:ascii="Times New Roman" w:eastAsia="Calibri" w:hAnsi="Times New Roman"/>
          <w:sz w:val="28"/>
          <w:szCs w:val="28"/>
          <w:lang w:eastAsia="en-US"/>
        </w:rPr>
        <w:t xml:space="preserve">в </w:t>
      </w:r>
      <w:proofErr w:type="spellStart"/>
      <w:r w:rsidRPr="00E007B8">
        <w:rPr>
          <w:rFonts w:ascii="Times New Roman" w:eastAsia="Calibri" w:hAnsi="Times New Roman"/>
          <w:sz w:val="28"/>
          <w:szCs w:val="28"/>
          <w:lang w:eastAsia="en-US"/>
        </w:rPr>
        <w:t>Самофаловском</w:t>
      </w:r>
      <w:proofErr w:type="spellEnd"/>
      <w:r w:rsidRPr="00E007B8">
        <w:rPr>
          <w:rFonts w:ascii="Times New Roman" w:eastAsia="Calibri" w:hAnsi="Times New Roman"/>
          <w:sz w:val="28"/>
          <w:szCs w:val="28"/>
          <w:lang w:eastAsia="en-US"/>
        </w:rPr>
        <w:t xml:space="preserve"> сельском поселении реализуется инвестиционный проект:</w:t>
      </w:r>
    </w:p>
    <w:p w:rsidR="005B231E" w:rsidRPr="00E007B8" w:rsidRDefault="00D877BD" w:rsidP="00FD3087">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8</w:t>
      </w:r>
      <w:r w:rsidR="005B231E" w:rsidRPr="00E007B8">
        <w:rPr>
          <w:rFonts w:ascii="Times New Roman" w:eastAsia="Calibri" w:hAnsi="Times New Roman"/>
          <w:sz w:val="28"/>
          <w:szCs w:val="28"/>
          <w:lang w:eastAsia="en-US"/>
        </w:rPr>
        <w:t xml:space="preserve">. «Расширение деятельности крестьянского (фермерского) хозяйства и увеличение объема производства». Общая стоимость проекта 3,388 млн. </w:t>
      </w:r>
      <w:r w:rsidR="00704CEA" w:rsidRPr="00E007B8">
        <w:rPr>
          <w:rFonts w:ascii="Times New Roman" w:eastAsia="Calibri" w:hAnsi="Times New Roman"/>
          <w:sz w:val="28"/>
          <w:szCs w:val="28"/>
          <w:lang w:eastAsia="en-US"/>
        </w:rPr>
        <w:t>руб.</w:t>
      </w:r>
      <w:r w:rsidR="005B231E" w:rsidRPr="00E007B8">
        <w:rPr>
          <w:rFonts w:ascii="Times New Roman" w:eastAsia="Calibri" w:hAnsi="Times New Roman"/>
          <w:sz w:val="28"/>
          <w:szCs w:val="28"/>
          <w:lang w:eastAsia="en-US"/>
        </w:rPr>
        <w:t>, планируется к созданию 2 рабочих места.</w:t>
      </w:r>
    </w:p>
    <w:p w:rsidR="005B231E" w:rsidRPr="00E007B8" w:rsidRDefault="005B231E" w:rsidP="00FD3087">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sz w:val="28"/>
          <w:szCs w:val="28"/>
          <w:lang w:eastAsia="en-US"/>
        </w:rPr>
        <w:t xml:space="preserve">Приобретено: </w:t>
      </w:r>
      <w:r w:rsidR="00E007B8" w:rsidRPr="00E007B8">
        <w:rPr>
          <w:rFonts w:ascii="Times New Roman" w:eastAsia="Calibri" w:hAnsi="Times New Roman"/>
          <w:sz w:val="28"/>
          <w:szCs w:val="28"/>
          <w:lang w:eastAsia="en-US"/>
        </w:rPr>
        <w:t>17 голов крупнорогатого скота молочного направления. Приобретено оборудование для производства сельскохозяйственной продукции (кормораздатчик, коса роторная, доильный аппарат, трактор МТЗ-80)</w:t>
      </w:r>
      <w:r w:rsidR="00E007B8">
        <w:rPr>
          <w:rFonts w:ascii="Times New Roman" w:eastAsia="Calibri" w:hAnsi="Times New Roman"/>
          <w:sz w:val="28"/>
          <w:szCs w:val="28"/>
          <w:lang w:eastAsia="en-US"/>
        </w:rPr>
        <w:t>.</w:t>
      </w:r>
    </w:p>
    <w:p w:rsidR="005B231E" w:rsidRPr="00E007B8" w:rsidRDefault="005B231E" w:rsidP="005B231E">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i/>
          <w:sz w:val="28"/>
          <w:szCs w:val="28"/>
          <w:u w:val="single"/>
          <w:lang w:eastAsia="en-US"/>
        </w:rPr>
        <w:t xml:space="preserve">ИП ГКФХ </w:t>
      </w:r>
      <w:proofErr w:type="spellStart"/>
      <w:r w:rsidRPr="00E007B8">
        <w:rPr>
          <w:rFonts w:ascii="Times New Roman" w:eastAsia="Calibri" w:hAnsi="Times New Roman"/>
          <w:i/>
          <w:sz w:val="28"/>
          <w:szCs w:val="28"/>
          <w:u w:val="single"/>
          <w:lang w:eastAsia="en-US"/>
        </w:rPr>
        <w:t>Возжаев</w:t>
      </w:r>
      <w:proofErr w:type="spellEnd"/>
      <w:r w:rsidRPr="00E007B8">
        <w:rPr>
          <w:rFonts w:ascii="Times New Roman" w:eastAsia="Calibri" w:hAnsi="Times New Roman"/>
          <w:i/>
          <w:sz w:val="28"/>
          <w:szCs w:val="28"/>
          <w:u w:val="single"/>
          <w:lang w:eastAsia="en-US"/>
        </w:rPr>
        <w:t xml:space="preserve"> Владислав Анатольевич </w:t>
      </w:r>
      <w:r w:rsidRPr="00E007B8">
        <w:rPr>
          <w:rFonts w:ascii="Times New Roman" w:eastAsia="Calibri" w:hAnsi="Times New Roman"/>
          <w:sz w:val="28"/>
          <w:szCs w:val="28"/>
          <w:lang w:eastAsia="en-US"/>
        </w:rPr>
        <w:t xml:space="preserve">в </w:t>
      </w:r>
      <w:proofErr w:type="spellStart"/>
      <w:r w:rsidRPr="00E007B8">
        <w:rPr>
          <w:rFonts w:ascii="Times New Roman" w:eastAsia="Calibri" w:hAnsi="Times New Roman"/>
          <w:sz w:val="28"/>
          <w:szCs w:val="28"/>
          <w:lang w:eastAsia="en-US"/>
        </w:rPr>
        <w:t>Паньшинском</w:t>
      </w:r>
      <w:proofErr w:type="spellEnd"/>
      <w:r w:rsidRPr="00E007B8">
        <w:rPr>
          <w:rFonts w:ascii="Times New Roman" w:eastAsia="Calibri" w:hAnsi="Times New Roman"/>
          <w:sz w:val="28"/>
          <w:szCs w:val="28"/>
          <w:lang w:eastAsia="en-US"/>
        </w:rPr>
        <w:t xml:space="preserve"> сельском поселении реализуется инвестиционный проект:</w:t>
      </w:r>
    </w:p>
    <w:p w:rsidR="005B231E" w:rsidRPr="00E007B8" w:rsidRDefault="00D877BD" w:rsidP="005B231E">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9</w:t>
      </w:r>
      <w:r w:rsidR="005B231E" w:rsidRPr="00E007B8">
        <w:rPr>
          <w:rFonts w:ascii="Times New Roman" w:eastAsia="Calibri" w:hAnsi="Times New Roman"/>
          <w:sz w:val="28"/>
          <w:szCs w:val="28"/>
          <w:lang w:eastAsia="en-US"/>
        </w:rPr>
        <w:t>. «Приобретение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w:t>
      </w:r>
      <w:r w:rsidR="00B57C02" w:rsidRPr="00E007B8">
        <w:rPr>
          <w:rFonts w:ascii="Times New Roman" w:eastAsia="Calibri" w:hAnsi="Times New Roman"/>
          <w:sz w:val="28"/>
          <w:szCs w:val="28"/>
          <w:lang w:eastAsia="en-US"/>
        </w:rPr>
        <w:t xml:space="preserve"> Общая стоимость проекта 1,669 </w:t>
      </w:r>
      <w:proofErr w:type="spellStart"/>
      <w:r w:rsidR="00B57C02" w:rsidRPr="00E007B8">
        <w:rPr>
          <w:rFonts w:ascii="Times New Roman" w:eastAsia="Calibri" w:hAnsi="Times New Roman"/>
          <w:sz w:val="28"/>
          <w:szCs w:val="28"/>
          <w:lang w:eastAsia="en-US"/>
        </w:rPr>
        <w:t>млн</w:t>
      </w:r>
      <w:proofErr w:type="gramStart"/>
      <w:r w:rsidR="00B57C02" w:rsidRPr="00E007B8">
        <w:rPr>
          <w:rFonts w:ascii="Times New Roman" w:eastAsia="Calibri" w:hAnsi="Times New Roman"/>
          <w:sz w:val="28"/>
          <w:szCs w:val="28"/>
          <w:lang w:eastAsia="en-US"/>
        </w:rPr>
        <w:t>.</w:t>
      </w:r>
      <w:r w:rsidR="00704CEA" w:rsidRPr="00E007B8">
        <w:rPr>
          <w:rFonts w:ascii="Times New Roman" w:eastAsia="Calibri" w:hAnsi="Times New Roman"/>
          <w:sz w:val="28"/>
          <w:szCs w:val="28"/>
          <w:lang w:eastAsia="en-US"/>
        </w:rPr>
        <w:t>р</w:t>
      </w:r>
      <w:proofErr w:type="gramEnd"/>
      <w:r w:rsidR="00704CEA" w:rsidRPr="00E007B8">
        <w:rPr>
          <w:rFonts w:ascii="Times New Roman" w:eastAsia="Calibri" w:hAnsi="Times New Roman"/>
          <w:sz w:val="28"/>
          <w:szCs w:val="28"/>
          <w:lang w:eastAsia="en-US"/>
        </w:rPr>
        <w:t>уб</w:t>
      </w:r>
      <w:proofErr w:type="spellEnd"/>
      <w:r w:rsidR="00704CEA" w:rsidRPr="00E007B8">
        <w:rPr>
          <w:rFonts w:ascii="Times New Roman" w:eastAsia="Calibri" w:hAnsi="Times New Roman"/>
          <w:sz w:val="28"/>
          <w:szCs w:val="28"/>
          <w:lang w:eastAsia="en-US"/>
        </w:rPr>
        <w:t>.</w:t>
      </w:r>
      <w:r w:rsidR="00B57C02" w:rsidRPr="00E007B8">
        <w:rPr>
          <w:rFonts w:ascii="Times New Roman" w:eastAsia="Calibri" w:hAnsi="Times New Roman"/>
          <w:sz w:val="28"/>
          <w:szCs w:val="28"/>
          <w:lang w:eastAsia="en-US"/>
        </w:rPr>
        <w:t>, планируется к созданию 1 рабочее место.</w:t>
      </w:r>
    </w:p>
    <w:p w:rsidR="00B57C02" w:rsidRDefault="00B57C02" w:rsidP="005B231E">
      <w:pPr>
        <w:spacing w:after="0" w:line="240" w:lineRule="auto"/>
        <w:ind w:firstLine="851"/>
        <w:contextualSpacing/>
        <w:jc w:val="both"/>
        <w:rPr>
          <w:rFonts w:ascii="Times New Roman" w:eastAsia="Calibri" w:hAnsi="Times New Roman"/>
          <w:sz w:val="28"/>
          <w:szCs w:val="28"/>
          <w:lang w:eastAsia="en-US"/>
        </w:rPr>
      </w:pPr>
      <w:r w:rsidRPr="00E007B8">
        <w:rPr>
          <w:rFonts w:ascii="Times New Roman" w:eastAsia="Calibri" w:hAnsi="Times New Roman"/>
          <w:sz w:val="28"/>
          <w:szCs w:val="28"/>
          <w:lang w:eastAsia="en-US"/>
        </w:rPr>
        <w:t xml:space="preserve">Приобретено: </w:t>
      </w:r>
      <w:r w:rsidR="00E007B8" w:rsidRPr="00E007B8">
        <w:rPr>
          <w:rFonts w:ascii="Times New Roman" w:eastAsia="Calibri" w:hAnsi="Times New Roman"/>
          <w:sz w:val="28"/>
          <w:szCs w:val="28"/>
          <w:lang w:eastAsia="en-US"/>
        </w:rPr>
        <w:t>трактор Беларусь 952,2, погрузчик ТУРС (КУН) 2000-ОД, вилы КУН 2000-12Д</w:t>
      </w:r>
    </w:p>
    <w:p w:rsidR="00E007B8" w:rsidRDefault="00E007B8" w:rsidP="005B231E">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i/>
          <w:sz w:val="28"/>
          <w:szCs w:val="28"/>
          <w:u w:val="single"/>
          <w:lang w:eastAsia="en-US"/>
        </w:rPr>
        <w:t>ИП</w:t>
      </w:r>
      <w:r w:rsidR="00145616">
        <w:rPr>
          <w:rFonts w:ascii="Times New Roman" w:eastAsia="Calibri" w:hAnsi="Times New Roman"/>
          <w:i/>
          <w:sz w:val="28"/>
          <w:szCs w:val="28"/>
          <w:u w:val="single"/>
          <w:lang w:eastAsia="en-US"/>
        </w:rPr>
        <w:t xml:space="preserve"> </w:t>
      </w:r>
      <w:proofErr w:type="gramStart"/>
      <w:r w:rsidR="00145616">
        <w:rPr>
          <w:rFonts w:ascii="Times New Roman" w:eastAsia="Calibri" w:hAnsi="Times New Roman"/>
          <w:i/>
          <w:sz w:val="28"/>
          <w:szCs w:val="28"/>
          <w:u w:val="single"/>
          <w:lang w:eastAsia="en-US"/>
        </w:rPr>
        <w:t>К(</w:t>
      </w:r>
      <w:proofErr w:type="gramEnd"/>
      <w:r w:rsidR="00145616">
        <w:rPr>
          <w:rFonts w:ascii="Times New Roman" w:eastAsia="Calibri" w:hAnsi="Times New Roman"/>
          <w:i/>
          <w:sz w:val="28"/>
          <w:szCs w:val="28"/>
          <w:u w:val="single"/>
          <w:lang w:eastAsia="en-US"/>
        </w:rPr>
        <w:t xml:space="preserve">Ф)Х </w:t>
      </w:r>
      <w:r>
        <w:rPr>
          <w:rFonts w:ascii="Times New Roman" w:eastAsia="Calibri" w:hAnsi="Times New Roman"/>
          <w:i/>
          <w:sz w:val="28"/>
          <w:szCs w:val="28"/>
          <w:u w:val="single"/>
          <w:lang w:eastAsia="en-US"/>
        </w:rPr>
        <w:t xml:space="preserve"> Даудова </w:t>
      </w:r>
      <w:proofErr w:type="spellStart"/>
      <w:r>
        <w:rPr>
          <w:rFonts w:ascii="Times New Roman" w:eastAsia="Calibri" w:hAnsi="Times New Roman"/>
          <w:i/>
          <w:sz w:val="28"/>
          <w:szCs w:val="28"/>
          <w:u w:val="single"/>
          <w:lang w:eastAsia="en-US"/>
        </w:rPr>
        <w:t>Загидат</w:t>
      </w:r>
      <w:proofErr w:type="spellEnd"/>
      <w:r>
        <w:rPr>
          <w:rFonts w:ascii="Times New Roman" w:eastAsia="Calibri" w:hAnsi="Times New Roman"/>
          <w:i/>
          <w:sz w:val="28"/>
          <w:szCs w:val="28"/>
          <w:u w:val="single"/>
          <w:lang w:eastAsia="en-US"/>
        </w:rPr>
        <w:t xml:space="preserve"> </w:t>
      </w:r>
      <w:proofErr w:type="spellStart"/>
      <w:r>
        <w:rPr>
          <w:rFonts w:ascii="Times New Roman" w:eastAsia="Calibri" w:hAnsi="Times New Roman"/>
          <w:i/>
          <w:sz w:val="28"/>
          <w:szCs w:val="28"/>
          <w:u w:val="single"/>
          <w:lang w:eastAsia="en-US"/>
        </w:rPr>
        <w:t>Магомедсаидовна</w:t>
      </w:r>
      <w:proofErr w:type="spellEnd"/>
      <w:r>
        <w:rPr>
          <w:rFonts w:ascii="Times New Roman" w:eastAsia="Calibri" w:hAnsi="Times New Roman"/>
          <w:i/>
          <w:sz w:val="28"/>
          <w:szCs w:val="28"/>
          <w:u w:val="single"/>
          <w:lang w:eastAsia="en-US"/>
        </w:rPr>
        <w:t xml:space="preserve"> </w:t>
      </w:r>
      <w:r>
        <w:rPr>
          <w:rFonts w:ascii="Times New Roman" w:eastAsia="Calibri" w:hAnsi="Times New Roman"/>
          <w:sz w:val="28"/>
          <w:szCs w:val="28"/>
          <w:lang w:eastAsia="en-US"/>
        </w:rPr>
        <w:t xml:space="preserve">в </w:t>
      </w:r>
      <w:proofErr w:type="spellStart"/>
      <w:r>
        <w:rPr>
          <w:rFonts w:ascii="Times New Roman" w:eastAsia="Calibri" w:hAnsi="Times New Roman"/>
          <w:sz w:val="28"/>
          <w:szCs w:val="28"/>
          <w:lang w:eastAsia="en-US"/>
        </w:rPr>
        <w:t>Котлубанском</w:t>
      </w:r>
      <w:proofErr w:type="spellEnd"/>
      <w:r>
        <w:rPr>
          <w:rFonts w:ascii="Times New Roman" w:eastAsia="Calibri" w:hAnsi="Times New Roman"/>
          <w:sz w:val="28"/>
          <w:szCs w:val="28"/>
          <w:lang w:eastAsia="en-US"/>
        </w:rPr>
        <w:t xml:space="preserve"> сельском поселении</w:t>
      </w:r>
      <w:r w:rsidR="00145616">
        <w:rPr>
          <w:rFonts w:ascii="Times New Roman" w:eastAsia="Calibri" w:hAnsi="Times New Roman"/>
          <w:sz w:val="28"/>
          <w:szCs w:val="28"/>
          <w:lang w:eastAsia="en-US"/>
        </w:rPr>
        <w:t xml:space="preserve"> реализуется инвестиционный проект:</w:t>
      </w:r>
    </w:p>
    <w:p w:rsidR="00145616" w:rsidRDefault="00D877BD" w:rsidP="005B231E">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10</w:t>
      </w:r>
      <w:r w:rsidR="00145616">
        <w:rPr>
          <w:rFonts w:ascii="Times New Roman" w:eastAsia="Calibri" w:hAnsi="Times New Roman"/>
          <w:sz w:val="28"/>
          <w:szCs w:val="28"/>
          <w:lang w:eastAsia="en-US"/>
        </w:rPr>
        <w:t>. «</w:t>
      </w:r>
      <w:r w:rsidR="00145616" w:rsidRPr="00145616">
        <w:rPr>
          <w:rFonts w:ascii="Times New Roman" w:eastAsia="Calibri" w:hAnsi="Times New Roman"/>
          <w:sz w:val="28"/>
          <w:szCs w:val="28"/>
          <w:lang w:eastAsia="en-US"/>
        </w:rPr>
        <w:t xml:space="preserve">Создание и развитие крестьянского (фермерского) хозяйства, разведение крупного рогатого скота молочного направления, приобретение поголовья </w:t>
      </w:r>
      <w:proofErr w:type="gramStart"/>
      <w:r w:rsidR="00145616" w:rsidRPr="00145616">
        <w:rPr>
          <w:rFonts w:ascii="Times New Roman" w:eastAsia="Calibri" w:hAnsi="Times New Roman"/>
          <w:sz w:val="28"/>
          <w:szCs w:val="28"/>
          <w:lang w:eastAsia="en-US"/>
        </w:rPr>
        <w:t>крупно рогатого</w:t>
      </w:r>
      <w:proofErr w:type="gramEnd"/>
      <w:r w:rsidR="00145616" w:rsidRPr="00145616">
        <w:rPr>
          <w:rFonts w:ascii="Times New Roman" w:eastAsia="Calibri" w:hAnsi="Times New Roman"/>
          <w:sz w:val="28"/>
          <w:szCs w:val="28"/>
          <w:lang w:eastAsia="en-US"/>
        </w:rPr>
        <w:t xml:space="preserve"> скота молочного направления нетелей 8 голов, приобретение земельного участка сельскохозяйственного назначения</w:t>
      </w:r>
      <w:r w:rsidR="00145616">
        <w:rPr>
          <w:rFonts w:ascii="Times New Roman" w:eastAsia="Calibri" w:hAnsi="Times New Roman"/>
          <w:sz w:val="28"/>
          <w:szCs w:val="28"/>
          <w:lang w:eastAsia="en-US"/>
        </w:rPr>
        <w:t>»</w:t>
      </w:r>
      <w:r w:rsidR="00145616" w:rsidRPr="00145616">
        <w:rPr>
          <w:rFonts w:ascii="Times New Roman" w:eastAsia="Calibri" w:hAnsi="Times New Roman"/>
          <w:sz w:val="28"/>
          <w:szCs w:val="28"/>
          <w:lang w:eastAsia="en-US"/>
        </w:rPr>
        <w:t>.</w:t>
      </w:r>
      <w:r w:rsidR="00145616">
        <w:rPr>
          <w:rFonts w:ascii="Times New Roman" w:eastAsia="Calibri" w:hAnsi="Times New Roman"/>
          <w:sz w:val="28"/>
          <w:szCs w:val="28"/>
          <w:lang w:eastAsia="en-US"/>
        </w:rPr>
        <w:t xml:space="preserve"> Общая стоимость проекта</w:t>
      </w:r>
      <w:proofErr w:type="gramStart"/>
      <w:r w:rsidR="00145616">
        <w:rPr>
          <w:rFonts w:ascii="Times New Roman" w:eastAsia="Calibri" w:hAnsi="Times New Roman"/>
          <w:sz w:val="28"/>
          <w:szCs w:val="28"/>
          <w:lang w:eastAsia="en-US"/>
        </w:rPr>
        <w:t>1</w:t>
      </w:r>
      <w:proofErr w:type="gramEnd"/>
      <w:r w:rsidR="00145616">
        <w:rPr>
          <w:rFonts w:ascii="Times New Roman" w:eastAsia="Calibri" w:hAnsi="Times New Roman"/>
          <w:sz w:val="28"/>
          <w:szCs w:val="28"/>
          <w:lang w:eastAsia="en-US"/>
        </w:rPr>
        <w:t>,67 млн. руб., планируется к созданию 1 рабочее место.</w:t>
      </w:r>
    </w:p>
    <w:p w:rsidR="00145616" w:rsidRDefault="00145616" w:rsidP="00145616">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Приобретено:</w:t>
      </w:r>
      <w:r>
        <w:t xml:space="preserve"> </w:t>
      </w:r>
      <w:r w:rsidRPr="00145616">
        <w:rPr>
          <w:rFonts w:ascii="Times New Roman" w:eastAsia="Calibri" w:hAnsi="Times New Roman"/>
          <w:sz w:val="28"/>
          <w:szCs w:val="28"/>
          <w:lang w:eastAsia="en-US"/>
        </w:rPr>
        <w:t xml:space="preserve">КРС на сумму </w:t>
      </w:r>
      <w:r>
        <w:rPr>
          <w:rFonts w:ascii="Times New Roman" w:eastAsia="Calibri" w:hAnsi="Times New Roman"/>
          <w:sz w:val="28"/>
          <w:szCs w:val="28"/>
          <w:lang w:eastAsia="en-US"/>
        </w:rPr>
        <w:t>0,</w:t>
      </w:r>
      <w:r w:rsidRPr="00145616">
        <w:rPr>
          <w:rFonts w:ascii="Times New Roman" w:eastAsia="Calibri" w:hAnsi="Times New Roman"/>
          <w:sz w:val="28"/>
          <w:szCs w:val="28"/>
          <w:lang w:eastAsia="en-US"/>
        </w:rPr>
        <w:t>670</w:t>
      </w:r>
      <w:r>
        <w:rPr>
          <w:rFonts w:ascii="Times New Roman" w:eastAsia="Calibri" w:hAnsi="Times New Roman"/>
          <w:sz w:val="28"/>
          <w:szCs w:val="28"/>
          <w:lang w:eastAsia="en-US"/>
        </w:rPr>
        <w:t xml:space="preserve"> млн. </w:t>
      </w:r>
      <w:r w:rsidRPr="00145616">
        <w:rPr>
          <w:rFonts w:ascii="Times New Roman" w:eastAsia="Calibri" w:hAnsi="Times New Roman"/>
          <w:sz w:val="28"/>
          <w:szCs w:val="28"/>
          <w:lang w:eastAsia="en-US"/>
        </w:rPr>
        <w:t>руб</w:t>
      </w:r>
      <w:r>
        <w:rPr>
          <w:rFonts w:ascii="Times New Roman" w:eastAsia="Calibri" w:hAnsi="Times New Roman"/>
          <w:sz w:val="28"/>
          <w:szCs w:val="28"/>
          <w:lang w:eastAsia="en-US"/>
        </w:rPr>
        <w:t>.</w:t>
      </w:r>
      <w:r w:rsidRPr="00145616">
        <w:rPr>
          <w:rFonts w:ascii="Times New Roman" w:eastAsia="Calibri" w:hAnsi="Times New Roman"/>
          <w:sz w:val="28"/>
          <w:szCs w:val="28"/>
          <w:lang w:eastAsia="en-US"/>
        </w:rPr>
        <w:t>, покупка сельскохозяйственной земли</w:t>
      </w:r>
      <w:r>
        <w:rPr>
          <w:rFonts w:ascii="Times New Roman" w:eastAsia="Calibri" w:hAnsi="Times New Roman"/>
          <w:sz w:val="28"/>
          <w:szCs w:val="28"/>
          <w:lang w:eastAsia="en-US"/>
        </w:rPr>
        <w:t>.</w:t>
      </w:r>
    </w:p>
    <w:p w:rsidR="00145616" w:rsidRDefault="00145616" w:rsidP="005B231E">
      <w:pPr>
        <w:spacing w:after="0" w:line="240" w:lineRule="auto"/>
        <w:ind w:firstLine="851"/>
        <w:contextualSpacing/>
        <w:jc w:val="both"/>
        <w:rPr>
          <w:rFonts w:ascii="Times New Roman" w:eastAsia="Calibri" w:hAnsi="Times New Roman"/>
          <w:sz w:val="28"/>
          <w:szCs w:val="28"/>
          <w:lang w:eastAsia="en-US"/>
        </w:rPr>
      </w:pPr>
      <w:r w:rsidRPr="00145616">
        <w:rPr>
          <w:rFonts w:ascii="Times New Roman" w:eastAsia="Calibri" w:hAnsi="Times New Roman"/>
          <w:i/>
          <w:sz w:val="28"/>
          <w:szCs w:val="28"/>
          <w:u w:val="single"/>
          <w:lang w:eastAsia="en-US"/>
        </w:rPr>
        <w:t xml:space="preserve">ИП глава </w:t>
      </w:r>
      <w:proofErr w:type="gramStart"/>
      <w:r w:rsidRPr="00145616">
        <w:rPr>
          <w:rFonts w:ascii="Times New Roman" w:eastAsia="Calibri" w:hAnsi="Times New Roman"/>
          <w:i/>
          <w:sz w:val="28"/>
          <w:szCs w:val="28"/>
          <w:u w:val="single"/>
          <w:lang w:eastAsia="en-US"/>
        </w:rPr>
        <w:t>К(</w:t>
      </w:r>
      <w:proofErr w:type="gramEnd"/>
      <w:r w:rsidRPr="00145616">
        <w:rPr>
          <w:rFonts w:ascii="Times New Roman" w:eastAsia="Calibri" w:hAnsi="Times New Roman"/>
          <w:i/>
          <w:sz w:val="28"/>
          <w:szCs w:val="28"/>
          <w:u w:val="single"/>
          <w:lang w:eastAsia="en-US"/>
        </w:rPr>
        <w:t>Ф)Х Маслов Александр Александров</w:t>
      </w:r>
      <w:r>
        <w:rPr>
          <w:rFonts w:ascii="Times New Roman" w:eastAsia="Calibri" w:hAnsi="Times New Roman"/>
          <w:i/>
          <w:sz w:val="28"/>
          <w:szCs w:val="28"/>
          <w:u w:val="single"/>
          <w:lang w:eastAsia="en-US"/>
        </w:rPr>
        <w:t>и</w:t>
      </w:r>
      <w:r w:rsidRPr="00145616">
        <w:rPr>
          <w:rFonts w:ascii="Times New Roman" w:eastAsia="Calibri" w:hAnsi="Times New Roman"/>
          <w:i/>
          <w:sz w:val="28"/>
          <w:szCs w:val="28"/>
          <w:u w:val="single"/>
          <w:lang w:eastAsia="en-US"/>
        </w:rPr>
        <w:t>ч</w:t>
      </w:r>
      <w:r>
        <w:rPr>
          <w:rFonts w:ascii="Times New Roman" w:eastAsia="Calibri" w:hAnsi="Times New Roman"/>
          <w:sz w:val="28"/>
          <w:szCs w:val="28"/>
          <w:lang w:eastAsia="en-US"/>
        </w:rPr>
        <w:t xml:space="preserve"> в </w:t>
      </w:r>
      <w:proofErr w:type="spellStart"/>
      <w:r>
        <w:rPr>
          <w:rFonts w:ascii="Times New Roman" w:eastAsia="Calibri" w:hAnsi="Times New Roman"/>
          <w:sz w:val="28"/>
          <w:szCs w:val="28"/>
          <w:lang w:eastAsia="en-US"/>
        </w:rPr>
        <w:t>Котлубанском</w:t>
      </w:r>
      <w:proofErr w:type="spellEnd"/>
      <w:r>
        <w:rPr>
          <w:rFonts w:ascii="Times New Roman" w:eastAsia="Calibri" w:hAnsi="Times New Roman"/>
          <w:sz w:val="28"/>
          <w:szCs w:val="28"/>
          <w:lang w:eastAsia="en-US"/>
        </w:rPr>
        <w:t xml:space="preserve"> сельском поселении реализуется инвестиционный проект:</w:t>
      </w:r>
    </w:p>
    <w:p w:rsidR="00145616" w:rsidRDefault="006F0C75" w:rsidP="005B231E">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00D877BD">
        <w:rPr>
          <w:rFonts w:ascii="Times New Roman" w:eastAsia="Calibri" w:hAnsi="Times New Roman"/>
          <w:sz w:val="28"/>
          <w:szCs w:val="28"/>
          <w:lang w:eastAsia="en-US"/>
        </w:rPr>
        <w:t>1</w:t>
      </w:r>
      <w:r w:rsidR="00145616">
        <w:rPr>
          <w:rFonts w:ascii="Times New Roman" w:eastAsia="Calibri" w:hAnsi="Times New Roman"/>
          <w:sz w:val="28"/>
          <w:szCs w:val="28"/>
          <w:lang w:eastAsia="en-US"/>
        </w:rPr>
        <w:t>.</w:t>
      </w:r>
      <w:r w:rsidR="00145616" w:rsidRPr="00145616">
        <w:t xml:space="preserve"> </w:t>
      </w:r>
      <w:r w:rsidR="00145616">
        <w:t>«</w:t>
      </w:r>
      <w:r w:rsidR="00145616" w:rsidRPr="00145616">
        <w:rPr>
          <w:rFonts w:ascii="Times New Roman" w:eastAsia="Calibri" w:hAnsi="Times New Roman"/>
          <w:sz w:val="28"/>
          <w:szCs w:val="28"/>
          <w:lang w:eastAsia="en-US"/>
        </w:rPr>
        <w:t xml:space="preserve">Создание и развитие крестьянского (фермерского) хозяйства, разведение крупного рогатого скота молочного направления, приобретение  поголовья </w:t>
      </w:r>
      <w:proofErr w:type="gramStart"/>
      <w:r w:rsidR="00145616" w:rsidRPr="00145616">
        <w:rPr>
          <w:rFonts w:ascii="Times New Roman" w:eastAsia="Calibri" w:hAnsi="Times New Roman"/>
          <w:sz w:val="28"/>
          <w:szCs w:val="28"/>
          <w:lang w:eastAsia="en-US"/>
        </w:rPr>
        <w:t>крупно рогатого</w:t>
      </w:r>
      <w:proofErr w:type="gramEnd"/>
      <w:r w:rsidR="00145616" w:rsidRPr="00145616">
        <w:rPr>
          <w:rFonts w:ascii="Times New Roman" w:eastAsia="Calibri" w:hAnsi="Times New Roman"/>
          <w:sz w:val="28"/>
          <w:szCs w:val="28"/>
          <w:lang w:eastAsia="en-US"/>
        </w:rPr>
        <w:t xml:space="preserve"> скота молочного направления  нетелей 10 голов и коров 20 голов</w:t>
      </w:r>
      <w:r w:rsidR="00145616">
        <w:rPr>
          <w:rFonts w:ascii="Times New Roman" w:eastAsia="Calibri" w:hAnsi="Times New Roman"/>
          <w:sz w:val="28"/>
          <w:szCs w:val="28"/>
          <w:lang w:eastAsia="en-US"/>
        </w:rPr>
        <w:t>»</w:t>
      </w:r>
      <w:r w:rsidR="00145616" w:rsidRPr="00145616">
        <w:rPr>
          <w:rFonts w:ascii="Times New Roman" w:eastAsia="Calibri" w:hAnsi="Times New Roman"/>
          <w:sz w:val="28"/>
          <w:szCs w:val="28"/>
          <w:lang w:eastAsia="en-US"/>
        </w:rPr>
        <w:t>.</w:t>
      </w:r>
      <w:r w:rsidR="00145616">
        <w:rPr>
          <w:rFonts w:ascii="Times New Roman" w:eastAsia="Calibri" w:hAnsi="Times New Roman"/>
          <w:sz w:val="28"/>
          <w:szCs w:val="28"/>
          <w:lang w:eastAsia="en-US"/>
        </w:rPr>
        <w:t xml:space="preserve"> Общая стоимость проекта 3,23 </w:t>
      </w:r>
      <w:proofErr w:type="spellStart"/>
      <w:r w:rsidR="00145616">
        <w:rPr>
          <w:rFonts w:ascii="Times New Roman" w:eastAsia="Calibri" w:hAnsi="Times New Roman"/>
          <w:sz w:val="28"/>
          <w:szCs w:val="28"/>
          <w:lang w:eastAsia="en-US"/>
        </w:rPr>
        <w:t>млн</w:t>
      </w:r>
      <w:proofErr w:type="gramStart"/>
      <w:r w:rsidR="00145616">
        <w:rPr>
          <w:rFonts w:ascii="Times New Roman" w:eastAsia="Calibri" w:hAnsi="Times New Roman"/>
          <w:sz w:val="28"/>
          <w:szCs w:val="28"/>
          <w:lang w:eastAsia="en-US"/>
        </w:rPr>
        <w:t>.р</w:t>
      </w:r>
      <w:proofErr w:type="gramEnd"/>
      <w:r w:rsidR="00145616">
        <w:rPr>
          <w:rFonts w:ascii="Times New Roman" w:eastAsia="Calibri" w:hAnsi="Times New Roman"/>
          <w:sz w:val="28"/>
          <w:szCs w:val="28"/>
          <w:lang w:eastAsia="en-US"/>
        </w:rPr>
        <w:t>уб</w:t>
      </w:r>
      <w:proofErr w:type="spellEnd"/>
      <w:r w:rsidR="00145616">
        <w:rPr>
          <w:rFonts w:ascii="Times New Roman" w:eastAsia="Calibri" w:hAnsi="Times New Roman"/>
          <w:sz w:val="28"/>
          <w:szCs w:val="28"/>
          <w:lang w:eastAsia="en-US"/>
        </w:rPr>
        <w:t>., планируется к созданию 2 рабочих места.</w:t>
      </w:r>
    </w:p>
    <w:p w:rsidR="00145616" w:rsidRDefault="00145616" w:rsidP="005B231E">
      <w:pPr>
        <w:spacing w:after="0" w:line="240" w:lineRule="auto"/>
        <w:ind w:firstLine="851"/>
        <w:contextualSpacing/>
        <w:jc w:val="both"/>
        <w:rPr>
          <w:rFonts w:ascii="Times New Roman" w:eastAsia="Calibri" w:hAnsi="Times New Roman"/>
          <w:sz w:val="28"/>
          <w:szCs w:val="28"/>
          <w:lang w:eastAsia="en-US"/>
        </w:rPr>
      </w:pPr>
      <w:r w:rsidRPr="00145616">
        <w:rPr>
          <w:rFonts w:ascii="Times New Roman" w:eastAsia="Calibri" w:hAnsi="Times New Roman"/>
          <w:sz w:val="28"/>
          <w:szCs w:val="28"/>
          <w:lang w:eastAsia="en-US"/>
        </w:rPr>
        <w:t>Приобретено</w:t>
      </w:r>
      <w:r>
        <w:rPr>
          <w:rFonts w:ascii="Times New Roman" w:eastAsia="Calibri" w:hAnsi="Times New Roman"/>
          <w:sz w:val="28"/>
          <w:szCs w:val="28"/>
          <w:lang w:eastAsia="en-US"/>
        </w:rPr>
        <w:t xml:space="preserve">: </w:t>
      </w:r>
      <w:r w:rsidRPr="00145616">
        <w:rPr>
          <w:rFonts w:ascii="Times New Roman" w:eastAsia="Calibri" w:hAnsi="Times New Roman"/>
          <w:sz w:val="28"/>
          <w:szCs w:val="28"/>
          <w:lang w:eastAsia="en-US"/>
        </w:rPr>
        <w:t xml:space="preserve">танк охлаждения молока, ванна глубокой пастеризации молока, приобретено </w:t>
      </w:r>
      <w:proofErr w:type="gramStart"/>
      <w:r w:rsidRPr="00145616">
        <w:rPr>
          <w:rFonts w:ascii="Times New Roman" w:eastAsia="Calibri" w:hAnsi="Times New Roman"/>
          <w:sz w:val="28"/>
          <w:szCs w:val="28"/>
          <w:lang w:eastAsia="en-US"/>
        </w:rPr>
        <w:t>крупно рогатого</w:t>
      </w:r>
      <w:proofErr w:type="gramEnd"/>
      <w:r w:rsidRPr="00145616">
        <w:rPr>
          <w:rFonts w:ascii="Times New Roman" w:eastAsia="Calibri" w:hAnsi="Times New Roman"/>
          <w:sz w:val="28"/>
          <w:szCs w:val="28"/>
          <w:lang w:eastAsia="en-US"/>
        </w:rPr>
        <w:t xml:space="preserve"> скота в количестве 10 голов.</w:t>
      </w:r>
    </w:p>
    <w:p w:rsidR="00EF3822" w:rsidRDefault="00EF3822" w:rsidP="005B231E">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i/>
          <w:sz w:val="28"/>
          <w:szCs w:val="28"/>
          <w:u w:val="single"/>
          <w:lang w:eastAsia="en-US"/>
        </w:rPr>
        <w:t xml:space="preserve">ИП глава </w:t>
      </w:r>
      <w:proofErr w:type="gramStart"/>
      <w:r>
        <w:rPr>
          <w:rFonts w:ascii="Times New Roman" w:eastAsia="Calibri" w:hAnsi="Times New Roman"/>
          <w:i/>
          <w:sz w:val="28"/>
          <w:szCs w:val="28"/>
          <w:u w:val="single"/>
          <w:lang w:eastAsia="en-US"/>
        </w:rPr>
        <w:t>К(</w:t>
      </w:r>
      <w:proofErr w:type="gramEnd"/>
      <w:r>
        <w:rPr>
          <w:rFonts w:ascii="Times New Roman" w:eastAsia="Calibri" w:hAnsi="Times New Roman"/>
          <w:i/>
          <w:sz w:val="28"/>
          <w:szCs w:val="28"/>
          <w:u w:val="single"/>
          <w:lang w:eastAsia="en-US"/>
        </w:rPr>
        <w:t>Ф)Х Левкович Кэтрин Сергеевна</w:t>
      </w:r>
      <w:r>
        <w:rPr>
          <w:rFonts w:ascii="Times New Roman" w:eastAsia="Calibri" w:hAnsi="Times New Roman"/>
          <w:sz w:val="28"/>
          <w:szCs w:val="28"/>
          <w:lang w:eastAsia="en-US"/>
        </w:rPr>
        <w:t xml:space="preserve"> в </w:t>
      </w:r>
      <w:proofErr w:type="spellStart"/>
      <w:r>
        <w:rPr>
          <w:rFonts w:ascii="Times New Roman" w:eastAsia="Calibri" w:hAnsi="Times New Roman"/>
          <w:sz w:val="28"/>
          <w:szCs w:val="28"/>
          <w:lang w:eastAsia="en-US"/>
        </w:rPr>
        <w:t>Котлубанском</w:t>
      </w:r>
      <w:proofErr w:type="spellEnd"/>
      <w:r>
        <w:rPr>
          <w:rFonts w:ascii="Times New Roman" w:eastAsia="Calibri" w:hAnsi="Times New Roman"/>
          <w:sz w:val="28"/>
          <w:szCs w:val="28"/>
          <w:lang w:eastAsia="en-US"/>
        </w:rPr>
        <w:t xml:space="preserve"> сельском поселении реализуется инвестиционный проект:</w:t>
      </w:r>
    </w:p>
    <w:p w:rsidR="00EF3822" w:rsidRDefault="00EF3822" w:rsidP="005B231E">
      <w:pPr>
        <w:spacing w:after="0" w:line="240" w:lineRule="auto"/>
        <w:ind w:firstLine="851"/>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00D877BD">
        <w:rPr>
          <w:rFonts w:ascii="Times New Roman" w:eastAsia="Calibri" w:hAnsi="Times New Roman"/>
          <w:sz w:val="28"/>
          <w:szCs w:val="28"/>
          <w:lang w:eastAsia="en-US"/>
        </w:rPr>
        <w:t>2</w:t>
      </w:r>
      <w:r>
        <w:rPr>
          <w:rFonts w:ascii="Times New Roman" w:eastAsia="Calibri" w:hAnsi="Times New Roman"/>
          <w:sz w:val="28"/>
          <w:szCs w:val="28"/>
          <w:lang w:eastAsia="en-US"/>
        </w:rPr>
        <w:t>.</w:t>
      </w:r>
      <w:r w:rsidRPr="00EF3822">
        <w:t xml:space="preserve"> </w:t>
      </w:r>
      <w:r>
        <w:t>«</w:t>
      </w:r>
      <w:r w:rsidRPr="00EF3822">
        <w:rPr>
          <w:rFonts w:ascii="Times New Roman" w:eastAsia="Calibri" w:hAnsi="Times New Roman"/>
          <w:sz w:val="28"/>
          <w:szCs w:val="28"/>
          <w:lang w:eastAsia="en-US"/>
        </w:rPr>
        <w:t xml:space="preserve">Создание и развитие крестьянского (фермерского) хозяйства, приобретение поголовья </w:t>
      </w:r>
      <w:proofErr w:type="gramStart"/>
      <w:r w:rsidRPr="00EF3822">
        <w:rPr>
          <w:rFonts w:ascii="Times New Roman" w:eastAsia="Calibri" w:hAnsi="Times New Roman"/>
          <w:sz w:val="28"/>
          <w:szCs w:val="28"/>
          <w:lang w:eastAsia="en-US"/>
        </w:rPr>
        <w:t>крупно рогатого</w:t>
      </w:r>
      <w:proofErr w:type="gramEnd"/>
      <w:r w:rsidRPr="00EF3822">
        <w:rPr>
          <w:rFonts w:ascii="Times New Roman" w:eastAsia="Calibri" w:hAnsi="Times New Roman"/>
          <w:sz w:val="28"/>
          <w:szCs w:val="28"/>
          <w:lang w:eastAsia="en-US"/>
        </w:rPr>
        <w:t xml:space="preserve"> скота молочного направления  нетелей и коров 20 голов, приобретение сельскохозяйственной техники (трактор Беларусь 82,1)</w:t>
      </w:r>
      <w:r>
        <w:rPr>
          <w:rFonts w:ascii="Times New Roman" w:eastAsia="Calibri" w:hAnsi="Times New Roman"/>
          <w:sz w:val="28"/>
          <w:szCs w:val="28"/>
          <w:lang w:eastAsia="en-US"/>
        </w:rPr>
        <w:t>»</w:t>
      </w:r>
      <w:r w:rsidRPr="00EF3822">
        <w:rPr>
          <w:rFonts w:ascii="Times New Roman" w:eastAsia="Calibri" w:hAnsi="Times New Roman"/>
          <w:sz w:val="28"/>
          <w:szCs w:val="28"/>
          <w:lang w:eastAsia="en-US"/>
        </w:rPr>
        <w:t>.</w:t>
      </w:r>
      <w:r>
        <w:rPr>
          <w:rFonts w:ascii="Times New Roman" w:eastAsia="Calibri" w:hAnsi="Times New Roman"/>
          <w:sz w:val="28"/>
          <w:szCs w:val="28"/>
          <w:lang w:eastAsia="en-US"/>
        </w:rPr>
        <w:t xml:space="preserve"> Общая стоимость проекта 3,24 млн. руб., планируется к созданию 2 рабочих места.</w:t>
      </w:r>
    </w:p>
    <w:p w:rsidR="00EF3822" w:rsidRPr="00EF3822" w:rsidRDefault="00EF3822" w:rsidP="005B231E">
      <w:pPr>
        <w:spacing w:after="0" w:line="240" w:lineRule="auto"/>
        <w:ind w:firstLine="851"/>
        <w:contextualSpacing/>
        <w:jc w:val="both"/>
        <w:rPr>
          <w:rFonts w:ascii="Times New Roman" w:eastAsia="Calibri" w:hAnsi="Times New Roman"/>
          <w:sz w:val="28"/>
          <w:szCs w:val="28"/>
          <w:lang w:eastAsia="en-US"/>
        </w:rPr>
      </w:pPr>
      <w:r w:rsidRPr="00EF3822">
        <w:rPr>
          <w:rFonts w:ascii="Times New Roman" w:eastAsia="Calibri" w:hAnsi="Times New Roman"/>
          <w:sz w:val="28"/>
          <w:szCs w:val="28"/>
          <w:lang w:eastAsia="en-US"/>
        </w:rPr>
        <w:lastRenderedPageBreak/>
        <w:t>Приобретено</w:t>
      </w:r>
      <w:r>
        <w:rPr>
          <w:rFonts w:ascii="Times New Roman" w:eastAsia="Calibri" w:hAnsi="Times New Roman"/>
          <w:sz w:val="28"/>
          <w:szCs w:val="28"/>
          <w:lang w:eastAsia="en-US"/>
        </w:rPr>
        <w:t>:</w:t>
      </w:r>
      <w:r w:rsidRPr="00EF3822">
        <w:rPr>
          <w:rFonts w:ascii="Times New Roman" w:eastAsia="Calibri" w:hAnsi="Times New Roman"/>
          <w:sz w:val="28"/>
          <w:szCs w:val="28"/>
          <w:lang w:eastAsia="en-US"/>
        </w:rPr>
        <w:t xml:space="preserve"> трактор МТЗ-82, крупнорогатое поголовье в количестве 20 штук.</w:t>
      </w:r>
    </w:p>
    <w:p w:rsidR="00B1601B" w:rsidRPr="002A7849" w:rsidRDefault="00B1601B" w:rsidP="002A7849">
      <w:pPr>
        <w:spacing w:after="0" w:line="240" w:lineRule="auto"/>
        <w:ind w:firstLine="851"/>
        <w:contextualSpacing/>
        <w:jc w:val="both"/>
        <w:rPr>
          <w:rFonts w:ascii="Times New Roman" w:eastAsia="Calibri" w:hAnsi="Times New Roman"/>
          <w:color w:val="FF0000"/>
          <w:sz w:val="28"/>
          <w:szCs w:val="28"/>
          <w:lang w:eastAsia="en-US"/>
        </w:rPr>
      </w:pPr>
      <w:r w:rsidRPr="0037144A">
        <w:rPr>
          <w:rFonts w:ascii="Times New Roman" w:eastAsia="Calibri" w:hAnsi="Times New Roman"/>
          <w:sz w:val="28"/>
          <w:szCs w:val="28"/>
          <w:lang w:eastAsia="en-US"/>
        </w:rPr>
        <w:t xml:space="preserve">На территории Городищенского городского поселения в 2021 году планируется реализация </w:t>
      </w:r>
      <w:r w:rsidRPr="00B1601B">
        <w:rPr>
          <w:rFonts w:ascii="Times New Roman" w:hAnsi="Times New Roman"/>
          <w:sz w:val="28"/>
          <w:lang w:bidi="ru-RU"/>
        </w:rPr>
        <w:t>инвестиционного проекта: Строительство объектов недвижимости</w:t>
      </w:r>
      <w:r w:rsidR="002A7849">
        <w:rPr>
          <w:rFonts w:ascii="Times New Roman" w:hAnsi="Times New Roman"/>
          <w:sz w:val="28"/>
          <w:lang w:bidi="ru-RU"/>
        </w:rPr>
        <w:t xml:space="preserve">: 3-х двухэтажных восьми квартирных </w:t>
      </w:r>
      <w:r w:rsidR="00E2610E">
        <w:rPr>
          <w:rFonts w:ascii="Times New Roman" w:hAnsi="Times New Roman"/>
          <w:sz w:val="28"/>
          <w:lang w:bidi="ru-RU"/>
        </w:rPr>
        <w:t xml:space="preserve">жилых </w:t>
      </w:r>
      <w:r w:rsidR="002A7849" w:rsidRPr="002A7849">
        <w:rPr>
          <w:rFonts w:ascii="Times New Roman" w:hAnsi="Times New Roman"/>
          <w:sz w:val="28"/>
          <w:lang w:bidi="ru-RU"/>
        </w:rPr>
        <w:t>дом</w:t>
      </w:r>
      <w:r w:rsidR="002A7849">
        <w:rPr>
          <w:rFonts w:ascii="Times New Roman" w:hAnsi="Times New Roman"/>
          <w:sz w:val="28"/>
          <w:lang w:bidi="ru-RU"/>
        </w:rPr>
        <w:t>а</w:t>
      </w:r>
      <w:r w:rsidR="002A7849" w:rsidRPr="002A7849">
        <w:rPr>
          <w:rFonts w:ascii="Times New Roman" w:eastAsia="Calibri" w:hAnsi="Times New Roman"/>
          <w:sz w:val="28"/>
          <w:szCs w:val="28"/>
          <w:lang w:eastAsia="en-US"/>
        </w:rPr>
        <w:t xml:space="preserve">, общей площадью 800 </w:t>
      </w:r>
      <w:proofErr w:type="spellStart"/>
      <w:r w:rsidR="002A7849" w:rsidRPr="002A7849">
        <w:rPr>
          <w:rFonts w:ascii="Times New Roman" w:eastAsia="Calibri" w:hAnsi="Times New Roman"/>
          <w:sz w:val="28"/>
          <w:szCs w:val="28"/>
          <w:lang w:eastAsia="en-US"/>
        </w:rPr>
        <w:t>кв.м</w:t>
      </w:r>
      <w:proofErr w:type="spellEnd"/>
      <w:r w:rsidR="002A7849" w:rsidRPr="002A7849">
        <w:rPr>
          <w:rFonts w:ascii="Times New Roman" w:eastAsia="Calibri" w:hAnsi="Times New Roman"/>
          <w:sz w:val="28"/>
          <w:szCs w:val="28"/>
          <w:lang w:eastAsia="en-US"/>
        </w:rPr>
        <w:t xml:space="preserve">., </w:t>
      </w:r>
      <w:r w:rsidRPr="002A7849">
        <w:rPr>
          <w:rFonts w:ascii="Times New Roman" w:hAnsi="Times New Roman"/>
          <w:sz w:val="28"/>
          <w:lang w:bidi="ru-RU"/>
        </w:rPr>
        <w:t>н</w:t>
      </w:r>
      <w:r w:rsidRPr="00B1601B">
        <w:rPr>
          <w:rFonts w:ascii="Times New Roman" w:hAnsi="Times New Roman"/>
          <w:color w:val="080808"/>
          <w:sz w:val="28"/>
          <w:lang w:bidi="ru-RU"/>
        </w:rPr>
        <w:t xml:space="preserve">а </w:t>
      </w:r>
      <w:r w:rsidRPr="00B1601B">
        <w:rPr>
          <w:rFonts w:ascii="Times New Roman" w:hAnsi="Times New Roman"/>
          <w:sz w:val="28"/>
          <w:lang w:bidi="ru-RU"/>
        </w:rPr>
        <w:t xml:space="preserve">земельном участке с кадастровым номером 34:03:230001: 1494 по </w:t>
      </w:r>
      <w:r w:rsidRPr="00B1601B">
        <w:rPr>
          <w:rFonts w:ascii="Times New Roman" w:hAnsi="Times New Roman"/>
          <w:color w:val="0F0F0F"/>
          <w:sz w:val="28"/>
          <w:lang w:bidi="ru-RU"/>
        </w:rPr>
        <w:t xml:space="preserve">ул. </w:t>
      </w:r>
      <w:r w:rsidRPr="00B1601B">
        <w:rPr>
          <w:rFonts w:ascii="Times New Roman" w:hAnsi="Times New Roman"/>
          <w:sz w:val="28"/>
          <w:lang w:bidi="ru-RU"/>
        </w:rPr>
        <w:t xml:space="preserve">Нефтяников </w:t>
      </w:r>
      <w:r w:rsidRPr="00B1601B">
        <w:rPr>
          <w:rFonts w:ascii="Times New Roman" w:hAnsi="Times New Roman"/>
          <w:color w:val="161616"/>
          <w:sz w:val="28"/>
          <w:lang w:bidi="ru-RU"/>
        </w:rPr>
        <w:t xml:space="preserve">в </w:t>
      </w:r>
      <w:r w:rsidRPr="00B1601B">
        <w:rPr>
          <w:rFonts w:ascii="Times New Roman" w:hAnsi="Times New Roman"/>
          <w:color w:val="080808"/>
          <w:sz w:val="28"/>
          <w:lang w:bidi="ru-RU"/>
        </w:rPr>
        <w:t xml:space="preserve">р.п. </w:t>
      </w:r>
      <w:r w:rsidRPr="00B1601B">
        <w:rPr>
          <w:rFonts w:ascii="Times New Roman" w:hAnsi="Times New Roman"/>
          <w:sz w:val="28"/>
          <w:lang w:bidi="ru-RU"/>
        </w:rPr>
        <w:t>Городище Городищенского района Волгоградской</w:t>
      </w:r>
      <w:r w:rsidRPr="00B1601B">
        <w:rPr>
          <w:rFonts w:ascii="Times New Roman" w:hAnsi="Times New Roman"/>
          <w:spacing w:val="58"/>
          <w:sz w:val="28"/>
          <w:lang w:bidi="ru-RU"/>
        </w:rPr>
        <w:t xml:space="preserve"> </w:t>
      </w:r>
      <w:r w:rsidRPr="00B1601B">
        <w:rPr>
          <w:rFonts w:ascii="Times New Roman" w:hAnsi="Times New Roman"/>
          <w:color w:val="080808"/>
          <w:sz w:val="28"/>
          <w:lang w:bidi="ru-RU"/>
        </w:rPr>
        <w:t>области</w:t>
      </w:r>
      <w:r w:rsidR="002A7849">
        <w:rPr>
          <w:rFonts w:ascii="Times New Roman" w:hAnsi="Times New Roman"/>
          <w:color w:val="080808"/>
          <w:sz w:val="28"/>
          <w:lang w:bidi="ru-RU"/>
        </w:rPr>
        <w:t>. Общая стоимость проекта 90,0 млн. руб., планируется к созданию 25 рабочих мест.</w:t>
      </w:r>
    </w:p>
    <w:p w:rsidR="00B1601B" w:rsidRPr="00B1601B" w:rsidRDefault="00B1601B" w:rsidP="002A7849">
      <w:pPr>
        <w:widowControl w:val="0"/>
        <w:autoSpaceDE w:val="0"/>
        <w:autoSpaceDN w:val="0"/>
        <w:spacing w:before="12" w:after="0" w:line="235" w:lineRule="auto"/>
        <w:ind w:right="108" w:firstLine="851"/>
        <w:jc w:val="both"/>
        <w:rPr>
          <w:rFonts w:ascii="Times New Roman" w:hAnsi="Times New Roman"/>
          <w:color w:val="0C0C0C"/>
          <w:sz w:val="28"/>
          <w:lang w:bidi="ru-RU"/>
        </w:rPr>
      </w:pPr>
      <w:r w:rsidRPr="00B1601B">
        <w:rPr>
          <w:rFonts w:ascii="Times New Roman" w:hAnsi="Times New Roman"/>
          <w:color w:val="070707"/>
          <w:sz w:val="28"/>
          <w:lang w:bidi="ru-RU"/>
        </w:rPr>
        <w:t xml:space="preserve">Сроки </w:t>
      </w:r>
      <w:r w:rsidRPr="00B1601B">
        <w:rPr>
          <w:rFonts w:ascii="Times New Roman" w:hAnsi="Times New Roman"/>
          <w:sz w:val="28"/>
          <w:lang w:bidi="ru-RU"/>
        </w:rPr>
        <w:t xml:space="preserve">окупаемости </w:t>
      </w:r>
      <w:r w:rsidRPr="00B1601B">
        <w:rPr>
          <w:rFonts w:ascii="Times New Roman" w:hAnsi="Times New Roman"/>
          <w:color w:val="111111"/>
          <w:sz w:val="28"/>
          <w:lang w:bidi="ru-RU"/>
        </w:rPr>
        <w:t xml:space="preserve">и </w:t>
      </w:r>
      <w:r w:rsidRPr="00B1601B">
        <w:rPr>
          <w:rFonts w:ascii="Times New Roman" w:hAnsi="Times New Roman"/>
          <w:sz w:val="28"/>
          <w:lang w:bidi="ru-RU"/>
        </w:rPr>
        <w:t>реализа</w:t>
      </w:r>
      <w:r w:rsidR="002A7849">
        <w:rPr>
          <w:rFonts w:ascii="Times New Roman" w:hAnsi="Times New Roman"/>
          <w:sz w:val="28"/>
          <w:lang w:bidi="ru-RU"/>
        </w:rPr>
        <w:t xml:space="preserve">ции  инвестиционного </w:t>
      </w:r>
      <w:r w:rsidRPr="00B1601B">
        <w:rPr>
          <w:rFonts w:ascii="Times New Roman" w:hAnsi="Times New Roman"/>
          <w:sz w:val="28"/>
          <w:lang w:bidi="ru-RU"/>
        </w:rPr>
        <w:t>проекта: 31.12.21</w:t>
      </w:r>
      <w:r w:rsidRPr="00B1601B">
        <w:rPr>
          <w:rFonts w:ascii="Times New Roman" w:hAnsi="Times New Roman"/>
          <w:spacing w:val="-21"/>
          <w:sz w:val="28"/>
          <w:lang w:bidi="ru-RU"/>
        </w:rPr>
        <w:t xml:space="preserve"> </w:t>
      </w:r>
      <w:r w:rsidRPr="00B1601B">
        <w:rPr>
          <w:rFonts w:ascii="Times New Roman" w:hAnsi="Times New Roman"/>
          <w:sz w:val="28"/>
          <w:lang w:bidi="ru-RU"/>
        </w:rPr>
        <w:t>г.</w:t>
      </w:r>
    </w:p>
    <w:p w:rsidR="002C1A97" w:rsidRPr="007C3669" w:rsidRDefault="002C1A97" w:rsidP="007C3669">
      <w:pPr>
        <w:suppressAutoHyphens/>
        <w:spacing w:after="0" w:line="240" w:lineRule="auto"/>
        <w:ind w:firstLine="851"/>
        <w:jc w:val="both"/>
        <w:rPr>
          <w:rFonts w:ascii="Times New Roman" w:hAnsi="Times New Roman"/>
          <w:sz w:val="28"/>
          <w:szCs w:val="28"/>
        </w:rPr>
      </w:pPr>
      <w:proofErr w:type="gramStart"/>
      <w:r w:rsidRPr="007C3669">
        <w:rPr>
          <w:rFonts w:ascii="Times New Roman" w:hAnsi="Times New Roman"/>
          <w:sz w:val="28"/>
          <w:szCs w:val="28"/>
        </w:rPr>
        <w:t>В рамках региональной адресной программы «Переселение граждан из аварийного жилищного фонда на территории Волгоградской области в 2019-2025 годах» утвержденной постановлением Администрации Волгоградской области от 01.04.2019г № 141-п планируется переселение граждан  из многоквартирных домов, признанных до 01 января 2017 г, в установленном порядке аварийными и подлежащими сносу</w:t>
      </w:r>
      <w:proofErr w:type="gramEnd"/>
    </w:p>
    <w:p w:rsidR="002C1A97" w:rsidRPr="007C3669" w:rsidRDefault="002C1A97" w:rsidP="007C3669">
      <w:pPr>
        <w:suppressAutoHyphens/>
        <w:spacing w:after="0" w:line="240" w:lineRule="auto"/>
        <w:ind w:firstLine="851"/>
        <w:jc w:val="both"/>
        <w:rPr>
          <w:rFonts w:ascii="Times New Roman" w:hAnsi="Times New Roman"/>
          <w:sz w:val="28"/>
          <w:szCs w:val="28"/>
        </w:rPr>
      </w:pPr>
      <w:r w:rsidRPr="007C3669">
        <w:rPr>
          <w:rFonts w:ascii="Times New Roman" w:hAnsi="Times New Roman"/>
          <w:sz w:val="28"/>
          <w:szCs w:val="28"/>
          <w:lang w:val="en-US"/>
        </w:rPr>
        <w:t>III</w:t>
      </w:r>
      <w:r w:rsidRPr="007C3669">
        <w:rPr>
          <w:rFonts w:ascii="Times New Roman" w:hAnsi="Times New Roman"/>
          <w:sz w:val="28"/>
          <w:szCs w:val="28"/>
        </w:rPr>
        <w:t xml:space="preserve"> этап реализации Программы – этап 2021 года, </w:t>
      </w:r>
      <w:proofErr w:type="spellStart"/>
      <w:r w:rsidRPr="007C3669">
        <w:rPr>
          <w:rFonts w:ascii="Times New Roman" w:hAnsi="Times New Roman"/>
          <w:sz w:val="28"/>
          <w:szCs w:val="28"/>
        </w:rPr>
        <w:t>Ерзовское</w:t>
      </w:r>
      <w:proofErr w:type="spellEnd"/>
      <w:r w:rsidRPr="007C3669">
        <w:rPr>
          <w:rFonts w:ascii="Times New Roman" w:hAnsi="Times New Roman"/>
          <w:sz w:val="28"/>
          <w:szCs w:val="28"/>
        </w:rPr>
        <w:t xml:space="preserve"> гор</w:t>
      </w:r>
      <w:r w:rsidR="00374503">
        <w:rPr>
          <w:rFonts w:ascii="Times New Roman" w:hAnsi="Times New Roman"/>
          <w:sz w:val="28"/>
          <w:szCs w:val="28"/>
        </w:rPr>
        <w:t>одское поселение – 1329</w:t>
      </w:r>
      <w:proofErr w:type="gramStart"/>
      <w:r w:rsidR="00374503">
        <w:rPr>
          <w:rFonts w:ascii="Times New Roman" w:hAnsi="Times New Roman"/>
          <w:sz w:val="28"/>
          <w:szCs w:val="28"/>
        </w:rPr>
        <w:t>,10</w:t>
      </w:r>
      <w:proofErr w:type="gramEnd"/>
      <w:r w:rsidR="00374503">
        <w:rPr>
          <w:rFonts w:ascii="Times New Roman" w:hAnsi="Times New Roman"/>
          <w:sz w:val="28"/>
          <w:szCs w:val="28"/>
        </w:rPr>
        <w:t xml:space="preserve"> </w:t>
      </w:r>
      <w:proofErr w:type="spellStart"/>
      <w:r w:rsidR="00374503">
        <w:rPr>
          <w:rFonts w:ascii="Times New Roman" w:hAnsi="Times New Roman"/>
          <w:sz w:val="28"/>
          <w:szCs w:val="28"/>
        </w:rPr>
        <w:t>кв.м</w:t>
      </w:r>
      <w:proofErr w:type="spellEnd"/>
      <w:r w:rsidRPr="007C3669">
        <w:rPr>
          <w:rFonts w:ascii="Times New Roman" w:hAnsi="Times New Roman"/>
          <w:sz w:val="28"/>
          <w:szCs w:val="28"/>
        </w:rPr>
        <w:t>;</w:t>
      </w:r>
    </w:p>
    <w:p w:rsidR="002C1A97" w:rsidRPr="007C3669" w:rsidRDefault="002C1A97" w:rsidP="007C3669">
      <w:pPr>
        <w:suppressAutoHyphens/>
        <w:spacing w:after="0" w:line="240" w:lineRule="auto"/>
        <w:ind w:firstLine="851"/>
        <w:jc w:val="both"/>
        <w:rPr>
          <w:rFonts w:ascii="Times New Roman" w:hAnsi="Times New Roman"/>
          <w:sz w:val="28"/>
          <w:szCs w:val="28"/>
        </w:rPr>
      </w:pPr>
      <w:r w:rsidRPr="007C3669">
        <w:rPr>
          <w:rFonts w:ascii="Times New Roman" w:hAnsi="Times New Roman"/>
          <w:sz w:val="28"/>
          <w:szCs w:val="28"/>
          <w:lang w:val="en-US"/>
        </w:rPr>
        <w:t>IV</w:t>
      </w:r>
      <w:r w:rsidRPr="007C3669">
        <w:rPr>
          <w:rFonts w:ascii="Times New Roman" w:hAnsi="Times New Roman"/>
          <w:sz w:val="28"/>
          <w:szCs w:val="28"/>
        </w:rPr>
        <w:t xml:space="preserve"> этап реализации Программы – этап 2022 года, </w:t>
      </w:r>
      <w:proofErr w:type="spellStart"/>
      <w:r w:rsidRPr="007C3669">
        <w:rPr>
          <w:rFonts w:ascii="Times New Roman" w:hAnsi="Times New Roman"/>
          <w:sz w:val="28"/>
          <w:szCs w:val="28"/>
        </w:rPr>
        <w:t>Новожизненское</w:t>
      </w:r>
      <w:proofErr w:type="spellEnd"/>
      <w:r w:rsidRPr="007C3669">
        <w:rPr>
          <w:rFonts w:ascii="Times New Roman" w:hAnsi="Times New Roman"/>
          <w:sz w:val="28"/>
          <w:szCs w:val="28"/>
        </w:rPr>
        <w:t xml:space="preserve"> </w:t>
      </w:r>
      <w:r w:rsidR="00374503">
        <w:rPr>
          <w:rFonts w:ascii="Times New Roman" w:hAnsi="Times New Roman"/>
          <w:sz w:val="28"/>
          <w:szCs w:val="28"/>
        </w:rPr>
        <w:t>сельское поселение- 789</w:t>
      </w:r>
      <w:proofErr w:type="gramStart"/>
      <w:r w:rsidR="00374503">
        <w:rPr>
          <w:rFonts w:ascii="Times New Roman" w:hAnsi="Times New Roman"/>
          <w:sz w:val="28"/>
          <w:szCs w:val="28"/>
        </w:rPr>
        <w:t>,10</w:t>
      </w:r>
      <w:proofErr w:type="gramEnd"/>
      <w:r w:rsidR="00374503">
        <w:rPr>
          <w:rFonts w:ascii="Times New Roman" w:hAnsi="Times New Roman"/>
          <w:sz w:val="28"/>
          <w:szCs w:val="28"/>
        </w:rPr>
        <w:t xml:space="preserve"> </w:t>
      </w:r>
      <w:proofErr w:type="spellStart"/>
      <w:r w:rsidR="00374503">
        <w:rPr>
          <w:rFonts w:ascii="Times New Roman" w:hAnsi="Times New Roman"/>
          <w:sz w:val="28"/>
          <w:szCs w:val="28"/>
        </w:rPr>
        <w:t>кв.м</w:t>
      </w:r>
      <w:proofErr w:type="spellEnd"/>
      <w:r w:rsidRPr="007C3669">
        <w:rPr>
          <w:rFonts w:ascii="Times New Roman" w:hAnsi="Times New Roman"/>
          <w:sz w:val="28"/>
          <w:szCs w:val="28"/>
        </w:rPr>
        <w:t>;</w:t>
      </w:r>
    </w:p>
    <w:p w:rsidR="002C1A97" w:rsidRPr="007C3669" w:rsidRDefault="002C1A97" w:rsidP="007C3669">
      <w:pPr>
        <w:suppressAutoHyphens/>
        <w:spacing w:after="0" w:line="240" w:lineRule="auto"/>
        <w:ind w:firstLine="851"/>
        <w:jc w:val="both"/>
        <w:rPr>
          <w:rFonts w:ascii="Times New Roman" w:eastAsia="Calibri" w:hAnsi="Times New Roman"/>
          <w:sz w:val="28"/>
          <w:szCs w:val="28"/>
          <w:lang w:eastAsia="en-US"/>
        </w:rPr>
      </w:pPr>
      <w:proofErr w:type="spellStart"/>
      <w:r w:rsidRPr="007C3669">
        <w:rPr>
          <w:rFonts w:ascii="Times New Roman" w:hAnsi="Times New Roman"/>
          <w:sz w:val="28"/>
          <w:szCs w:val="28"/>
        </w:rPr>
        <w:t>Котлубанского</w:t>
      </w:r>
      <w:proofErr w:type="spellEnd"/>
      <w:r w:rsidRPr="007C3669">
        <w:rPr>
          <w:rFonts w:ascii="Times New Roman" w:hAnsi="Times New Roman"/>
          <w:sz w:val="28"/>
          <w:szCs w:val="28"/>
        </w:rPr>
        <w:t xml:space="preserve"> сельское поселение </w:t>
      </w:r>
      <w:r w:rsidR="00374503">
        <w:rPr>
          <w:rFonts w:ascii="Times New Roman" w:eastAsia="Calibri" w:hAnsi="Times New Roman"/>
          <w:sz w:val="28"/>
          <w:szCs w:val="28"/>
          <w:lang w:eastAsia="en-US"/>
        </w:rPr>
        <w:t>- 451,</w:t>
      </w:r>
      <w:r w:rsidRPr="007C3669">
        <w:rPr>
          <w:rFonts w:ascii="Times New Roman" w:eastAsia="Calibri" w:hAnsi="Times New Roman"/>
          <w:sz w:val="28"/>
          <w:szCs w:val="28"/>
          <w:lang w:eastAsia="en-US"/>
        </w:rPr>
        <w:t xml:space="preserve">10 </w:t>
      </w:r>
      <w:proofErr w:type="spellStart"/>
      <w:r w:rsidRPr="007C3669">
        <w:rPr>
          <w:rFonts w:ascii="Times New Roman" w:eastAsia="Calibri" w:hAnsi="Times New Roman"/>
          <w:sz w:val="28"/>
          <w:szCs w:val="28"/>
          <w:lang w:eastAsia="en-US"/>
        </w:rPr>
        <w:t>кв.м</w:t>
      </w:r>
      <w:proofErr w:type="spellEnd"/>
      <w:r w:rsidRPr="007C3669">
        <w:rPr>
          <w:rFonts w:ascii="Times New Roman" w:eastAsia="Calibri" w:hAnsi="Times New Roman"/>
          <w:sz w:val="28"/>
          <w:szCs w:val="28"/>
          <w:lang w:eastAsia="en-US"/>
        </w:rPr>
        <w:t>.</w:t>
      </w:r>
    </w:p>
    <w:p w:rsidR="00510497" w:rsidRPr="00515BCC" w:rsidRDefault="00510497" w:rsidP="006F21A1">
      <w:pPr>
        <w:spacing w:after="0" w:line="240" w:lineRule="auto"/>
        <w:ind w:firstLine="851"/>
        <w:rPr>
          <w:rFonts w:ascii="Times New Roman" w:hAnsi="Times New Roman"/>
          <w:b/>
          <w:color w:val="FF0000"/>
          <w:sz w:val="28"/>
          <w:szCs w:val="28"/>
        </w:rPr>
      </w:pPr>
    </w:p>
    <w:p w:rsidR="004C4F55" w:rsidRPr="00073978" w:rsidRDefault="00BF603A" w:rsidP="00E91972">
      <w:pPr>
        <w:spacing w:after="0" w:line="240" w:lineRule="auto"/>
        <w:ind w:firstLine="709"/>
        <w:jc w:val="center"/>
        <w:rPr>
          <w:rFonts w:ascii="Times New Roman" w:hAnsi="Times New Roman"/>
          <w:b/>
          <w:sz w:val="28"/>
          <w:szCs w:val="28"/>
        </w:rPr>
      </w:pPr>
      <w:r w:rsidRPr="00073978">
        <w:rPr>
          <w:rFonts w:ascii="Times New Roman" w:hAnsi="Times New Roman"/>
          <w:b/>
          <w:sz w:val="28"/>
          <w:szCs w:val="28"/>
        </w:rPr>
        <w:t>9</w:t>
      </w:r>
      <w:r w:rsidR="00E91972" w:rsidRPr="00073978">
        <w:rPr>
          <w:rFonts w:ascii="Times New Roman" w:hAnsi="Times New Roman"/>
          <w:b/>
          <w:sz w:val="28"/>
          <w:szCs w:val="28"/>
        </w:rPr>
        <w:t>. Развитие бюджетной и налоговой системы</w:t>
      </w:r>
    </w:p>
    <w:p w:rsidR="004C4F55" w:rsidRPr="00515BCC" w:rsidRDefault="004C4F55" w:rsidP="004C4F55">
      <w:pPr>
        <w:spacing w:after="0" w:line="240" w:lineRule="auto"/>
        <w:jc w:val="both"/>
        <w:rPr>
          <w:rFonts w:ascii="Times New Roman" w:hAnsi="Times New Roman"/>
          <w:b/>
          <w:color w:val="FF0000"/>
          <w:sz w:val="28"/>
          <w:szCs w:val="28"/>
        </w:rPr>
      </w:pPr>
    </w:p>
    <w:p w:rsidR="00041E13" w:rsidRPr="00073978" w:rsidRDefault="00041E13" w:rsidP="00041E13">
      <w:pPr>
        <w:spacing w:after="0" w:line="240" w:lineRule="auto"/>
        <w:ind w:firstLine="851"/>
        <w:jc w:val="both"/>
        <w:rPr>
          <w:rFonts w:ascii="Times New Roman" w:hAnsi="Times New Roman"/>
          <w:sz w:val="28"/>
          <w:szCs w:val="28"/>
          <w:lang w:eastAsia="en-US"/>
        </w:rPr>
      </w:pPr>
      <w:r w:rsidRPr="00073978">
        <w:rPr>
          <w:rFonts w:ascii="Times New Roman" w:hAnsi="Times New Roman"/>
          <w:sz w:val="28"/>
          <w:szCs w:val="28"/>
          <w:lang w:eastAsia="en-US"/>
        </w:rPr>
        <w:t>Прогноз поступления доходов на 20</w:t>
      </w:r>
      <w:r w:rsidR="00073978" w:rsidRPr="00073978">
        <w:rPr>
          <w:rFonts w:ascii="Times New Roman" w:hAnsi="Times New Roman"/>
          <w:sz w:val="28"/>
          <w:szCs w:val="28"/>
          <w:lang w:eastAsia="en-US"/>
        </w:rPr>
        <w:t>20</w:t>
      </w:r>
      <w:r w:rsidRPr="00073978">
        <w:rPr>
          <w:rFonts w:ascii="Times New Roman" w:hAnsi="Times New Roman"/>
          <w:sz w:val="28"/>
          <w:szCs w:val="28"/>
          <w:lang w:eastAsia="en-US"/>
        </w:rPr>
        <w:t xml:space="preserve"> – 202</w:t>
      </w:r>
      <w:r w:rsidR="00073978" w:rsidRPr="00073978">
        <w:rPr>
          <w:rFonts w:ascii="Times New Roman" w:hAnsi="Times New Roman"/>
          <w:sz w:val="28"/>
          <w:szCs w:val="28"/>
          <w:lang w:eastAsia="en-US"/>
        </w:rPr>
        <w:t>3</w:t>
      </w:r>
      <w:r w:rsidRPr="00073978">
        <w:rPr>
          <w:rFonts w:ascii="Times New Roman" w:hAnsi="Times New Roman"/>
          <w:sz w:val="28"/>
          <w:szCs w:val="28"/>
          <w:lang w:eastAsia="en-US"/>
        </w:rPr>
        <w:t xml:space="preserve"> гг. основывается на параметрах прогноза социально – экономического развития района, что позволяет оптимально использовать финансовый, ресурсный и организационный потенциал района.</w:t>
      </w:r>
    </w:p>
    <w:p w:rsidR="00041E13" w:rsidRPr="00073978" w:rsidRDefault="00041E13" w:rsidP="00041E13">
      <w:pPr>
        <w:spacing w:after="0" w:line="240" w:lineRule="auto"/>
        <w:ind w:firstLine="851"/>
        <w:jc w:val="both"/>
        <w:rPr>
          <w:rFonts w:ascii="Times New Roman" w:hAnsi="Times New Roman"/>
          <w:sz w:val="28"/>
          <w:szCs w:val="28"/>
          <w:lang w:eastAsia="en-US"/>
        </w:rPr>
      </w:pPr>
      <w:r w:rsidRPr="00073978">
        <w:rPr>
          <w:rFonts w:ascii="Times New Roman" w:hAnsi="Times New Roman"/>
          <w:sz w:val="28"/>
          <w:szCs w:val="28"/>
          <w:lang w:eastAsia="en-US"/>
        </w:rPr>
        <w:t>Консолидированный бюджет Городищенского муниципального района на 20</w:t>
      </w:r>
      <w:r w:rsidR="00073978" w:rsidRPr="00073978">
        <w:rPr>
          <w:rFonts w:ascii="Times New Roman" w:hAnsi="Times New Roman"/>
          <w:sz w:val="28"/>
          <w:szCs w:val="28"/>
          <w:lang w:eastAsia="en-US"/>
        </w:rPr>
        <w:t>20,</w:t>
      </w:r>
      <w:r w:rsidRPr="00073978">
        <w:rPr>
          <w:rFonts w:ascii="Times New Roman" w:hAnsi="Times New Roman"/>
          <w:sz w:val="28"/>
          <w:szCs w:val="28"/>
          <w:lang w:eastAsia="en-US"/>
        </w:rPr>
        <w:t xml:space="preserve"> год, 202</w:t>
      </w:r>
      <w:r w:rsidR="00073978" w:rsidRPr="00073978">
        <w:rPr>
          <w:rFonts w:ascii="Times New Roman" w:hAnsi="Times New Roman"/>
          <w:sz w:val="28"/>
          <w:szCs w:val="28"/>
          <w:lang w:eastAsia="en-US"/>
        </w:rPr>
        <w:t>1</w:t>
      </w:r>
      <w:r w:rsidRPr="00073978">
        <w:rPr>
          <w:rFonts w:ascii="Times New Roman" w:hAnsi="Times New Roman"/>
          <w:sz w:val="28"/>
          <w:szCs w:val="28"/>
          <w:lang w:eastAsia="en-US"/>
        </w:rPr>
        <w:t xml:space="preserve"> год и на период до 202</w:t>
      </w:r>
      <w:r w:rsidR="00073978" w:rsidRPr="00073978">
        <w:rPr>
          <w:rFonts w:ascii="Times New Roman" w:hAnsi="Times New Roman"/>
          <w:sz w:val="28"/>
          <w:szCs w:val="28"/>
          <w:lang w:eastAsia="en-US"/>
        </w:rPr>
        <w:t>3</w:t>
      </w:r>
      <w:r w:rsidRPr="00073978">
        <w:rPr>
          <w:rFonts w:ascii="Times New Roman" w:hAnsi="Times New Roman"/>
          <w:sz w:val="28"/>
          <w:szCs w:val="28"/>
          <w:lang w:eastAsia="en-US"/>
        </w:rPr>
        <w:t xml:space="preserve"> года определен: </w:t>
      </w:r>
    </w:p>
    <w:p w:rsidR="00041E13" w:rsidRPr="00073978" w:rsidRDefault="00041E13" w:rsidP="007C0960">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по доходам в сумме:</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w:t>
      </w:r>
      <w:r w:rsidR="00073978" w:rsidRPr="00073978">
        <w:rPr>
          <w:rFonts w:ascii="Times New Roman" w:hAnsi="Times New Roman"/>
          <w:sz w:val="28"/>
          <w:szCs w:val="28"/>
          <w:lang w:eastAsia="en-US"/>
        </w:rPr>
        <w:t>20</w:t>
      </w:r>
      <w:r w:rsidRPr="00073978">
        <w:rPr>
          <w:rFonts w:ascii="Times New Roman" w:hAnsi="Times New Roman"/>
          <w:sz w:val="28"/>
          <w:szCs w:val="28"/>
          <w:lang w:eastAsia="en-US"/>
        </w:rPr>
        <w:t xml:space="preserve"> году – 1</w:t>
      </w:r>
      <w:r w:rsidR="00073978" w:rsidRPr="00073978">
        <w:rPr>
          <w:rFonts w:ascii="Times New Roman" w:hAnsi="Times New Roman"/>
          <w:sz w:val="28"/>
          <w:szCs w:val="28"/>
          <w:lang w:eastAsia="en-US"/>
        </w:rPr>
        <w:t> 953,5</w:t>
      </w:r>
      <w:r w:rsidRPr="00073978">
        <w:rPr>
          <w:rFonts w:ascii="Times New Roman" w:hAnsi="Times New Roman"/>
          <w:sz w:val="28"/>
          <w:szCs w:val="28"/>
          <w:lang w:eastAsia="en-US"/>
        </w:rPr>
        <w:t xml:space="preserve"> млн. </w:t>
      </w:r>
      <w:proofErr w:type="spellStart"/>
      <w:r w:rsidRPr="00073978">
        <w:rPr>
          <w:rFonts w:ascii="Times New Roman" w:hAnsi="Times New Roman"/>
          <w:sz w:val="28"/>
          <w:szCs w:val="28"/>
          <w:lang w:eastAsia="en-US"/>
        </w:rPr>
        <w:t>руб</w:t>
      </w:r>
      <w:proofErr w:type="gramStart"/>
      <w:r w:rsidR="00F97884">
        <w:rPr>
          <w:rFonts w:ascii="Times New Roman" w:hAnsi="Times New Roman"/>
          <w:sz w:val="28"/>
          <w:szCs w:val="28"/>
          <w:lang w:eastAsia="en-US"/>
        </w:rPr>
        <w:t>.</w:t>
      </w:r>
      <w:r w:rsidRPr="00073978">
        <w:rPr>
          <w:rFonts w:ascii="Times New Roman" w:hAnsi="Times New Roman"/>
          <w:sz w:val="28"/>
          <w:szCs w:val="28"/>
          <w:lang w:eastAsia="en-US"/>
        </w:rPr>
        <w:t>и</w:t>
      </w:r>
      <w:proofErr w:type="gramEnd"/>
      <w:r w:rsidRPr="00073978">
        <w:rPr>
          <w:rFonts w:ascii="Times New Roman" w:hAnsi="Times New Roman"/>
          <w:sz w:val="28"/>
          <w:szCs w:val="28"/>
          <w:lang w:eastAsia="en-US"/>
        </w:rPr>
        <w:t>ли</w:t>
      </w:r>
      <w:proofErr w:type="spellEnd"/>
      <w:r w:rsidRPr="00073978">
        <w:rPr>
          <w:rFonts w:ascii="Times New Roman" w:hAnsi="Times New Roman"/>
          <w:sz w:val="28"/>
          <w:szCs w:val="28"/>
          <w:lang w:eastAsia="en-US"/>
        </w:rPr>
        <w:t xml:space="preserve"> 1</w:t>
      </w:r>
      <w:r w:rsidR="00073978" w:rsidRPr="00073978">
        <w:rPr>
          <w:rFonts w:ascii="Times New Roman" w:hAnsi="Times New Roman"/>
          <w:sz w:val="28"/>
          <w:szCs w:val="28"/>
          <w:lang w:eastAsia="en-US"/>
        </w:rPr>
        <w:t>09,7</w:t>
      </w:r>
      <w:r w:rsidRPr="00073978">
        <w:rPr>
          <w:rFonts w:ascii="Times New Roman" w:hAnsi="Times New Roman"/>
          <w:sz w:val="28"/>
          <w:szCs w:val="28"/>
          <w:lang w:eastAsia="en-US"/>
        </w:rPr>
        <w:t xml:space="preserve"> % к уровню 201</w:t>
      </w:r>
      <w:r w:rsidR="00073978" w:rsidRPr="00073978">
        <w:rPr>
          <w:rFonts w:ascii="Times New Roman" w:hAnsi="Times New Roman"/>
          <w:sz w:val="28"/>
          <w:szCs w:val="28"/>
          <w:lang w:eastAsia="en-US"/>
        </w:rPr>
        <w:t xml:space="preserve">9 </w:t>
      </w:r>
      <w:r w:rsidRPr="00073978">
        <w:rPr>
          <w:rFonts w:ascii="Times New Roman" w:hAnsi="Times New Roman"/>
          <w:sz w:val="28"/>
          <w:szCs w:val="28"/>
          <w:lang w:eastAsia="en-US"/>
        </w:rPr>
        <w:t>года;</w:t>
      </w:r>
    </w:p>
    <w:p w:rsidR="00041E13" w:rsidRPr="00073978" w:rsidRDefault="00073978"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2021</w:t>
      </w:r>
      <w:r w:rsidR="00041E13" w:rsidRPr="00073978">
        <w:rPr>
          <w:rFonts w:ascii="Times New Roman" w:hAnsi="Times New Roman"/>
          <w:sz w:val="28"/>
          <w:szCs w:val="28"/>
          <w:lang w:eastAsia="en-US"/>
        </w:rPr>
        <w:t xml:space="preserve"> году – 1</w:t>
      </w:r>
      <w:r w:rsidRPr="00073978">
        <w:rPr>
          <w:rFonts w:ascii="Times New Roman" w:hAnsi="Times New Roman"/>
          <w:sz w:val="28"/>
          <w:szCs w:val="28"/>
          <w:lang w:eastAsia="en-US"/>
        </w:rPr>
        <w:t> 311,</w:t>
      </w:r>
      <w:r w:rsidR="00041E13" w:rsidRPr="00073978">
        <w:rPr>
          <w:rFonts w:ascii="Times New Roman" w:hAnsi="Times New Roman"/>
          <w:sz w:val="28"/>
          <w:szCs w:val="28"/>
          <w:lang w:eastAsia="en-US"/>
        </w:rPr>
        <w:t>5 млн. руб</w:t>
      </w:r>
      <w:r w:rsidR="00F97884">
        <w:rPr>
          <w:rFonts w:ascii="Times New Roman" w:hAnsi="Times New Roman"/>
          <w:sz w:val="28"/>
          <w:szCs w:val="28"/>
          <w:lang w:eastAsia="en-US"/>
        </w:rPr>
        <w:t>.</w:t>
      </w:r>
      <w:r w:rsidR="00041E13" w:rsidRPr="00073978">
        <w:rPr>
          <w:rFonts w:ascii="Times New Roman" w:hAnsi="Times New Roman"/>
          <w:sz w:val="28"/>
          <w:szCs w:val="28"/>
          <w:lang w:eastAsia="en-US"/>
        </w:rPr>
        <w:t xml:space="preserve"> или </w:t>
      </w:r>
      <w:r w:rsidRPr="00073978">
        <w:rPr>
          <w:rFonts w:ascii="Times New Roman" w:hAnsi="Times New Roman"/>
          <w:sz w:val="28"/>
          <w:szCs w:val="28"/>
          <w:lang w:eastAsia="en-US"/>
        </w:rPr>
        <w:t>67,1</w:t>
      </w:r>
      <w:r w:rsidR="00041E13" w:rsidRPr="00073978">
        <w:rPr>
          <w:rFonts w:ascii="Times New Roman" w:hAnsi="Times New Roman"/>
          <w:sz w:val="28"/>
          <w:szCs w:val="28"/>
          <w:lang w:eastAsia="en-US"/>
        </w:rPr>
        <w:t xml:space="preserve"> % к уровню 20</w:t>
      </w:r>
      <w:r w:rsidRPr="00073978">
        <w:rPr>
          <w:rFonts w:ascii="Times New Roman" w:hAnsi="Times New Roman"/>
          <w:sz w:val="28"/>
          <w:szCs w:val="28"/>
          <w:lang w:eastAsia="en-US"/>
        </w:rPr>
        <w:t>20</w:t>
      </w:r>
      <w:r w:rsidR="00041E13" w:rsidRPr="00073978">
        <w:rPr>
          <w:rFonts w:ascii="Times New Roman" w:hAnsi="Times New Roman"/>
          <w:sz w:val="28"/>
          <w:szCs w:val="28"/>
          <w:lang w:eastAsia="en-US"/>
        </w:rPr>
        <w:t xml:space="preserve"> года;</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202</w:t>
      </w:r>
      <w:r w:rsidR="00073978" w:rsidRPr="00073978">
        <w:rPr>
          <w:rFonts w:ascii="Times New Roman" w:hAnsi="Times New Roman"/>
          <w:sz w:val="28"/>
          <w:szCs w:val="28"/>
          <w:lang w:eastAsia="en-US"/>
        </w:rPr>
        <w:t>2</w:t>
      </w:r>
      <w:r w:rsidRPr="00073978">
        <w:rPr>
          <w:rFonts w:ascii="Times New Roman" w:hAnsi="Times New Roman"/>
          <w:sz w:val="28"/>
          <w:szCs w:val="28"/>
          <w:lang w:eastAsia="en-US"/>
        </w:rPr>
        <w:t xml:space="preserve"> году – 1</w:t>
      </w:r>
      <w:r w:rsidR="00073978" w:rsidRPr="00073978">
        <w:rPr>
          <w:rFonts w:ascii="Times New Roman" w:hAnsi="Times New Roman"/>
          <w:sz w:val="28"/>
          <w:szCs w:val="28"/>
          <w:lang w:eastAsia="en-US"/>
        </w:rPr>
        <w:t> 320,</w:t>
      </w:r>
      <w:r w:rsidR="00F97884">
        <w:rPr>
          <w:rFonts w:ascii="Times New Roman" w:hAnsi="Times New Roman"/>
          <w:sz w:val="28"/>
          <w:szCs w:val="28"/>
          <w:lang w:eastAsia="en-US"/>
        </w:rPr>
        <w:t>9 млн. </w:t>
      </w:r>
      <w:proofErr w:type="spellStart"/>
      <w:r w:rsidR="00F97884">
        <w:rPr>
          <w:rFonts w:ascii="Times New Roman" w:hAnsi="Times New Roman"/>
          <w:sz w:val="28"/>
          <w:szCs w:val="28"/>
          <w:lang w:eastAsia="en-US"/>
        </w:rPr>
        <w:t>руб</w:t>
      </w:r>
      <w:proofErr w:type="gramStart"/>
      <w:r w:rsidR="00F97884">
        <w:rPr>
          <w:rFonts w:ascii="Times New Roman" w:hAnsi="Times New Roman"/>
          <w:sz w:val="28"/>
          <w:szCs w:val="28"/>
          <w:lang w:eastAsia="en-US"/>
        </w:rPr>
        <w:t>.</w:t>
      </w:r>
      <w:r w:rsidRPr="00073978">
        <w:rPr>
          <w:rFonts w:ascii="Times New Roman" w:hAnsi="Times New Roman"/>
          <w:sz w:val="28"/>
          <w:szCs w:val="28"/>
          <w:lang w:eastAsia="en-US"/>
        </w:rPr>
        <w:t>и</w:t>
      </w:r>
      <w:proofErr w:type="gramEnd"/>
      <w:r w:rsidRPr="00073978">
        <w:rPr>
          <w:rFonts w:ascii="Times New Roman" w:hAnsi="Times New Roman"/>
          <w:sz w:val="28"/>
          <w:szCs w:val="28"/>
          <w:lang w:eastAsia="en-US"/>
        </w:rPr>
        <w:t>ли</w:t>
      </w:r>
      <w:proofErr w:type="spellEnd"/>
      <w:r w:rsidRPr="00073978">
        <w:rPr>
          <w:rFonts w:ascii="Times New Roman" w:hAnsi="Times New Roman"/>
          <w:sz w:val="28"/>
          <w:szCs w:val="28"/>
          <w:lang w:eastAsia="en-US"/>
        </w:rPr>
        <w:t xml:space="preserve"> </w:t>
      </w:r>
      <w:r w:rsidR="00073978" w:rsidRPr="00073978">
        <w:rPr>
          <w:rFonts w:ascii="Times New Roman" w:hAnsi="Times New Roman"/>
          <w:sz w:val="28"/>
          <w:szCs w:val="28"/>
          <w:lang w:eastAsia="en-US"/>
        </w:rPr>
        <w:t>100,7</w:t>
      </w:r>
      <w:r w:rsidRPr="00073978">
        <w:rPr>
          <w:rFonts w:ascii="Times New Roman" w:hAnsi="Times New Roman"/>
          <w:sz w:val="28"/>
          <w:szCs w:val="28"/>
          <w:lang w:eastAsia="en-US"/>
        </w:rPr>
        <w:t xml:space="preserve"> % к уровню 202</w:t>
      </w:r>
      <w:r w:rsidR="00073978" w:rsidRPr="00073978">
        <w:rPr>
          <w:rFonts w:ascii="Times New Roman" w:hAnsi="Times New Roman"/>
          <w:sz w:val="28"/>
          <w:szCs w:val="28"/>
          <w:lang w:eastAsia="en-US"/>
        </w:rPr>
        <w:t>1</w:t>
      </w:r>
      <w:r w:rsidRPr="00073978">
        <w:rPr>
          <w:rFonts w:ascii="Times New Roman" w:hAnsi="Times New Roman"/>
          <w:sz w:val="28"/>
          <w:szCs w:val="28"/>
          <w:lang w:eastAsia="en-US"/>
        </w:rPr>
        <w:t xml:space="preserve"> года;</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202</w:t>
      </w:r>
      <w:r w:rsidR="00073978" w:rsidRPr="00073978">
        <w:rPr>
          <w:rFonts w:ascii="Times New Roman" w:hAnsi="Times New Roman"/>
          <w:sz w:val="28"/>
          <w:szCs w:val="28"/>
          <w:lang w:eastAsia="en-US"/>
        </w:rPr>
        <w:t>3</w:t>
      </w:r>
      <w:r w:rsidRPr="00073978">
        <w:rPr>
          <w:rFonts w:ascii="Times New Roman" w:hAnsi="Times New Roman"/>
          <w:sz w:val="28"/>
          <w:szCs w:val="28"/>
          <w:lang w:eastAsia="en-US"/>
        </w:rPr>
        <w:t xml:space="preserve"> году – 1 </w:t>
      </w:r>
      <w:r w:rsidR="00073978" w:rsidRPr="00073978">
        <w:rPr>
          <w:rFonts w:ascii="Times New Roman" w:hAnsi="Times New Roman"/>
          <w:sz w:val="28"/>
          <w:szCs w:val="28"/>
          <w:lang w:eastAsia="en-US"/>
        </w:rPr>
        <w:t>339</w:t>
      </w:r>
      <w:r w:rsidRPr="00073978">
        <w:rPr>
          <w:rFonts w:ascii="Times New Roman" w:hAnsi="Times New Roman"/>
          <w:sz w:val="28"/>
          <w:szCs w:val="28"/>
          <w:lang w:eastAsia="en-US"/>
        </w:rPr>
        <w:t>,</w:t>
      </w:r>
      <w:r w:rsidR="00073978" w:rsidRPr="00073978">
        <w:rPr>
          <w:rFonts w:ascii="Times New Roman" w:hAnsi="Times New Roman"/>
          <w:sz w:val="28"/>
          <w:szCs w:val="28"/>
          <w:lang w:eastAsia="en-US"/>
        </w:rPr>
        <w:t>9</w:t>
      </w:r>
      <w:r w:rsidRPr="00073978">
        <w:rPr>
          <w:rFonts w:ascii="Times New Roman" w:hAnsi="Times New Roman"/>
          <w:sz w:val="28"/>
          <w:szCs w:val="28"/>
          <w:lang w:eastAsia="en-US"/>
        </w:rPr>
        <w:t xml:space="preserve"> млн.</w:t>
      </w:r>
      <w:r w:rsidRPr="00073978">
        <w:rPr>
          <w:rFonts w:eastAsia="Calibri"/>
          <w:lang w:eastAsia="en-US"/>
        </w:rPr>
        <w:t> </w:t>
      </w:r>
      <w:r w:rsidRPr="00073978">
        <w:rPr>
          <w:rFonts w:ascii="Times New Roman" w:hAnsi="Times New Roman"/>
          <w:sz w:val="28"/>
          <w:szCs w:val="28"/>
          <w:lang w:eastAsia="en-US"/>
        </w:rPr>
        <w:t>руб</w:t>
      </w:r>
      <w:r w:rsidR="00F97884">
        <w:rPr>
          <w:rFonts w:ascii="Times New Roman" w:hAnsi="Times New Roman"/>
          <w:sz w:val="28"/>
          <w:szCs w:val="28"/>
          <w:lang w:eastAsia="en-US"/>
        </w:rPr>
        <w:t>.</w:t>
      </w:r>
      <w:r w:rsidRPr="00073978">
        <w:rPr>
          <w:rFonts w:ascii="Times New Roman" w:hAnsi="Times New Roman"/>
          <w:sz w:val="28"/>
          <w:szCs w:val="28"/>
          <w:lang w:eastAsia="en-US"/>
        </w:rPr>
        <w:t xml:space="preserve"> или </w:t>
      </w:r>
      <w:r w:rsidR="00073978" w:rsidRPr="00073978">
        <w:rPr>
          <w:rFonts w:ascii="Times New Roman" w:hAnsi="Times New Roman"/>
          <w:sz w:val="28"/>
          <w:szCs w:val="28"/>
          <w:lang w:eastAsia="en-US"/>
        </w:rPr>
        <w:t>101</w:t>
      </w:r>
      <w:r w:rsidRPr="00073978">
        <w:rPr>
          <w:rFonts w:ascii="Times New Roman" w:hAnsi="Times New Roman"/>
          <w:sz w:val="28"/>
          <w:szCs w:val="28"/>
          <w:lang w:eastAsia="en-US"/>
        </w:rPr>
        <w:t>,</w:t>
      </w:r>
      <w:r w:rsidR="00073978" w:rsidRPr="00073978">
        <w:rPr>
          <w:rFonts w:ascii="Times New Roman" w:hAnsi="Times New Roman"/>
          <w:sz w:val="28"/>
          <w:szCs w:val="28"/>
          <w:lang w:eastAsia="en-US"/>
        </w:rPr>
        <w:t>4</w:t>
      </w:r>
      <w:r w:rsidRPr="00073978">
        <w:rPr>
          <w:rFonts w:ascii="Times New Roman" w:hAnsi="Times New Roman"/>
          <w:sz w:val="28"/>
          <w:szCs w:val="28"/>
          <w:lang w:eastAsia="en-US"/>
        </w:rPr>
        <w:t xml:space="preserve"> % к уровню 202</w:t>
      </w:r>
      <w:r w:rsidR="00073978" w:rsidRPr="00073978">
        <w:rPr>
          <w:rFonts w:ascii="Times New Roman" w:hAnsi="Times New Roman"/>
          <w:sz w:val="28"/>
          <w:szCs w:val="28"/>
          <w:lang w:eastAsia="en-US"/>
        </w:rPr>
        <w:t>2</w:t>
      </w:r>
      <w:r w:rsidRPr="00073978">
        <w:rPr>
          <w:rFonts w:ascii="Times New Roman" w:hAnsi="Times New Roman"/>
          <w:sz w:val="28"/>
          <w:szCs w:val="28"/>
          <w:lang w:eastAsia="en-US"/>
        </w:rPr>
        <w:t xml:space="preserve"> года;</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по расходам в сумме:</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w:t>
      </w:r>
      <w:r w:rsidR="00073978" w:rsidRPr="00073978">
        <w:rPr>
          <w:rFonts w:ascii="Times New Roman" w:hAnsi="Times New Roman"/>
          <w:sz w:val="28"/>
          <w:szCs w:val="28"/>
          <w:lang w:eastAsia="en-US"/>
        </w:rPr>
        <w:t>20</w:t>
      </w:r>
      <w:r w:rsidRPr="00073978">
        <w:rPr>
          <w:rFonts w:ascii="Times New Roman" w:hAnsi="Times New Roman"/>
          <w:sz w:val="28"/>
          <w:szCs w:val="28"/>
          <w:lang w:eastAsia="en-US"/>
        </w:rPr>
        <w:t xml:space="preserve"> году – </w:t>
      </w:r>
      <w:r w:rsidR="00073978" w:rsidRPr="00073978">
        <w:rPr>
          <w:rFonts w:ascii="Times New Roman" w:hAnsi="Times New Roman"/>
          <w:sz w:val="28"/>
          <w:szCs w:val="28"/>
          <w:lang w:eastAsia="en-US"/>
        </w:rPr>
        <w:t>2</w:t>
      </w:r>
      <w:r w:rsidR="007C0960">
        <w:rPr>
          <w:rFonts w:ascii="Times New Roman" w:hAnsi="Times New Roman"/>
          <w:sz w:val="28"/>
          <w:szCs w:val="28"/>
          <w:lang w:eastAsia="en-US"/>
        </w:rPr>
        <w:t xml:space="preserve"> </w:t>
      </w:r>
      <w:r w:rsidR="00073978" w:rsidRPr="00073978">
        <w:rPr>
          <w:rFonts w:ascii="Times New Roman" w:hAnsi="Times New Roman"/>
          <w:sz w:val="28"/>
          <w:szCs w:val="28"/>
          <w:lang w:eastAsia="en-US"/>
        </w:rPr>
        <w:t>021,1</w:t>
      </w:r>
      <w:r w:rsidRPr="00073978">
        <w:rPr>
          <w:rFonts w:ascii="Times New Roman" w:hAnsi="Times New Roman"/>
          <w:sz w:val="28"/>
          <w:szCs w:val="28"/>
          <w:lang w:eastAsia="en-US"/>
        </w:rPr>
        <w:t xml:space="preserve"> млн. руб</w:t>
      </w:r>
      <w:r w:rsidR="00F97884">
        <w:rPr>
          <w:rFonts w:ascii="Times New Roman" w:hAnsi="Times New Roman"/>
          <w:sz w:val="28"/>
          <w:szCs w:val="28"/>
          <w:lang w:eastAsia="en-US"/>
        </w:rPr>
        <w:t>.</w:t>
      </w:r>
      <w:r w:rsidRPr="00073978">
        <w:rPr>
          <w:rFonts w:ascii="Times New Roman" w:hAnsi="Times New Roman"/>
          <w:sz w:val="28"/>
          <w:szCs w:val="28"/>
          <w:lang w:eastAsia="en-US"/>
        </w:rPr>
        <w:t xml:space="preserve"> или 1</w:t>
      </w:r>
      <w:r w:rsidR="00073978" w:rsidRPr="00073978">
        <w:rPr>
          <w:rFonts w:ascii="Times New Roman" w:hAnsi="Times New Roman"/>
          <w:sz w:val="28"/>
          <w:szCs w:val="28"/>
          <w:lang w:eastAsia="en-US"/>
        </w:rPr>
        <w:t>00</w:t>
      </w:r>
      <w:r w:rsidRPr="00073978">
        <w:rPr>
          <w:rFonts w:ascii="Times New Roman" w:hAnsi="Times New Roman"/>
          <w:sz w:val="28"/>
          <w:szCs w:val="28"/>
          <w:lang w:eastAsia="en-US"/>
        </w:rPr>
        <w:t>,1 % к уровню 201</w:t>
      </w:r>
      <w:r w:rsidR="00073978" w:rsidRPr="00073978">
        <w:rPr>
          <w:rFonts w:ascii="Times New Roman" w:hAnsi="Times New Roman"/>
          <w:sz w:val="28"/>
          <w:szCs w:val="28"/>
          <w:lang w:eastAsia="en-US"/>
        </w:rPr>
        <w:t>9</w:t>
      </w:r>
      <w:r w:rsidRPr="00073978">
        <w:rPr>
          <w:rFonts w:ascii="Times New Roman" w:hAnsi="Times New Roman"/>
          <w:sz w:val="28"/>
          <w:szCs w:val="28"/>
          <w:lang w:eastAsia="en-US"/>
        </w:rPr>
        <w:t xml:space="preserve"> года;</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202</w:t>
      </w:r>
      <w:r w:rsidR="00073978" w:rsidRPr="00073978">
        <w:rPr>
          <w:rFonts w:ascii="Times New Roman" w:hAnsi="Times New Roman"/>
          <w:sz w:val="28"/>
          <w:szCs w:val="28"/>
          <w:lang w:eastAsia="en-US"/>
        </w:rPr>
        <w:t>1</w:t>
      </w:r>
      <w:r w:rsidRPr="00073978">
        <w:rPr>
          <w:rFonts w:ascii="Times New Roman" w:hAnsi="Times New Roman"/>
          <w:sz w:val="28"/>
          <w:szCs w:val="28"/>
          <w:lang w:eastAsia="en-US"/>
        </w:rPr>
        <w:t xml:space="preserve"> году – 1 </w:t>
      </w:r>
      <w:r w:rsidR="00073978" w:rsidRPr="00073978">
        <w:rPr>
          <w:rFonts w:ascii="Times New Roman" w:hAnsi="Times New Roman"/>
          <w:sz w:val="28"/>
          <w:szCs w:val="28"/>
          <w:lang w:eastAsia="en-US"/>
        </w:rPr>
        <w:t>320</w:t>
      </w:r>
      <w:r w:rsidRPr="00073978">
        <w:rPr>
          <w:rFonts w:ascii="Times New Roman" w:hAnsi="Times New Roman"/>
          <w:sz w:val="28"/>
          <w:szCs w:val="28"/>
          <w:lang w:eastAsia="en-US"/>
        </w:rPr>
        <w:t>,</w:t>
      </w:r>
      <w:r w:rsidR="00073978" w:rsidRPr="00073978">
        <w:rPr>
          <w:rFonts w:ascii="Times New Roman" w:hAnsi="Times New Roman"/>
          <w:sz w:val="28"/>
          <w:szCs w:val="28"/>
          <w:lang w:eastAsia="en-US"/>
        </w:rPr>
        <w:t>0</w:t>
      </w:r>
      <w:r w:rsidR="00F97884">
        <w:rPr>
          <w:rFonts w:ascii="Times New Roman" w:hAnsi="Times New Roman"/>
          <w:sz w:val="28"/>
          <w:szCs w:val="28"/>
          <w:lang w:eastAsia="en-US"/>
        </w:rPr>
        <w:t xml:space="preserve"> млн. руб.</w:t>
      </w:r>
      <w:r w:rsidRPr="00073978">
        <w:rPr>
          <w:rFonts w:ascii="Times New Roman" w:hAnsi="Times New Roman"/>
          <w:sz w:val="28"/>
          <w:szCs w:val="28"/>
          <w:lang w:eastAsia="en-US"/>
        </w:rPr>
        <w:t xml:space="preserve"> или </w:t>
      </w:r>
      <w:r w:rsidR="00073978" w:rsidRPr="00073978">
        <w:rPr>
          <w:rFonts w:ascii="Times New Roman" w:hAnsi="Times New Roman"/>
          <w:sz w:val="28"/>
          <w:szCs w:val="28"/>
          <w:lang w:eastAsia="en-US"/>
        </w:rPr>
        <w:t>65,3</w:t>
      </w:r>
      <w:r w:rsidRPr="00073978">
        <w:rPr>
          <w:rFonts w:ascii="Times New Roman" w:hAnsi="Times New Roman"/>
          <w:sz w:val="28"/>
          <w:szCs w:val="28"/>
          <w:lang w:eastAsia="en-US"/>
        </w:rPr>
        <w:t>% к уровню 20</w:t>
      </w:r>
      <w:r w:rsidR="00073978" w:rsidRPr="00073978">
        <w:rPr>
          <w:rFonts w:ascii="Times New Roman" w:hAnsi="Times New Roman"/>
          <w:sz w:val="28"/>
          <w:szCs w:val="28"/>
          <w:lang w:eastAsia="en-US"/>
        </w:rPr>
        <w:t>20</w:t>
      </w:r>
      <w:r w:rsidRPr="00073978">
        <w:rPr>
          <w:rFonts w:ascii="Times New Roman" w:hAnsi="Times New Roman"/>
          <w:sz w:val="28"/>
          <w:szCs w:val="28"/>
          <w:lang w:eastAsia="en-US"/>
        </w:rPr>
        <w:t xml:space="preserve"> года;</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202</w:t>
      </w:r>
      <w:r w:rsidR="00073978" w:rsidRPr="00073978">
        <w:rPr>
          <w:rFonts w:ascii="Times New Roman" w:hAnsi="Times New Roman"/>
          <w:sz w:val="28"/>
          <w:szCs w:val="28"/>
          <w:lang w:eastAsia="en-US"/>
        </w:rPr>
        <w:t>2</w:t>
      </w:r>
      <w:r w:rsidRPr="00073978">
        <w:rPr>
          <w:rFonts w:ascii="Times New Roman" w:hAnsi="Times New Roman"/>
          <w:sz w:val="28"/>
          <w:szCs w:val="28"/>
          <w:lang w:eastAsia="en-US"/>
        </w:rPr>
        <w:t xml:space="preserve"> году – 1</w:t>
      </w:r>
      <w:r w:rsidR="00073978" w:rsidRPr="00073978">
        <w:rPr>
          <w:rFonts w:ascii="Times New Roman" w:hAnsi="Times New Roman"/>
          <w:sz w:val="28"/>
          <w:szCs w:val="28"/>
          <w:lang w:eastAsia="en-US"/>
        </w:rPr>
        <w:t> </w:t>
      </w:r>
      <w:r w:rsidRPr="00073978">
        <w:rPr>
          <w:rFonts w:ascii="Times New Roman" w:hAnsi="Times New Roman"/>
          <w:sz w:val="28"/>
          <w:szCs w:val="28"/>
          <w:lang w:eastAsia="en-US"/>
        </w:rPr>
        <w:t>3</w:t>
      </w:r>
      <w:r w:rsidR="00073978" w:rsidRPr="00073978">
        <w:rPr>
          <w:rFonts w:ascii="Times New Roman" w:hAnsi="Times New Roman"/>
          <w:sz w:val="28"/>
          <w:szCs w:val="28"/>
          <w:lang w:eastAsia="en-US"/>
        </w:rPr>
        <w:t>29,8</w:t>
      </w:r>
      <w:r w:rsidR="00F97884">
        <w:rPr>
          <w:rFonts w:ascii="Times New Roman" w:hAnsi="Times New Roman"/>
          <w:sz w:val="28"/>
          <w:szCs w:val="28"/>
          <w:lang w:eastAsia="en-US"/>
        </w:rPr>
        <w:t xml:space="preserve"> млн. руб.</w:t>
      </w:r>
      <w:r w:rsidRPr="00073978">
        <w:rPr>
          <w:rFonts w:ascii="Times New Roman" w:hAnsi="Times New Roman"/>
          <w:sz w:val="28"/>
          <w:szCs w:val="28"/>
          <w:lang w:eastAsia="en-US"/>
        </w:rPr>
        <w:t xml:space="preserve"> или </w:t>
      </w:r>
      <w:r w:rsidR="00073978" w:rsidRPr="00073978">
        <w:rPr>
          <w:rFonts w:ascii="Times New Roman" w:hAnsi="Times New Roman"/>
          <w:sz w:val="28"/>
          <w:szCs w:val="28"/>
          <w:lang w:eastAsia="en-US"/>
        </w:rPr>
        <w:t>100,7</w:t>
      </w:r>
      <w:r w:rsidRPr="00073978">
        <w:rPr>
          <w:rFonts w:ascii="Times New Roman" w:hAnsi="Times New Roman"/>
          <w:sz w:val="28"/>
          <w:szCs w:val="28"/>
          <w:lang w:eastAsia="en-US"/>
        </w:rPr>
        <w:t xml:space="preserve"> % к уровню 202</w:t>
      </w:r>
      <w:r w:rsidR="00073978" w:rsidRPr="00073978">
        <w:rPr>
          <w:rFonts w:ascii="Times New Roman" w:hAnsi="Times New Roman"/>
          <w:sz w:val="28"/>
          <w:szCs w:val="28"/>
          <w:lang w:eastAsia="en-US"/>
        </w:rPr>
        <w:t>1</w:t>
      </w:r>
      <w:r w:rsidRPr="00073978">
        <w:rPr>
          <w:rFonts w:ascii="Times New Roman" w:hAnsi="Times New Roman"/>
          <w:sz w:val="28"/>
          <w:szCs w:val="28"/>
          <w:lang w:eastAsia="en-US"/>
        </w:rPr>
        <w:t xml:space="preserve"> года;</w:t>
      </w:r>
    </w:p>
    <w:p w:rsidR="00041E13" w:rsidRPr="00073978" w:rsidRDefault="00041E13" w:rsidP="00041E13">
      <w:pPr>
        <w:spacing w:after="0" w:line="240" w:lineRule="auto"/>
        <w:jc w:val="both"/>
        <w:rPr>
          <w:rFonts w:ascii="Times New Roman" w:hAnsi="Times New Roman"/>
          <w:sz w:val="28"/>
          <w:szCs w:val="28"/>
          <w:lang w:eastAsia="en-US"/>
        </w:rPr>
      </w:pPr>
      <w:r w:rsidRPr="00073978">
        <w:rPr>
          <w:rFonts w:ascii="Times New Roman" w:hAnsi="Times New Roman"/>
          <w:sz w:val="28"/>
          <w:szCs w:val="28"/>
          <w:lang w:eastAsia="en-US"/>
        </w:rPr>
        <w:t>– в 202</w:t>
      </w:r>
      <w:r w:rsidR="00073978" w:rsidRPr="00073978">
        <w:rPr>
          <w:rFonts w:ascii="Times New Roman" w:hAnsi="Times New Roman"/>
          <w:sz w:val="28"/>
          <w:szCs w:val="28"/>
          <w:lang w:eastAsia="en-US"/>
        </w:rPr>
        <w:t>3</w:t>
      </w:r>
      <w:r w:rsidRPr="00073978">
        <w:rPr>
          <w:rFonts w:ascii="Times New Roman" w:hAnsi="Times New Roman"/>
          <w:sz w:val="28"/>
          <w:szCs w:val="28"/>
          <w:lang w:eastAsia="en-US"/>
        </w:rPr>
        <w:t xml:space="preserve"> году – 1</w:t>
      </w:r>
      <w:r w:rsidR="00073978" w:rsidRPr="00073978">
        <w:rPr>
          <w:rFonts w:ascii="Times New Roman" w:hAnsi="Times New Roman"/>
          <w:sz w:val="28"/>
          <w:szCs w:val="28"/>
          <w:lang w:eastAsia="en-US"/>
        </w:rPr>
        <w:t> 342,7</w:t>
      </w:r>
      <w:r w:rsidR="00F97884">
        <w:rPr>
          <w:rFonts w:ascii="Times New Roman" w:hAnsi="Times New Roman"/>
          <w:sz w:val="28"/>
          <w:szCs w:val="28"/>
          <w:lang w:eastAsia="en-US"/>
        </w:rPr>
        <w:t xml:space="preserve"> млн. руб.</w:t>
      </w:r>
      <w:r w:rsidRPr="00073978">
        <w:rPr>
          <w:rFonts w:ascii="Times New Roman" w:hAnsi="Times New Roman"/>
          <w:sz w:val="28"/>
          <w:szCs w:val="28"/>
          <w:lang w:eastAsia="en-US"/>
        </w:rPr>
        <w:t xml:space="preserve"> или </w:t>
      </w:r>
      <w:r w:rsidR="00073978" w:rsidRPr="00073978">
        <w:rPr>
          <w:rFonts w:ascii="Times New Roman" w:hAnsi="Times New Roman"/>
          <w:sz w:val="28"/>
          <w:szCs w:val="28"/>
          <w:lang w:eastAsia="en-US"/>
        </w:rPr>
        <w:t>101,3</w:t>
      </w:r>
      <w:r w:rsidRPr="00073978">
        <w:rPr>
          <w:rFonts w:ascii="Times New Roman" w:hAnsi="Times New Roman"/>
          <w:sz w:val="28"/>
          <w:szCs w:val="28"/>
          <w:lang w:eastAsia="en-US"/>
        </w:rPr>
        <w:t>% к уровню 202</w:t>
      </w:r>
      <w:r w:rsidR="00073978" w:rsidRPr="00073978">
        <w:rPr>
          <w:rFonts w:ascii="Times New Roman" w:hAnsi="Times New Roman"/>
          <w:sz w:val="28"/>
          <w:szCs w:val="28"/>
          <w:lang w:eastAsia="en-US"/>
        </w:rPr>
        <w:t>2</w:t>
      </w:r>
      <w:r w:rsidRPr="00073978">
        <w:rPr>
          <w:rFonts w:ascii="Times New Roman" w:hAnsi="Times New Roman"/>
          <w:sz w:val="28"/>
          <w:szCs w:val="28"/>
          <w:lang w:eastAsia="en-US"/>
        </w:rPr>
        <w:t xml:space="preserve"> года.</w:t>
      </w:r>
    </w:p>
    <w:p w:rsidR="00041E13" w:rsidRPr="00073978" w:rsidRDefault="00041E13" w:rsidP="00041E13">
      <w:pPr>
        <w:spacing w:after="0" w:line="240" w:lineRule="auto"/>
        <w:ind w:firstLine="851"/>
        <w:jc w:val="both"/>
        <w:rPr>
          <w:rFonts w:ascii="Times New Roman" w:hAnsi="Times New Roman"/>
          <w:sz w:val="28"/>
          <w:szCs w:val="28"/>
          <w:lang w:eastAsia="en-US"/>
        </w:rPr>
      </w:pPr>
      <w:r w:rsidRPr="00073978">
        <w:rPr>
          <w:rFonts w:ascii="Times New Roman" w:hAnsi="Times New Roman"/>
          <w:sz w:val="28"/>
          <w:szCs w:val="28"/>
          <w:lang w:eastAsia="en-US"/>
        </w:rPr>
        <w:t>Бюджетная и налоговая политика на 202</w:t>
      </w:r>
      <w:r w:rsidR="00073978" w:rsidRPr="00073978">
        <w:rPr>
          <w:rFonts w:ascii="Times New Roman" w:hAnsi="Times New Roman"/>
          <w:sz w:val="28"/>
          <w:szCs w:val="28"/>
          <w:lang w:eastAsia="en-US"/>
        </w:rPr>
        <w:t>1</w:t>
      </w:r>
      <w:r w:rsidRPr="00073978">
        <w:rPr>
          <w:rFonts w:ascii="Times New Roman" w:hAnsi="Times New Roman"/>
          <w:sz w:val="28"/>
          <w:szCs w:val="28"/>
          <w:lang w:eastAsia="en-US"/>
        </w:rPr>
        <w:t xml:space="preserve"> – 202</w:t>
      </w:r>
      <w:r w:rsidR="00073978" w:rsidRPr="00073978">
        <w:rPr>
          <w:rFonts w:ascii="Times New Roman" w:hAnsi="Times New Roman"/>
          <w:sz w:val="28"/>
          <w:szCs w:val="28"/>
          <w:lang w:eastAsia="en-US"/>
        </w:rPr>
        <w:t>3</w:t>
      </w:r>
      <w:r w:rsidRPr="00073978">
        <w:rPr>
          <w:rFonts w:ascii="Times New Roman" w:hAnsi="Times New Roman"/>
          <w:sz w:val="28"/>
          <w:szCs w:val="28"/>
          <w:lang w:eastAsia="en-US"/>
        </w:rPr>
        <w:t xml:space="preserve"> годы ориентирована на адаптацию бюджетной системы к изменившимся условиям, на создание устойчивого социально–экономического развития района и основываться на стратегических целях развития района, содержит оценку реальных возможностей для увеличения расходов по приоритетным направлениям на </w:t>
      </w:r>
      <w:r w:rsidRPr="00073978">
        <w:rPr>
          <w:rFonts w:ascii="Times New Roman" w:hAnsi="Times New Roman"/>
          <w:sz w:val="28"/>
          <w:szCs w:val="28"/>
          <w:lang w:eastAsia="en-US"/>
        </w:rPr>
        <w:lastRenderedPageBreak/>
        <w:t>муниципальном уровне, прежде всего на развитие инфраструктуры и социально-значимых направлений.</w:t>
      </w:r>
    </w:p>
    <w:p w:rsidR="00041E13" w:rsidRPr="00073978" w:rsidRDefault="00041E13" w:rsidP="00041E13">
      <w:pPr>
        <w:spacing w:after="0" w:line="240" w:lineRule="auto"/>
        <w:ind w:firstLine="851"/>
        <w:jc w:val="both"/>
        <w:rPr>
          <w:rFonts w:ascii="Times New Roman" w:hAnsi="Times New Roman"/>
          <w:sz w:val="32"/>
          <w:szCs w:val="28"/>
          <w:lang w:eastAsia="en-US"/>
        </w:rPr>
      </w:pPr>
      <w:proofErr w:type="gramStart"/>
      <w:r w:rsidRPr="00073978">
        <w:rPr>
          <w:rFonts w:ascii="Times New Roman" w:hAnsi="Times New Roman"/>
          <w:sz w:val="28"/>
          <w:szCs w:val="24"/>
        </w:rPr>
        <w:t>Основные цели и задачи бюджетной политики Городищенского муниципального района на 202</w:t>
      </w:r>
      <w:r w:rsidR="00073978" w:rsidRPr="00073978">
        <w:rPr>
          <w:rFonts w:ascii="Times New Roman" w:hAnsi="Times New Roman"/>
          <w:sz w:val="28"/>
          <w:szCs w:val="24"/>
        </w:rPr>
        <w:t>1</w:t>
      </w:r>
      <w:r w:rsidRPr="00073978">
        <w:rPr>
          <w:rFonts w:ascii="Times New Roman" w:hAnsi="Times New Roman"/>
          <w:sz w:val="28"/>
          <w:szCs w:val="24"/>
        </w:rPr>
        <w:t xml:space="preserve"> год и среднесрочную перспективу определяются исходя из оценки доходного потенциала района, необходимости сдерживания роста бюджетных расходов и четкого определения приоритетов использования, ограниченных финансовых ресурсов, а также на создание условий для повышения качества жизни и благосостояния граждан, обеспечение сбалансированности и долгосрочной устойчивости бюджета Городищенского муниципального района.</w:t>
      </w:r>
      <w:proofErr w:type="gramEnd"/>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Исходя из текущей экономической ситуации и задач бюджетная политика в 202</w:t>
      </w:r>
      <w:r w:rsidR="00073978" w:rsidRPr="00073978">
        <w:rPr>
          <w:rFonts w:ascii="Times New Roman" w:hAnsi="Times New Roman"/>
          <w:sz w:val="28"/>
          <w:szCs w:val="28"/>
        </w:rPr>
        <w:t>1</w:t>
      </w:r>
      <w:r w:rsidRPr="00073978">
        <w:rPr>
          <w:rFonts w:ascii="Times New Roman" w:hAnsi="Times New Roman"/>
          <w:sz w:val="28"/>
          <w:szCs w:val="28"/>
        </w:rPr>
        <w:t xml:space="preserve"> –202</w:t>
      </w:r>
      <w:r w:rsidR="00073978" w:rsidRPr="00073978">
        <w:rPr>
          <w:rFonts w:ascii="Times New Roman" w:hAnsi="Times New Roman"/>
          <w:sz w:val="28"/>
          <w:szCs w:val="28"/>
        </w:rPr>
        <w:t>3</w:t>
      </w:r>
      <w:r w:rsidRPr="00073978">
        <w:rPr>
          <w:rFonts w:ascii="Times New Roman" w:hAnsi="Times New Roman"/>
          <w:sz w:val="28"/>
          <w:szCs w:val="28"/>
        </w:rPr>
        <w:t xml:space="preserve"> годах будет направлена </w:t>
      </w:r>
      <w:proofErr w:type="gramStart"/>
      <w:r w:rsidRPr="00073978">
        <w:rPr>
          <w:rFonts w:ascii="Times New Roman" w:hAnsi="Times New Roman"/>
          <w:sz w:val="28"/>
          <w:szCs w:val="28"/>
        </w:rPr>
        <w:t>на</w:t>
      </w:r>
      <w:proofErr w:type="gramEnd"/>
      <w:r w:rsidRPr="00073978">
        <w:rPr>
          <w:rFonts w:ascii="Times New Roman" w:hAnsi="Times New Roman"/>
          <w:sz w:val="28"/>
          <w:szCs w:val="28"/>
        </w:rPr>
        <w:t>:</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xml:space="preserve">1. Обеспечение сбалансированности и устойчивости бюджетной системы Городищенского </w:t>
      </w:r>
      <w:proofErr w:type="gramStart"/>
      <w:r w:rsidRPr="00073978">
        <w:rPr>
          <w:rFonts w:ascii="Times New Roman" w:hAnsi="Times New Roman"/>
          <w:sz w:val="28"/>
          <w:szCs w:val="28"/>
        </w:rPr>
        <w:t>муниципального</w:t>
      </w:r>
      <w:proofErr w:type="gramEnd"/>
      <w:r w:rsidRPr="00073978">
        <w:rPr>
          <w:rFonts w:ascii="Times New Roman" w:hAnsi="Times New Roman"/>
          <w:sz w:val="28"/>
          <w:szCs w:val="28"/>
        </w:rPr>
        <w:t xml:space="preserve"> района Волгоградской области, в том числе за счет:</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совершенствования и усиления взаимосвязи стратегического и бюджетного планирования на основе социально-экономического прогноза Городищенского муниципального района;</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сдерживания роста расходов и недопущения принятия расходных обязательств, не обеспеченных доходными источниками.</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2. Повышение эффективности и оптимизация бюджетных расходов, которое будет достигаться, в том числе за счет:</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концентрации финансовых ресурсов на реализацию приоритетных направлений бюджетной политики;</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повышения эффективности осуществления закупок товаров, работ, услуг для обеспечения нужд Городищенского муниципального района;</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предоставления мер социальной поддержки населению района исходя из принципа адресности и применения критериев нуждаемости;</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повышения результативности предоставления субсидий юридическим лицам;</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усиления финансовой дисциплины.</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3. Повышение качества оказываемых муниципальных услуг, в том числе за счет:</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установления муниципальных заданий на оказание муниципальных услуг в соответствии с общероссийскими базовыми (отраслевыми) перечнями услуг;</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w:t>
      </w:r>
      <w:r w:rsidRPr="00073978">
        <w:rPr>
          <w:rFonts w:ascii="Arial" w:hAnsi="Arial"/>
          <w:sz w:val="28"/>
          <w:szCs w:val="28"/>
        </w:rPr>
        <w:t> </w:t>
      </w:r>
      <w:r w:rsidRPr="00073978">
        <w:rPr>
          <w:rFonts w:ascii="Times New Roman" w:hAnsi="Times New Roman"/>
          <w:sz w:val="28"/>
          <w:szCs w:val="28"/>
        </w:rPr>
        <w:t>повышения ответственности муниципальных учреждений за невыполнение муниципального задания.</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4. Повышение эффективности местного самоуправления, в том числе за счет:</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повышения эффективности и результативности реализуемых в Городищенском муниципальном районе муниципальных программ;</w:t>
      </w:r>
    </w:p>
    <w:p w:rsidR="002D44AF"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hAnsi="Times New Roman"/>
          <w:sz w:val="28"/>
          <w:szCs w:val="28"/>
        </w:rPr>
        <w:t>– повышения эффективности и качества осуществления вн</w:t>
      </w:r>
      <w:r w:rsidR="002D44AF">
        <w:rPr>
          <w:rFonts w:ascii="Times New Roman" w:hAnsi="Times New Roman"/>
          <w:sz w:val="28"/>
          <w:szCs w:val="28"/>
        </w:rPr>
        <w:t>утреннего финансового контроля.</w:t>
      </w:r>
    </w:p>
    <w:p w:rsidR="00041E13" w:rsidRPr="00073978" w:rsidRDefault="00041E13" w:rsidP="007568CD">
      <w:pPr>
        <w:widowControl w:val="0"/>
        <w:autoSpaceDE w:val="0"/>
        <w:autoSpaceDN w:val="0"/>
        <w:adjustRightInd w:val="0"/>
        <w:spacing w:after="0" w:line="240" w:lineRule="auto"/>
        <w:ind w:firstLine="851"/>
        <w:contextualSpacing/>
        <w:jc w:val="both"/>
        <w:rPr>
          <w:rFonts w:ascii="Times New Roman" w:hAnsi="Times New Roman"/>
          <w:sz w:val="28"/>
          <w:szCs w:val="28"/>
        </w:rPr>
      </w:pPr>
      <w:r w:rsidRPr="00073978">
        <w:rPr>
          <w:rFonts w:ascii="Times New Roman" w:eastAsia="Calibri" w:hAnsi="Times New Roman"/>
          <w:sz w:val="28"/>
          <w:szCs w:val="28"/>
          <w:lang w:eastAsia="en-US"/>
        </w:rPr>
        <w:t xml:space="preserve">5. Развитие и совершенствование системы финансового контроля, в том </w:t>
      </w:r>
      <w:r w:rsidRPr="00073978">
        <w:rPr>
          <w:rFonts w:ascii="Times New Roman" w:eastAsia="Calibri" w:hAnsi="Times New Roman"/>
          <w:sz w:val="28"/>
          <w:szCs w:val="28"/>
          <w:lang w:eastAsia="en-US"/>
        </w:rPr>
        <w:lastRenderedPageBreak/>
        <w:t>числе в сфере закупок.</w:t>
      </w:r>
    </w:p>
    <w:p w:rsidR="00041E13" w:rsidRPr="00073978" w:rsidRDefault="00041E13" w:rsidP="007568CD">
      <w:pPr>
        <w:autoSpaceDE w:val="0"/>
        <w:autoSpaceDN w:val="0"/>
        <w:adjustRightInd w:val="0"/>
        <w:spacing w:after="0" w:line="240" w:lineRule="auto"/>
        <w:ind w:firstLine="851"/>
        <w:contextualSpacing/>
        <w:jc w:val="both"/>
        <w:rPr>
          <w:rFonts w:ascii="Times New Roman" w:hAnsi="Times New Roman"/>
          <w:sz w:val="28"/>
          <w:szCs w:val="24"/>
        </w:rPr>
      </w:pPr>
      <w:proofErr w:type="gramStart"/>
      <w:r w:rsidRPr="00073978">
        <w:rPr>
          <w:rFonts w:ascii="Times New Roman" w:hAnsi="Times New Roman"/>
          <w:sz w:val="28"/>
          <w:szCs w:val="24"/>
        </w:rPr>
        <w:t>Налоговая политика Городищенского муниципального района в трехлетней перспективе направлена на создание условий для восстановления положительных темпов экономического роста, улучшения инвестиционного климата.</w:t>
      </w:r>
      <w:proofErr w:type="gramEnd"/>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Этому будут способствовать следующие стратегические направления:</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1. Продолжение работы с налогоплательщиками района на базе заключения двусторонних соглашений о взаимовыгодном сотрудничестве для обеспечения полного поступления налоговых платежей и увеличения налогооблагаемой базы.</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2. Оказание содействия в регистрации на территории района дочерних подразделений крупных налогоплательщиков для увеличения налогового потенциала района.</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3. Проведение мониторинга расчетов с бюджетом района отдельных предприятий и организаций района в целях предотвращения сокращения платежей в бюджет района и роста задолженности по налогам.</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 xml:space="preserve">4. Продолжение работы комиссии по собираемости налогов, повышение качества </w:t>
      </w:r>
      <w:proofErr w:type="spellStart"/>
      <w:r w:rsidRPr="00073978">
        <w:rPr>
          <w:rFonts w:ascii="Times New Roman" w:hAnsi="Times New Roman"/>
          <w:sz w:val="28"/>
          <w:szCs w:val="24"/>
        </w:rPr>
        <w:t>претензионно</w:t>
      </w:r>
      <w:proofErr w:type="spellEnd"/>
      <w:r w:rsidRPr="00073978">
        <w:rPr>
          <w:rFonts w:ascii="Times New Roman" w:hAnsi="Times New Roman"/>
          <w:sz w:val="28"/>
          <w:szCs w:val="24"/>
        </w:rPr>
        <w:t>-исковой работы с неплательщиками, осуществление мер принудительного взыскания задолженности. Активизация работы аналогичной комиссии администраций городских и сельских поселений района.</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5. Организация работы по оптимизации налоговых льгот по местным налогам, ограничение их перечнем, утвержденным федеральным законодательством.</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 xml:space="preserve">6. Организация совместной работы органов исполнительной власти, территориальных органов федеральных органов власти, органов местного самоуправления района по вопросам формирования единой региональной политики в отношении местных налогов, поддержания актуальной базы для исчисления земельного налога, налога на имущество физических лиц, увеличения собираемости местных налогов. </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7. Развитие и совершенствование механизмов обеспечения эффективности использования муниципального имущества: оптимизация количества объектов муниципальной собственности, приватизация муниципального имущества, не задействованного в обеспечении муниципальных функций, и осуществление целенаправленного формирования земельных участков для предоставления под инвестиционные площадки на основе разработанной схемы территориального планирования района.</w:t>
      </w:r>
    </w:p>
    <w:p w:rsidR="00041E13" w:rsidRPr="00073978" w:rsidRDefault="00041E13" w:rsidP="007568CD">
      <w:pPr>
        <w:spacing w:after="0" w:line="240" w:lineRule="auto"/>
        <w:ind w:firstLine="851"/>
        <w:contextualSpacing/>
        <w:jc w:val="both"/>
        <w:rPr>
          <w:rFonts w:ascii="Times New Roman" w:hAnsi="Times New Roman"/>
          <w:sz w:val="28"/>
          <w:szCs w:val="24"/>
        </w:rPr>
      </w:pPr>
      <w:r w:rsidRPr="00073978">
        <w:rPr>
          <w:rFonts w:ascii="Times New Roman" w:hAnsi="Times New Roman"/>
          <w:sz w:val="28"/>
          <w:szCs w:val="24"/>
        </w:rPr>
        <w:t>8. Осуществление мероприятий по привлечению средств областного и федерального бюджета.</w:t>
      </w:r>
    </w:p>
    <w:p w:rsidR="004C4F55" w:rsidRDefault="004C4F55" w:rsidP="00D3518E">
      <w:pPr>
        <w:spacing w:after="0" w:line="240" w:lineRule="auto"/>
        <w:jc w:val="both"/>
        <w:rPr>
          <w:rFonts w:ascii="Times New Roman" w:hAnsi="Times New Roman"/>
          <w:color w:val="FF0000"/>
          <w:sz w:val="28"/>
          <w:szCs w:val="28"/>
          <w:lang w:eastAsia="x-none"/>
        </w:rPr>
      </w:pPr>
    </w:p>
    <w:p w:rsidR="00360E0F" w:rsidRPr="00515BCC" w:rsidRDefault="007C0960" w:rsidP="002D44AF">
      <w:pPr>
        <w:spacing w:after="0" w:line="240" w:lineRule="auto"/>
        <w:jc w:val="center"/>
        <w:rPr>
          <w:rFonts w:ascii="Times New Roman" w:hAnsi="Times New Roman"/>
          <w:b/>
          <w:color w:val="FF0000"/>
          <w:sz w:val="28"/>
          <w:szCs w:val="28"/>
        </w:rPr>
      </w:pPr>
      <w:r>
        <w:rPr>
          <w:rFonts w:ascii="Times New Roman" w:hAnsi="Times New Roman"/>
          <w:b/>
          <w:sz w:val="28"/>
          <w:szCs w:val="28"/>
        </w:rPr>
        <w:t>1</w:t>
      </w:r>
      <w:r w:rsidR="00360E0F" w:rsidRPr="00851987">
        <w:rPr>
          <w:rFonts w:ascii="Times New Roman" w:hAnsi="Times New Roman"/>
          <w:b/>
          <w:sz w:val="28"/>
          <w:szCs w:val="28"/>
        </w:rPr>
        <w:t>0. Управление имущественными и земельными ресурсами</w:t>
      </w:r>
    </w:p>
    <w:p w:rsidR="00360E0F" w:rsidRPr="00515BCC" w:rsidRDefault="00360E0F" w:rsidP="00FE07C0">
      <w:pPr>
        <w:autoSpaceDE w:val="0"/>
        <w:autoSpaceDN w:val="0"/>
        <w:adjustRightInd w:val="0"/>
        <w:spacing w:after="0" w:line="240" w:lineRule="auto"/>
        <w:ind w:firstLine="660"/>
        <w:jc w:val="center"/>
        <w:rPr>
          <w:rFonts w:ascii="Times New Roman" w:hAnsi="Times New Roman"/>
          <w:b/>
          <w:color w:val="FF0000"/>
          <w:sz w:val="28"/>
          <w:szCs w:val="28"/>
        </w:rPr>
      </w:pPr>
    </w:p>
    <w:p w:rsidR="00555EF2" w:rsidRPr="00851987" w:rsidRDefault="00555EF2" w:rsidP="007568CD">
      <w:pPr>
        <w:tabs>
          <w:tab w:val="right" w:pos="9072"/>
        </w:tabs>
        <w:spacing w:after="0" w:line="240" w:lineRule="auto"/>
        <w:ind w:firstLine="851"/>
        <w:jc w:val="both"/>
        <w:rPr>
          <w:rFonts w:ascii="Times New Roman" w:hAnsi="Times New Roman"/>
          <w:sz w:val="28"/>
          <w:szCs w:val="28"/>
        </w:rPr>
      </w:pPr>
      <w:r w:rsidRPr="00851987">
        <w:rPr>
          <w:rFonts w:ascii="Times New Roman" w:hAnsi="Times New Roman"/>
          <w:sz w:val="28"/>
          <w:szCs w:val="28"/>
        </w:rPr>
        <w:t xml:space="preserve">Основная часть муниципального имущества Городищенского муниципального района закреплена на праве оперативного управления за муниципальными учреждениями и </w:t>
      </w:r>
      <w:r w:rsidR="000155D4" w:rsidRPr="00851987">
        <w:rPr>
          <w:rFonts w:ascii="Times New Roman" w:hAnsi="Times New Roman"/>
          <w:sz w:val="28"/>
          <w:szCs w:val="28"/>
        </w:rPr>
        <w:t xml:space="preserve">на праве </w:t>
      </w:r>
      <w:r w:rsidRPr="00851987">
        <w:rPr>
          <w:rFonts w:ascii="Times New Roman" w:hAnsi="Times New Roman"/>
          <w:sz w:val="28"/>
          <w:szCs w:val="28"/>
        </w:rPr>
        <w:t>хозяйственного ведения за муниципальным</w:t>
      </w:r>
      <w:r w:rsidR="000155D4" w:rsidRPr="00851987">
        <w:rPr>
          <w:rFonts w:ascii="Times New Roman" w:hAnsi="Times New Roman"/>
          <w:sz w:val="28"/>
          <w:szCs w:val="28"/>
        </w:rPr>
        <w:t>и</w:t>
      </w:r>
      <w:r w:rsidRPr="00851987">
        <w:rPr>
          <w:rFonts w:ascii="Times New Roman" w:hAnsi="Times New Roman"/>
          <w:sz w:val="28"/>
          <w:szCs w:val="28"/>
        </w:rPr>
        <w:t xml:space="preserve"> предприятиями и используется ими в соответствии с </w:t>
      </w:r>
      <w:r w:rsidRPr="00851987">
        <w:rPr>
          <w:rFonts w:ascii="Times New Roman" w:hAnsi="Times New Roman"/>
          <w:sz w:val="28"/>
          <w:szCs w:val="28"/>
        </w:rPr>
        <w:lastRenderedPageBreak/>
        <w:t>уставной деятельностью. Невостребованное имущество планируется к реализации путем проведения торгов в соответствии с действующим законодательством. Имущество, не закрепленное на праве оперативного управления и хозяйственного ведения</w:t>
      </w:r>
      <w:r w:rsidR="00E54975" w:rsidRPr="00851987">
        <w:rPr>
          <w:rFonts w:ascii="Times New Roman" w:hAnsi="Times New Roman"/>
          <w:sz w:val="28"/>
          <w:szCs w:val="28"/>
        </w:rPr>
        <w:t>,</w:t>
      </w:r>
      <w:r w:rsidRPr="00851987">
        <w:rPr>
          <w:rFonts w:ascii="Times New Roman" w:hAnsi="Times New Roman"/>
          <w:sz w:val="28"/>
          <w:szCs w:val="28"/>
        </w:rPr>
        <w:t xml:space="preserve"> включено в имущественную казну района.</w:t>
      </w:r>
    </w:p>
    <w:p w:rsidR="00B863EE" w:rsidRPr="00851987" w:rsidRDefault="00EF028A" w:rsidP="00EF028A">
      <w:pPr>
        <w:tabs>
          <w:tab w:val="left" w:pos="0"/>
        </w:tabs>
        <w:spacing w:after="0" w:line="240" w:lineRule="auto"/>
        <w:ind w:firstLine="709"/>
        <w:jc w:val="center"/>
        <w:rPr>
          <w:rFonts w:ascii="Times New Roman" w:hAnsi="Times New Roman"/>
          <w:sz w:val="28"/>
          <w:szCs w:val="28"/>
        </w:rPr>
      </w:pPr>
      <w:r w:rsidRPr="00851987">
        <w:rPr>
          <w:rFonts w:ascii="Times New Roman" w:hAnsi="Times New Roman"/>
          <w:sz w:val="28"/>
          <w:szCs w:val="28"/>
        </w:rPr>
        <w:t>Мероприятия,</w:t>
      </w:r>
      <w:r w:rsidR="005F71E1" w:rsidRPr="00851987">
        <w:rPr>
          <w:rFonts w:ascii="Times New Roman" w:hAnsi="Times New Roman"/>
          <w:sz w:val="28"/>
          <w:szCs w:val="28"/>
        </w:rPr>
        <w:t xml:space="preserve"> планиру</w:t>
      </w:r>
      <w:r w:rsidRPr="00851987">
        <w:rPr>
          <w:rFonts w:ascii="Times New Roman" w:hAnsi="Times New Roman"/>
          <w:sz w:val="28"/>
          <w:szCs w:val="28"/>
        </w:rPr>
        <w:t>емые</w:t>
      </w:r>
      <w:r w:rsidR="005F71E1" w:rsidRPr="00851987">
        <w:rPr>
          <w:rFonts w:ascii="Times New Roman" w:hAnsi="Times New Roman"/>
          <w:sz w:val="28"/>
          <w:szCs w:val="28"/>
        </w:rPr>
        <w:t xml:space="preserve"> в 20</w:t>
      </w:r>
      <w:r w:rsidR="00DB064B" w:rsidRPr="00851987">
        <w:rPr>
          <w:rFonts w:ascii="Times New Roman" w:hAnsi="Times New Roman"/>
          <w:sz w:val="28"/>
          <w:szCs w:val="28"/>
        </w:rPr>
        <w:t>2</w:t>
      </w:r>
      <w:r w:rsidR="00851987" w:rsidRPr="00851987">
        <w:rPr>
          <w:rFonts w:ascii="Times New Roman" w:hAnsi="Times New Roman"/>
          <w:sz w:val="28"/>
          <w:szCs w:val="28"/>
        </w:rPr>
        <w:t>1</w:t>
      </w:r>
      <w:r w:rsidRPr="00851987">
        <w:rPr>
          <w:rFonts w:ascii="Times New Roman" w:hAnsi="Times New Roman"/>
          <w:sz w:val="28"/>
          <w:szCs w:val="28"/>
        </w:rPr>
        <w:t>-</w:t>
      </w:r>
      <w:r w:rsidR="003F496D" w:rsidRPr="00851987">
        <w:rPr>
          <w:rFonts w:ascii="Times New Roman" w:hAnsi="Times New Roman"/>
          <w:sz w:val="28"/>
          <w:szCs w:val="28"/>
        </w:rPr>
        <w:t xml:space="preserve"> 202</w:t>
      </w:r>
      <w:r w:rsidR="00851987" w:rsidRPr="00851987">
        <w:rPr>
          <w:rFonts w:ascii="Times New Roman" w:hAnsi="Times New Roman"/>
          <w:sz w:val="28"/>
          <w:szCs w:val="28"/>
        </w:rPr>
        <w:t>3</w:t>
      </w:r>
      <w:r w:rsidR="005F71E1" w:rsidRPr="00851987">
        <w:rPr>
          <w:rFonts w:ascii="Times New Roman" w:hAnsi="Times New Roman"/>
          <w:sz w:val="28"/>
          <w:szCs w:val="28"/>
        </w:rPr>
        <w:t xml:space="preserve"> года</w:t>
      </w:r>
      <w:r w:rsidRPr="00851987">
        <w:rPr>
          <w:rFonts w:ascii="Times New Roman" w:hAnsi="Times New Roman"/>
          <w:sz w:val="28"/>
          <w:szCs w:val="28"/>
        </w:rPr>
        <w:t>х:</w:t>
      </w:r>
    </w:p>
    <w:tbl>
      <w:tblPr>
        <w:tblW w:w="9639" w:type="dxa"/>
        <w:tblInd w:w="250" w:type="dxa"/>
        <w:tblLayout w:type="fixed"/>
        <w:tblLook w:val="04A0" w:firstRow="1" w:lastRow="0" w:firstColumn="1" w:lastColumn="0" w:noHBand="0" w:noVBand="1"/>
      </w:tblPr>
      <w:tblGrid>
        <w:gridCol w:w="851"/>
        <w:gridCol w:w="4485"/>
        <w:gridCol w:w="1418"/>
        <w:gridCol w:w="901"/>
        <w:gridCol w:w="992"/>
        <w:gridCol w:w="992"/>
      </w:tblGrid>
      <w:tr w:rsidR="00851987" w:rsidRPr="00851987" w:rsidTr="0035401C">
        <w:trPr>
          <w:trHeight w:val="309"/>
        </w:trPr>
        <w:tc>
          <w:tcPr>
            <w:tcW w:w="851" w:type="dxa"/>
            <w:vMerge w:val="restart"/>
            <w:tcBorders>
              <w:top w:val="single" w:sz="4" w:space="0" w:color="auto"/>
              <w:left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 xml:space="preserve">№ </w:t>
            </w:r>
            <w:proofErr w:type="gramStart"/>
            <w:r w:rsidRPr="00851987">
              <w:rPr>
                <w:rFonts w:ascii="Times New Roman" w:hAnsi="Times New Roman"/>
                <w:sz w:val="20"/>
                <w:szCs w:val="20"/>
              </w:rPr>
              <w:t>п</w:t>
            </w:r>
            <w:proofErr w:type="gramEnd"/>
            <w:r w:rsidRPr="00851987">
              <w:rPr>
                <w:rFonts w:ascii="Times New Roman" w:hAnsi="Times New Roman"/>
                <w:sz w:val="20"/>
                <w:szCs w:val="20"/>
              </w:rPr>
              <w:t>/п</w:t>
            </w:r>
          </w:p>
          <w:p w:rsidR="00D90AF2" w:rsidRPr="00851987" w:rsidRDefault="00D90AF2" w:rsidP="008F18B3">
            <w:pPr>
              <w:spacing w:after="0" w:line="240" w:lineRule="auto"/>
              <w:jc w:val="center"/>
              <w:rPr>
                <w:rFonts w:ascii="Times New Roman" w:hAnsi="Times New Roman"/>
                <w:sz w:val="20"/>
                <w:szCs w:val="20"/>
              </w:rPr>
            </w:pPr>
          </w:p>
        </w:tc>
        <w:tc>
          <w:tcPr>
            <w:tcW w:w="4485" w:type="dxa"/>
            <w:vMerge w:val="restart"/>
            <w:tcBorders>
              <w:top w:val="single" w:sz="4" w:space="0" w:color="auto"/>
              <w:left w:val="nil"/>
              <w:right w:val="single" w:sz="4" w:space="0" w:color="auto"/>
            </w:tcBorders>
            <w:shd w:val="clear" w:color="auto" w:fill="auto"/>
            <w:noWrap/>
            <w:vAlign w:val="center"/>
          </w:tcPr>
          <w:p w:rsidR="00D90AF2" w:rsidRPr="00851987" w:rsidRDefault="00D90AF2" w:rsidP="00B863EE">
            <w:pPr>
              <w:spacing w:after="0" w:line="240" w:lineRule="auto"/>
              <w:jc w:val="center"/>
              <w:rPr>
                <w:rFonts w:ascii="Times New Roman" w:hAnsi="Times New Roman"/>
                <w:sz w:val="20"/>
                <w:szCs w:val="20"/>
              </w:rPr>
            </w:pPr>
            <w:r w:rsidRPr="00851987">
              <w:rPr>
                <w:rFonts w:ascii="Times New Roman" w:hAnsi="Times New Roman"/>
                <w:sz w:val="20"/>
                <w:szCs w:val="20"/>
              </w:rPr>
              <w:t xml:space="preserve">Наименование показателей деятельности </w:t>
            </w:r>
          </w:p>
        </w:tc>
        <w:tc>
          <w:tcPr>
            <w:tcW w:w="1418" w:type="dxa"/>
            <w:vMerge w:val="restart"/>
            <w:tcBorders>
              <w:top w:val="single" w:sz="4" w:space="0" w:color="auto"/>
              <w:left w:val="nil"/>
              <w:right w:val="single" w:sz="4" w:space="0" w:color="auto"/>
            </w:tcBorders>
            <w:shd w:val="clear" w:color="auto" w:fill="auto"/>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Единица изм.</w:t>
            </w:r>
          </w:p>
        </w:tc>
        <w:tc>
          <w:tcPr>
            <w:tcW w:w="2885" w:type="dxa"/>
            <w:gridSpan w:val="3"/>
            <w:tcBorders>
              <w:top w:val="single" w:sz="4" w:space="0" w:color="auto"/>
              <w:left w:val="nil"/>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Значение показателей</w:t>
            </w:r>
          </w:p>
        </w:tc>
      </w:tr>
      <w:tr w:rsidR="00851987" w:rsidRPr="00851987" w:rsidTr="0035401C">
        <w:trPr>
          <w:trHeight w:val="272"/>
        </w:trPr>
        <w:tc>
          <w:tcPr>
            <w:tcW w:w="851" w:type="dxa"/>
            <w:vMerge/>
            <w:tcBorders>
              <w:left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p>
        </w:tc>
        <w:tc>
          <w:tcPr>
            <w:tcW w:w="4485" w:type="dxa"/>
            <w:vMerge/>
            <w:tcBorders>
              <w:left w:val="nil"/>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p>
        </w:tc>
        <w:tc>
          <w:tcPr>
            <w:tcW w:w="1418" w:type="dxa"/>
            <w:vMerge/>
            <w:tcBorders>
              <w:left w:val="nil"/>
              <w:right w:val="single" w:sz="4" w:space="0" w:color="auto"/>
            </w:tcBorders>
            <w:shd w:val="clear" w:color="auto" w:fill="auto"/>
            <w:vAlign w:val="center"/>
          </w:tcPr>
          <w:p w:rsidR="00D90AF2" w:rsidRPr="00851987" w:rsidRDefault="00D90AF2" w:rsidP="008F18B3">
            <w:pPr>
              <w:spacing w:after="0" w:line="240" w:lineRule="auto"/>
              <w:jc w:val="center"/>
              <w:rPr>
                <w:rFonts w:ascii="Times New Roman" w:hAnsi="Times New Roman"/>
                <w:sz w:val="20"/>
                <w:szCs w:val="20"/>
              </w:rPr>
            </w:pPr>
          </w:p>
        </w:tc>
        <w:tc>
          <w:tcPr>
            <w:tcW w:w="2885" w:type="dxa"/>
            <w:gridSpan w:val="3"/>
            <w:tcBorders>
              <w:top w:val="nil"/>
              <w:left w:val="nil"/>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Плановый период</w:t>
            </w:r>
          </w:p>
        </w:tc>
      </w:tr>
      <w:tr w:rsidR="00851987" w:rsidRPr="00851987" w:rsidTr="0035401C">
        <w:trPr>
          <w:trHeight w:val="296"/>
        </w:trPr>
        <w:tc>
          <w:tcPr>
            <w:tcW w:w="851" w:type="dxa"/>
            <w:vMerge/>
            <w:tcBorders>
              <w:left w:val="single" w:sz="4" w:space="0" w:color="auto"/>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p>
        </w:tc>
        <w:tc>
          <w:tcPr>
            <w:tcW w:w="4485" w:type="dxa"/>
            <w:vMerge/>
            <w:tcBorders>
              <w:left w:val="nil"/>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p>
        </w:tc>
        <w:tc>
          <w:tcPr>
            <w:tcW w:w="1418" w:type="dxa"/>
            <w:vMerge/>
            <w:tcBorders>
              <w:left w:val="nil"/>
              <w:bottom w:val="single" w:sz="4" w:space="0" w:color="auto"/>
              <w:right w:val="single" w:sz="4" w:space="0" w:color="auto"/>
            </w:tcBorders>
            <w:shd w:val="clear" w:color="auto" w:fill="auto"/>
            <w:vAlign w:val="center"/>
          </w:tcPr>
          <w:p w:rsidR="00D90AF2" w:rsidRPr="00851987" w:rsidRDefault="00D90AF2" w:rsidP="008F18B3">
            <w:pPr>
              <w:spacing w:after="0" w:line="240" w:lineRule="auto"/>
              <w:jc w:val="center"/>
              <w:rPr>
                <w:rFonts w:ascii="Times New Roman" w:hAnsi="Times New Roman"/>
                <w:sz w:val="20"/>
                <w:szCs w:val="20"/>
              </w:rPr>
            </w:pPr>
          </w:p>
        </w:tc>
        <w:tc>
          <w:tcPr>
            <w:tcW w:w="901" w:type="dxa"/>
            <w:tcBorders>
              <w:top w:val="nil"/>
              <w:left w:val="nil"/>
              <w:bottom w:val="single" w:sz="4" w:space="0" w:color="auto"/>
              <w:right w:val="single" w:sz="4" w:space="0" w:color="auto"/>
            </w:tcBorders>
            <w:shd w:val="clear" w:color="auto" w:fill="auto"/>
            <w:noWrap/>
            <w:vAlign w:val="center"/>
          </w:tcPr>
          <w:p w:rsidR="00D90AF2" w:rsidRPr="00851987" w:rsidRDefault="004F774F" w:rsidP="00D90AF2">
            <w:pPr>
              <w:spacing w:after="0" w:line="240" w:lineRule="auto"/>
              <w:jc w:val="center"/>
              <w:rPr>
                <w:rFonts w:ascii="Times New Roman" w:hAnsi="Times New Roman"/>
                <w:sz w:val="20"/>
                <w:szCs w:val="20"/>
              </w:rPr>
            </w:pPr>
            <w:r w:rsidRPr="00851987">
              <w:rPr>
                <w:rFonts w:ascii="Times New Roman" w:hAnsi="Times New Roman"/>
                <w:sz w:val="20"/>
                <w:szCs w:val="20"/>
              </w:rPr>
              <w:t>2019</w:t>
            </w:r>
          </w:p>
        </w:tc>
        <w:tc>
          <w:tcPr>
            <w:tcW w:w="992" w:type="dxa"/>
            <w:tcBorders>
              <w:top w:val="nil"/>
              <w:left w:val="nil"/>
              <w:bottom w:val="single" w:sz="4" w:space="0" w:color="auto"/>
              <w:right w:val="single" w:sz="4" w:space="0" w:color="auto"/>
            </w:tcBorders>
            <w:shd w:val="clear" w:color="auto" w:fill="auto"/>
            <w:noWrap/>
            <w:vAlign w:val="center"/>
          </w:tcPr>
          <w:p w:rsidR="00D90AF2" w:rsidRPr="00851987" w:rsidRDefault="00D90AF2" w:rsidP="004F774F">
            <w:pPr>
              <w:spacing w:after="0" w:line="240" w:lineRule="auto"/>
              <w:jc w:val="center"/>
              <w:rPr>
                <w:rFonts w:ascii="Times New Roman" w:hAnsi="Times New Roman"/>
                <w:sz w:val="20"/>
                <w:szCs w:val="20"/>
              </w:rPr>
            </w:pPr>
            <w:r w:rsidRPr="00851987">
              <w:rPr>
                <w:rFonts w:ascii="Times New Roman" w:hAnsi="Times New Roman"/>
                <w:sz w:val="20"/>
                <w:szCs w:val="20"/>
              </w:rPr>
              <w:t>20</w:t>
            </w:r>
            <w:r w:rsidR="004F774F" w:rsidRPr="00851987">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vAlign w:val="center"/>
          </w:tcPr>
          <w:p w:rsidR="00D90AF2" w:rsidRPr="00851987" w:rsidRDefault="00D90AF2" w:rsidP="004F774F">
            <w:pPr>
              <w:spacing w:after="0" w:line="240" w:lineRule="auto"/>
              <w:jc w:val="center"/>
              <w:rPr>
                <w:rFonts w:ascii="Times New Roman" w:hAnsi="Times New Roman"/>
                <w:sz w:val="20"/>
                <w:szCs w:val="20"/>
              </w:rPr>
            </w:pPr>
            <w:r w:rsidRPr="00851987">
              <w:rPr>
                <w:rFonts w:ascii="Times New Roman" w:hAnsi="Times New Roman"/>
                <w:sz w:val="20"/>
                <w:szCs w:val="20"/>
              </w:rPr>
              <w:t>202</w:t>
            </w:r>
            <w:r w:rsidR="004F774F" w:rsidRPr="00851987">
              <w:rPr>
                <w:rFonts w:ascii="Times New Roman" w:hAnsi="Times New Roman"/>
                <w:sz w:val="20"/>
                <w:szCs w:val="20"/>
              </w:rPr>
              <w:t>1</w:t>
            </w:r>
          </w:p>
        </w:tc>
      </w:tr>
      <w:tr w:rsidR="00851987" w:rsidRPr="00851987" w:rsidTr="0035401C">
        <w:trPr>
          <w:trHeight w:val="296"/>
        </w:trPr>
        <w:tc>
          <w:tcPr>
            <w:tcW w:w="851" w:type="dxa"/>
            <w:tcBorders>
              <w:top w:val="nil"/>
              <w:left w:val="single" w:sz="4" w:space="0" w:color="auto"/>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1</w:t>
            </w:r>
          </w:p>
        </w:tc>
        <w:tc>
          <w:tcPr>
            <w:tcW w:w="4485" w:type="dxa"/>
            <w:tcBorders>
              <w:top w:val="nil"/>
              <w:left w:val="nil"/>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2</w:t>
            </w:r>
          </w:p>
        </w:tc>
        <w:tc>
          <w:tcPr>
            <w:tcW w:w="1418" w:type="dxa"/>
            <w:tcBorders>
              <w:top w:val="nil"/>
              <w:left w:val="nil"/>
              <w:bottom w:val="single" w:sz="4" w:space="0" w:color="auto"/>
              <w:right w:val="single" w:sz="4" w:space="0" w:color="auto"/>
            </w:tcBorders>
            <w:shd w:val="clear" w:color="auto" w:fill="auto"/>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3</w:t>
            </w:r>
          </w:p>
        </w:tc>
        <w:tc>
          <w:tcPr>
            <w:tcW w:w="901" w:type="dxa"/>
            <w:tcBorders>
              <w:top w:val="nil"/>
              <w:left w:val="nil"/>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5</w:t>
            </w:r>
          </w:p>
        </w:tc>
        <w:tc>
          <w:tcPr>
            <w:tcW w:w="992" w:type="dxa"/>
            <w:tcBorders>
              <w:top w:val="nil"/>
              <w:left w:val="nil"/>
              <w:bottom w:val="single" w:sz="4" w:space="0" w:color="auto"/>
              <w:right w:val="single" w:sz="4" w:space="0" w:color="auto"/>
            </w:tcBorders>
            <w:shd w:val="clear" w:color="auto" w:fill="auto"/>
            <w:noWrap/>
            <w:vAlign w:val="center"/>
          </w:tcPr>
          <w:p w:rsidR="00D90AF2" w:rsidRPr="00851987" w:rsidRDefault="00D90AF2" w:rsidP="008F18B3">
            <w:pPr>
              <w:spacing w:after="0" w:line="240" w:lineRule="auto"/>
              <w:jc w:val="center"/>
              <w:rPr>
                <w:rFonts w:ascii="Times New Roman" w:hAnsi="Times New Roman"/>
                <w:sz w:val="20"/>
                <w:szCs w:val="20"/>
              </w:rPr>
            </w:pPr>
            <w:r w:rsidRPr="00851987">
              <w:rPr>
                <w:rFonts w:ascii="Times New Roman" w:hAnsi="Times New Roman"/>
                <w:sz w:val="20"/>
                <w:szCs w:val="20"/>
              </w:rPr>
              <w:t>6</w:t>
            </w:r>
          </w:p>
        </w:tc>
      </w:tr>
      <w:tr w:rsidR="00851987" w:rsidRPr="00851987" w:rsidTr="0035401C">
        <w:trPr>
          <w:trHeight w:val="536"/>
        </w:trPr>
        <w:tc>
          <w:tcPr>
            <w:tcW w:w="851" w:type="dxa"/>
            <w:tcBorders>
              <w:top w:val="nil"/>
              <w:left w:val="single" w:sz="4" w:space="0" w:color="auto"/>
              <w:bottom w:val="single" w:sz="4" w:space="0" w:color="auto"/>
              <w:right w:val="single" w:sz="4" w:space="0" w:color="auto"/>
            </w:tcBorders>
            <w:shd w:val="clear" w:color="auto" w:fill="auto"/>
            <w:noWrap/>
            <w:hideMark/>
          </w:tcPr>
          <w:p w:rsidR="00673CC7" w:rsidRPr="00851987" w:rsidRDefault="00673CC7" w:rsidP="008F18B3">
            <w:pPr>
              <w:spacing w:after="0" w:line="240" w:lineRule="auto"/>
              <w:rPr>
                <w:rFonts w:ascii="Times New Roman" w:hAnsi="Times New Roman"/>
                <w:bCs/>
                <w:sz w:val="20"/>
                <w:szCs w:val="20"/>
              </w:rPr>
            </w:pPr>
            <w:r w:rsidRPr="00851987">
              <w:rPr>
                <w:rFonts w:ascii="Times New Roman" w:hAnsi="Times New Roman"/>
                <w:bCs/>
                <w:sz w:val="20"/>
                <w:szCs w:val="20"/>
              </w:rPr>
              <w:t>1.</w:t>
            </w:r>
          </w:p>
        </w:tc>
        <w:tc>
          <w:tcPr>
            <w:tcW w:w="8788" w:type="dxa"/>
            <w:gridSpan w:val="5"/>
            <w:tcBorders>
              <w:top w:val="single" w:sz="4" w:space="0" w:color="auto"/>
              <w:left w:val="single" w:sz="4" w:space="0" w:color="auto"/>
              <w:bottom w:val="single" w:sz="4" w:space="0" w:color="auto"/>
              <w:right w:val="single" w:sz="4" w:space="0" w:color="auto"/>
            </w:tcBorders>
            <w:shd w:val="clear" w:color="auto" w:fill="auto"/>
            <w:hideMark/>
          </w:tcPr>
          <w:p w:rsidR="00673CC7" w:rsidRPr="00851987" w:rsidRDefault="00673CC7" w:rsidP="00673CC7">
            <w:pPr>
              <w:spacing w:after="0" w:line="240" w:lineRule="auto"/>
              <w:jc w:val="center"/>
              <w:rPr>
                <w:rFonts w:ascii="Times New Roman" w:hAnsi="Times New Roman"/>
                <w:bCs/>
                <w:sz w:val="20"/>
                <w:szCs w:val="20"/>
              </w:rPr>
            </w:pPr>
            <w:r w:rsidRPr="00851987">
              <w:rPr>
                <w:rFonts w:ascii="Times New Roman" w:hAnsi="Times New Roman"/>
                <w:bCs/>
                <w:sz w:val="20"/>
                <w:szCs w:val="20"/>
              </w:rPr>
              <w:t>Оптимизация использования объектов недвижимого и движимого имущества, находящегося в муниципальной собственности Городищенского муниципального района.</w:t>
            </w:r>
          </w:p>
        </w:tc>
      </w:tr>
      <w:tr w:rsidR="00851987" w:rsidRPr="00851987" w:rsidTr="0035401C">
        <w:trPr>
          <w:trHeight w:val="274"/>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73CC7" w:rsidRPr="00851987" w:rsidRDefault="00673CC7" w:rsidP="008F18B3">
            <w:pPr>
              <w:spacing w:after="0" w:line="240" w:lineRule="auto"/>
              <w:rPr>
                <w:rFonts w:ascii="Times New Roman" w:hAnsi="Times New Roman"/>
                <w:bCs/>
                <w:sz w:val="20"/>
                <w:szCs w:val="20"/>
              </w:rPr>
            </w:pPr>
            <w:r w:rsidRPr="00851987">
              <w:rPr>
                <w:rFonts w:ascii="Times New Roman" w:hAnsi="Times New Roman"/>
                <w:bCs/>
                <w:sz w:val="20"/>
                <w:szCs w:val="20"/>
              </w:rPr>
              <w:t>1.1.</w:t>
            </w:r>
          </w:p>
        </w:tc>
        <w:tc>
          <w:tcPr>
            <w:tcW w:w="8788" w:type="dxa"/>
            <w:gridSpan w:val="5"/>
            <w:tcBorders>
              <w:top w:val="single" w:sz="4" w:space="0" w:color="auto"/>
              <w:left w:val="nil"/>
              <w:bottom w:val="single" w:sz="4" w:space="0" w:color="auto"/>
              <w:right w:val="single" w:sz="4" w:space="0" w:color="auto"/>
            </w:tcBorders>
            <w:shd w:val="clear" w:color="auto" w:fill="auto"/>
            <w:hideMark/>
          </w:tcPr>
          <w:p w:rsidR="00673CC7" w:rsidRPr="00851987" w:rsidRDefault="00673CC7" w:rsidP="008F18B3">
            <w:pPr>
              <w:spacing w:after="0" w:line="240" w:lineRule="auto"/>
              <w:rPr>
                <w:rFonts w:ascii="Times New Roman" w:hAnsi="Times New Roman"/>
                <w:bCs/>
                <w:sz w:val="20"/>
                <w:szCs w:val="20"/>
              </w:rPr>
            </w:pPr>
            <w:r w:rsidRPr="00851987">
              <w:rPr>
                <w:rFonts w:ascii="Times New Roman" w:hAnsi="Times New Roman"/>
                <w:bCs/>
                <w:sz w:val="20"/>
                <w:szCs w:val="20"/>
              </w:rPr>
              <w:t>Организация учета и инвентаризации муниципального имущества</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1.1.1.</w:t>
            </w:r>
          </w:p>
        </w:tc>
        <w:tc>
          <w:tcPr>
            <w:tcW w:w="4485"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количество учтенных объектов недвижимости казны</w:t>
            </w:r>
          </w:p>
        </w:tc>
        <w:tc>
          <w:tcPr>
            <w:tcW w:w="1418" w:type="dxa"/>
            <w:tcBorders>
              <w:top w:val="single" w:sz="4" w:space="0" w:color="auto"/>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264</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264</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264</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1.1.2.</w:t>
            </w:r>
          </w:p>
        </w:tc>
        <w:tc>
          <w:tcPr>
            <w:tcW w:w="4485"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 xml:space="preserve">техническая инвентаризация объектов недвижимости </w:t>
            </w:r>
          </w:p>
        </w:tc>
        <w:tc>
          <w:tcPr>
            <w:tcW w:w="1418"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3</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3</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3</w:t>
            </w:r>
          </w:p>
        </w:tc>
      </w:tr>
      <w:tr w:rsidR="00851987" w:rsidRPr="00851987" w:rsidTr="0035401C">
        <w:trPr>
          <w:trHeight w:val="35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1.1.3.</w:t>
            </w:r>
          </w:p>
        </w:tc>
        <w:tc>
          <w:tcPr>
            <w:tcW w:w="4485"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 xml:space="preserve">регистрация прав на объекты недвижимости </w:t>
            </w:r>
          </w:p>
        </w:tc>
        <w:tc>
          <w:tcPr>
            <w:tcW w:w="1418"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10</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10</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51987">
            <w:pPr>
              <w:jc w:val="center"/>
              <w:rPr>
                <w:rFonts w:ascii="Arial" w:hAnsi="Arial" w:cs="Arial"/>
                <w:sz w:val="20"/>
                <w:szCs w:val="20"/>
              </w:rPr>
            </w:pPr>
            <w:r w:rsidRPr="00851987">
              <w:rPr>
                <w:rFonts w:ascii="Arial" w:hAnsi="Arial" w:cs="Arial"/>
                <w:sz w:val="20"/>
                <w:szCs w:val="20"/>
              </w:rPr>
              <w:t>10</w:t>
            </w:r>
          </w:p>
        </w:tc>
      </w:tr>
      <w:tr w:rsidR="00851987" w:rsidRPr="00851987" w:rsidTr="0035401C">
        <w:trPr>
          <w:trHeight w:val="492"/>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1.2.</w:t>
            </w:r>
          </w:p>
        </w:tc>
        <w:tc>
          <w:tcPr>
            <w:tcW w:w="4485" w:type="dxa"/>
            <w:tcBorders>
              <w:top w:val="nil"/>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Приватизация объектов муниципального имущества</w:t>
            </w:r>
          </w:p>
        </w:tc>
        <w:tc>
          <w:tcPr>
            <w:tcW w:w="1418"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851987" w:rsidRDefault="00851987" w:rsidP="001375C5">
            <w:pPr>
              <w:jc w:val="center"/>
              <w:rPr>
                <w:rFonts w:ascii="Times New Roman" w:hAnsi="Times New Roman"/>
                <w:sz w:val="20"/>
                <w:szCs w:val="20"/>
              </w:rPr>
            </w:pPr>
            <w:r w:rsidRPr="00851987">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51987" w:rsidRPr="00851987" w:rsidRDefault="00851987" w:rsidP="001375C5">
            <w:pPr>
              <w:jc w:val="center"/>
              <w:rPr>
                <w:rFonts w:ascii="Times New Roman" w:hAnsi="Times New Roman"/>
                <w:sz w:val="20"/>
                <w:szCs w:val="20"/>
              </w:rPr>
            </w:pPr>
            <w:r w:rsidRPr="00851987">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51987" w:rsidRPr="00851987" w:rsidRDefault="00851987" w:rsidP="001375C5">
            <w:pPr>
              <w:jc w:val="center"/>
              <w:rPr>
                <w:rFonts w:ascii="Times New Roman" w:hAnsi="Times New Roman"/>
                <w:sz w:val="20"/>
                <w:szCs w:val="20"/>
              </w:rPr>
            </w:pPr>
            <w:r w:rsidRPr="00851987">
              <w:rPr>
                <w:rFonts w:ascii="Times New Roman" w:hAnsi="Times New Roman"/>
                <w:sz w:val="20"/>
                <w:szCs w:val="20"/>
              </w:rPr>
              <w:t>0</w:t>
            </w:r>
          </w:p>
        </w:tc>
      </w:tr>
      <w:tr w:rsidR="00851987" w:rsidRPr="00851987" w:rsidTr="0035401C">
        <w:trPr>
          <w:trHeight w:val="696"/>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1.3.</w:t>
            </w:r>
          </w:p>
        </w:tc>
        <w:tc>
          <w:tcPr>
            <w:tcW w:w="8788" w:type="dxa"/>
            <w:gridSpan w:val="5"/>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bCs/>
                <w:sz w:val="20"/>
                <w:szCs w:val="20"/>
              </w:rPr>
              <w:t>Передача муниципального имущества муниципальным учреждениям, предприятиям в целях решения вопросов местного значения муниципального района, предоставление муниципального имущества во временное пользование физических, юридических лиц</w:t>
            </w:r>
          </w:p>
        </w:tc>
      </w:tr>
      <w:tr w:rsidR="00851987" w:rsidRPr="00851987" w:rsidTr="0035401C">
        <w:trPr>
          <w:trHeight w:val="286"/>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1.3.1.</w:t>
            </w:r>
          </w:p>
        </w:tc>
        <w:tc>
          <w:tcPr>
            <w:tcW w:w="4485" w:type="dxa"/>
            <w:tcBorders>
              <w:top w:val="single" w:sz="4" w:space="0" w:color="auto"/>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имущество, переданное в оперативное управление</w:t>
            </w:r>
          </w:p>
        </w:tc>
        <w:tc>
          <w:tcPr>
            <w:tcW w:w="1418" w:type="dxa"/>
            <w:tcBorders>
              <w:top w:val="single" w:sz="4" w:space="0" w:color="auto"/>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14394</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14394</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14394</w:t>
            </w:r>
          </w:p>
        </w:tc>
      </w:tr>
      <w:tr w:rsidR="00851987" w:rsidRPr="00851987" w:rsidTr="0035401C">
        <w:trPr>
          <w:trHeight w:val="261"/>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1.3.2.</w:t>
            </w:r>
          </w:p>
        </w:tc>
        <w:tc>
          <w:tcPr>
            <w:tcW w:w="4485"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имущество, переданное в хозяйственное ведение</w:t>
            </w:r>
          </w:p>
        </w:tc>
        <w:tc>
          <w:tcPr>
            <w:tcW w:w="1418" w:type="dxa"/>
            <w:tcBorders>
              <w:top w:val="single" w:sz="4" w:space="0" w:color="auto"/>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413</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413</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413</w:t>
            </w:r>
          </w:p>
        </w:tc>
      </w:tr>
      <w:tr w:rsidR="00851987" w:rsidRPr="00851987" w:rsidTr="0035401C">
        <w:trPr>
          <w:trHeight w:val="492"/>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1.3.3.</w:t>
            </w:r>
          </w:p>
        </w:tc>
        <w:tc>
          <w:tcPr>
            <w:tcW w:w="4485" w:type="dxa"/>
            <w:tcBorders>
              <w:top w:val="nil"/>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имущество, переданное  в аренду, безвозмездное пользование</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70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70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70</w:t>
            </w:r>
          </w:p>
        </w:tc>
      </w:tr>
      <w:tr w:rsidR="00851987" w:rsidRPr="00851987" w:rsidTr="0035401C">
        <w:trPr>
          <w:trHeight w:val="486"/>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1.3.4.</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заключено договоров на размещение рекламных конструкций на муниципальном имуществе</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15</w:t>
            </w:r>
          </w:p>
        </w:tc>
      </w:tr>
      <w:tr w:rsidR="00851987" w:rsidRPr="00851987" w:rsidTr="0035401C">
        <w:trPr>
          <w:trHeight w:val="279"/>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1.3.5.</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выдано разрешений на размещение рекламы</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15</w:t>
            </w:r>
          </w:p>
        </w:tc>
      </w:tr>
      <w:tr w:rsidR="00851987" w:rsidRPr="00851987" w:rsidTr="0035401C">
        <w:trPr>
          <w:trHeight w:val="492"/>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1.3.6.</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выявление рекламных конструкций размещенных незаконно</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40</w:t>
            </w:r>
          </w:p>
        </w:tc>
      </w:tr>
      <w:tr w:rsidR="00851987" w:rsidRPr="00851987" w:rsidTr="0035401C">
        <w:trPr>
          <w:trHeight w:val="455"/>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1.4.</w:t>
            </w:r>
          </w:p>
        </w:tc>
        <w:tc>
          <w:tcPr>
            <w:tcW w:w="8788" w:type="dxa"/>
            <w:gridSpan w:val="5"/>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rPr>
                <w:rFonts w:ascii="Times New Roman" w:hAnsi="Times New Roman"/>
                <w:bCs/>
                <w:sz w:val="20"/>
                <w:szCs w:val="20"/>
              </w:rPr>
            </w:pPr>
            <w:r w:rsidRPr="00851987">
              <w:rPr>
                <w:rFonts w:ascii="Times New Roman" w:hAnsi="Times New Roman"/>
                <w:bCs/>
                <w:sz w:val="20"/>
                <w:szCs w:val="20"/>
              </w:rPr>
              <w:t>Приобретение в муниципальную собственность имущества в целях решения вопросов местного значения и отдельных государственных полномочий</w:t>
            </w:r>
          </w:p>
        </w:tc>
      </w:tr>
      <w:tr w:rsidR="00851987" w:rsidRPr="00851987" w:rsidTr="0035401C">
        <w:trPr>
          <w:trHeight w:val="492"/>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1.4.1.</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из федеральной, государственной, муниципальной собственности</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49</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49</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49</w:t>
            </w:r>
          </w:p>
        </w:tc>
      </w:tr>
      <w:tr w:rsidR="00851987" w:rsidRPr="00851987" w:rsidTr="0035401C">
        <w:trPr>
          <w:trHeight w:val="492"/>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FE2FE5">
            <w:pPr>
              <w:spacing w:after="0" w:line="240" w:lineRule="auto"/>
              <w:rPr>
                <w:rFonts w:ascii="Times New Roman" w:hAnsi="Times New Roman"/>
                <w:sz w:val="20"/>
                <w:szCs w:val="20"/>
              </w:rPr>
            </w:pPr>
            <w:r w:rsidRPr="00851987">
              <w:rPr>
                <w:rFonts w:ascii="Times New Roman" w:hAnsi="Times New Roman"/>
                <w:sz w:val="20"/>
                <w:szCs w:val="20"/>
              </w:rPr>
              <w:t>1.4.2.</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rPr>
                <w:rFonts w:ascii="Times New Roman" w:hAnsi="Times New Roman"/>
                <w:sz w:val="20"/>
                <w:szCs w:val="20"/>
              </w:rPr>
            </w:pPr>
            <w:r w:rsidRPr="00851987">
              <w:rPr>
                <w:rFonts w:ascii="Times New Roman" w:hAnsi="Times New Roman"/>
                <w:sz w:val="20"/>
                <w:szCs w:val="20"/>
              </w:rPr>
              <w:t>оформление прав собственности района на бесхозяйные объекты</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10</w:t>
            </w:r>
          </w:p>
        </w:tc>
      </w:tr>
      <w:tr w:rsidR="00851987" w:rsidRPr="00851987" w:rsidTr="0035401C">
        <w:trPr>
          <w:trHeight w:val="667"/>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1.5.</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Передача из муниципальной собственности имущества в федеральную, государственную, муниципальную собственность</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0</w:t>
            </w:r>
          </w:p>
        </w:tc>
      </w:tr>
      <w:tr w:rsidR="00851987" w:rsidRPr="00851987" w:rsidTr="0035401C">
        <w:trPr>
          <w:trHeight w:val="475"/>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2.</w:t>
            </w:r>
          </w:p>
        </w:tc>
        <w:tc>
          <w:tcPr>
            <w:tcW w:w="8788" w:type="dxa"/>
            <w:gridSpan w:val="5"/>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bCs/>
                <w:sz w:val="20"/>
                <w:szCs w:val="20"/>
              </w:rPr>
              <w:t>Создание условий для эффективного использования земельных ресурсов на территории района</w:t>
            </w:r>
          </w:p>
        </w:tc>
      </w:tr>
      <w:tr w:rsidR="00851987" w:rsidRPr="00851987" w:rsidTr="0035401C">
        <w:trPr>
          <w:trHeight w:val="557"/>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2.1.</w:t>
            </w:r>
          </w:p>
        </w:tc>
        <w:tc>
          <w:tcPr>
            <w:tcW w:w="8788" w:type="dxa"/>
            <w:gridSpan w:val="5"/>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bCs/>
                <w:sz w:val="20"/>
                <w:szCs w:val="20"/>
              </w:rPr>
              <w:t>Оформление прав на земельные участки, которые находятся в государственной или муниципальной собственности и на которых расположены здания, строения, сооружения</w:t>
            </w:r>
          </w:p>
        </w:tc>
      </w:tr>
      <w:tr w:rsidR="00851987" w:rsidRPr="00851987" w:rsidTr="0035401C">
        <w:trPr>
          <w:trHeight w:val="249"/>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2.1.1.</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30</w:t>
            </w:r>
          </w:p>
        </w:tc>
      </w:tr>
      <w:tr w:rsidR="00851987" w:rsidRPr="00851987" w:rsidTr="0035401C">
        <w:trPr>
          <w:trHeight w:val="267"/>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2.1.2.</w:t>
            </w:r>
          </w:p>
        </w:tc>
        <w:tc>
          <w:tcPr>
            <w:tcW w:w="4485" w:type="dxa"/>
            <w:tcBorders>
              <w:top w:val="nil"/>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34</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34</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34</w:t>
            </w:r>
          </w:p>
        </w:tc>
      </w:tr>
      <w:tr w:rsidR="00851987" w:rsidRPr="00851987" w:rsidTr="0035401C">
        <w:trPr>
          <w:trHeight w:val="509"/>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t>2.2.</w:t>
            </w:r>
          </w:p>
        </w:tc>
        <w:tc>
          <w:tcPr>
            <w:tcW w:w="8788" w:type="dxa"/>
            <w:gridSpan w:val="5"/>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7C0960">
              <w:rPr>
                <w:rFonts w:ascii="Times New Roman" w:hAnsi="Times New Roman"/>
                <w:sz w:val="20"/>
                <w:szCs w:val="20"/>
              </w:rPr>
              <w:t>Оформление прав на земельные участки членами садоводческих, огороднических, дачных некоммерческих объединений граждан</w:t>
            </w:r>
          </w:p>
        </w:tc>
      </w:tr>
      <w:tr w:rsidR="00851987" w:rsidRPr="00851987" w:rsidTr="0035401C">
        <w:trPr>
          <w:trHeight w:val="207"/>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2.2.1.</w:t>
            </w:r>
          </w:p>
        </w:tc>
        <w:tc>
          <w:tcPr>
            <w:tcW w:w="4485" w:type="dxa"/>
            <w:tcBorders>
              <w:top w:val="nil"/>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20</w:t>
            </w:r>
          </w:p>
        </w:tc>
      </w:tr>
      <w:tr w:rsidR="00851987" w:rsidRPr="00851987" w:rsidTr="0035401C">
        <w:trPr>
          <w:trHeight w:val="239"/>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2.2.2.</w:t>
            </w:r>
          </w:p>
        </w:tc>
        <w:tc>
          <w:tcPr>
            <w:tcW w:w="4485" w:type="dxa"/>
            <w:tcBorders>
              <w:top w:val="nil"/>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10</w:t>
            </w:r>
          </w:p>
        </w:tc>
      </w:tr>
      <w:tr w:rsidR="00851987" w:rsidRPr="00851987" w:rsidTr="0035401C">
        <w:trPr>
          <w:trHeight w:val="285"/>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2.2.3.</w:t>
            </w:r>
          </w:p>
        </w:tc>
        <w:tc>
          <w:tcPr>
            <w:tcW w:w="4485" w:type="dxa"/>
            <w:tcBorders>
              <w:top w:val="nil"/>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выдача дубликатов свидетельств</w:t>
            </w:r>
          </w:p>
        </w:tc>
        <w:tc>
          <w:tcPr>
            <w:tcW w:w="1418"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500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500</w:t>
            </w:r>
          </w:p>
        </w:tc>
        <w:tc>
          <w:tcPr>
            <w:tcW w:w="992" w:type="dxa"/>
            <w:tcBorders>
              <w:top w:val="nil"/>
              <w:left w:val="nil"/>
              <w:bottom w:val="single" w:sz="4" w:space="0" w:color="auto"/>
              <w:right w:val="single" w:sz="4" w:space="0" w:color="auto"/>
            </w:tcBorders>
            <w:shd w:val="clear" w:color="auto" w:fill="auto"/>
            <w:noWrap/>
            <w:hideMark/>
          </w:tcPr>
          <w:p w:rsidR="00851987" w:rsidRPr="007C0960" w:rsidRDefault="00851987" w:rsidP="007C0960">
            <w:pPr>
              <w:spacing w:after="0" w:line="240" w:lineRule="auto"/>
              <w:jc w:val="center"/>
              <w:rPr>
                <w:rFonts w:ascii="Times New Roman" w:hAnsi="Times New Roman"/>
                <w:sz w:val="20"/>
                <w:szCs w:val="20"/>
              </w:rPr>
            </w:pPr>
            <w:r w:rsidRPr="007C0960">
              <w:rPr>
                <w:rFonts w:ascii="Times New Roman" w:hAnsi="Times New Roman"/>
                <w:sz w:val="20"/>
                <w:szCs w:val="20"/>
              </w:rPr>
              <w:t>500</w:t>
            </w:r>
          </w:p>
        </w:tc>
      </w:tr>
      <w:tr w:rsidR="00851987" w:rsidRPr="00851987" w:rsidTr="0035401C">
        <w:trPr>
          <w:trHeight w:val="485"/>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bCs/>
                <w:sz w:val="20"/>
                <w:szCs w:val="20"/>
              </w:rPr>
            </w:pPr>
            <w:r w:rsidRPr="00851987">
              <w:rPr>
                <w:rFonts w:ascii="Times New Roman" w:hAnsi="Times New Roman"/>
                <w:bCs/>
                <w:sz w:val="20"/>
                <w:szCs w:val="20"/>
              </w:rPr>
              <w:lastRenderedPageBreak/>
              <w:t>2.3.</w:t>
            </w:r>
          </w:p>
        </w:tc>
        <w:tc>
          <w:tcPr>
            <w:tcW w:w="8788" w:type="dxa"/>
            <w:gridSpan w:val="5"/>
            <w:tcBorders>
              <w:top w:val="nil"/>
              <w:left w:val="nil"/>
              <w:bottom w:val="single" w:sz="4" w:space="0" w:color="auto"/>
              <w:right w:val="single" w:sz="4" w:space="0" w:color="auto"/>
            </w:tcBorders>
            <w:shd w:val="clear" w:color="auto" w:fill="auto"/>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bCs/>
                <w:sz w:val="20"/>
                <w:szCs w:val="20"/>
              </w:rPr>
              <w:t xml:space="preserve">Предоставление земельных участков через торги на территории Городищенского </w:t>
            </w:r>
            <w:proofErr w:type="gramStart"/>
            <w:r w:rsidRPr="00851987">
              <w:rPr>
                <w:rFonts w:ascii="Times New Roman" w:hAnsi="Times New Roman"/>
                <w:bCs/>
                <w:sz w:val="20"/>
                <w:szCs w:val="20"/>
              </w:rPr>
              <w:t>муниципального</w:t>
            </w:r>
            <w:proofErr w:type="gramEnd"/>
            <w:r w:rsidRPr="00851987">
              <w:rPr>
                <w:rFonts w:ascii="Times New Roman" w:hAnsi="Times New Roman"/>
                <w:bCs/>
                <w:sz w:val="20"/>
                <w:szCs w:val="20"/>
              </w:rPr>
              <w:t xml:space="preserve"> района</w:t>
            </w:r>
          </w:p>
        </w:tc>
      </w:tr>
      <w:tr w:rsidR="00851987" w:rsidRPr="00851987" w:rsidTr="0035401C">
        <w:trPr>
          <w:trHeight w:val="492"/>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2.3.3.</w:t>
            </w:r>
          </w:p>
        </w:tc>
        <w:tc>
          <w:tcPr>
            <w:tcW w:w="4485" w:type="dxa"/>
            <w:tcBorders>
              <w:top w:val="nil"/>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количество сформированных земельных участков для проведения торгов</w:t>
            </w:r>
          </w:p>
        </w:tc>
        <w:tc>
          <w:tcPr>
            <w:tcW w:w="1418"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10</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2.3.4.</w:t>
            </w:r>
          </w:p>
        </w:tc>
        <w:tc>
          <w:tcPr>
            <w:tcW w:w="4485"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количество земельных участков, выставленных на торги</w:t>
            </w:r>
          </w:p>
        </w:tc>
        <w:tc>
          <w:tcPr>
            <w:tcW w:w="1418"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2.3.5.</w:t>
            </w:r>
          </w:p>
        </w:tc>
        <w:tc>
          <w:tcPr>
            <w:tcW w:w="4485" w:type="dxa"/>
            <w:tcBorders>
              <w:top w:val="single" w:sz="4" w:space="0" w:color="auto"/>
              <w:left w:val="nil"/>
              <w:bottom w:val="single" w:sz="4" w:space="0" w:color="auto"/>
              <w:right w:val="single" w:sz="4" w:space="0" w:color="auto"/>
            </w:tcBorders>
            <w:shd w:val="clear" w:color="auto" w:fill="auto"/>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количество земельных участков предоставленных  путем проведения торгов</w:t>
            </w:r>
          </w:p>
        </w:tc>
        <w:tc>
          <w:tcPr>
            <w:tcW w:w="1418"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c>
          <w:tcPr>
            <w:tcW w:w="992" w:type="dxa"/>
            <w:tcBorders>
              <w:top w:val="single" w:sz="4" w:space="0" w:color="auto"/>
              <w:left w:val="nil"/>
              <w:bottom w:val="single" w:sz="4" w:space="0" w:color="auto"/>
              <w:right w:val="single" w:sz="4" w:space="0" w:color="auto"/>
            </w:tcBorders>
            <w:shd w:val="clear" w:color="auto" w:fill="auto"/>
            <w:noWrap/>
            <w:hideMark/>
          </w:tcPr>
          <w:p w:rsidR="00851987" w:rsidRPr="00851987" w:rsidRDefault="00851987" w:rsidP="00F06E47">
            <w:pPr>
              <w:spacing w:after="0" w:line="240" w:lineRule="auto"/>
              <w:jc w:val="center"/>
              <w:rPr>
                <w:rFonts w:ascii="Times New Roman" w:hAnsi="Times New Roman"/>
                <w:sz w:val="20"/>
                <w:szCs w:val="20"/>
              </w:rPr>
            </w:pPr>
            <w:r w:rsidRPr="00851987">
              <w:rPr>
                <w:rFonts w:ascii="Times New Roman" w:hAnsi="Times New Roman"/>
                <w:sz w:val="20"/>
                <w:szCs w:val="20"/>
              </w:rPr>
              <w:t>10</w:t>
            </w:r>
          </w:p>
        </w:tc>
      </w:tr>
      <w:tr w:rsidR="00851987" w:rsidRPr="00851987" w:rsidTr="0035401C">
        <w:trPr>
          <w:trHeight w:val="492"/>
        </w:trPr>
        <w:tc>
          <w:tcPr>
            <w:tcW w:w="851" w:type="dxa"/>
            <w:tcBorders>
              <w:top w:val="nil"/>
              <w:left w:val="single" w:sz="4" w:space="0" w:color="auto"/>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2.4.</w:t>
            </w:r>
          </w:p>
        </w:tc>
        <w:tc>
          <w:tcPr>
            <w:tcW w:w="4485" w:type="dxa"/>
            <w:tcBorders>
              <w:top w:val="nil"/>
              <w:left w:val="nil"/>
              <w:bottom w:val="single" w:sz="4" w:space="0" w:color="auto"/>
              <w:right w:val="single" w:sz="4" w:space="0" w:color="auto"/>
            </w:tcBorders>
            <w:shd w:val="clear" w:color="auto" w:fill="auto"/>
            <w:noWrap/>
            <w:hideMark/>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Мероприятия по проведению муниципального земельного контроля</w:t>
            </w:r>
          </w:p>
        </w:tc>
        <w:tc>
          <w:tcPr>
            <w:tcW w:w="1418" w:type="dxa"/>
            <w:tcBorders>
              <w:top w:val="nil"/>
              <w:left w:val="nil"/>
              <w:bottom w:val="single" w:sz="4" w:space="0" w:color="auto"/>
              <w:right w:val="single" w:sz="4" w:space="0" w:color="auto"/>
            </w:tcBorders>
            <w:shd w:val="clear" w:color="auto" w:fill="auto"/>
          </w:tcPr>
          <w:p w:rsidR="00851987" w:rsidRPr="00851987" w:rsidRDefault="00851987" w:rsidP="00673CC7">
            <w:pPr>
              <w:spacing w:after="0" w:line="240" w:lineRule="auto"/>
              <w:jc w:val="center"/>
              <w:rPr>
                <w:rFonts w:ascii="Times New Roman" w:hAnsi="Times New Roman"/>
                <w:sz w:val="20"/>
                <w:szCs w:val="20"/>
              </w:rPr>
            </w:pPr>
          </w:p>
        </w:tc>
        <w:tc>
          <w:tcPr>
            <w:tcW w:w="901" w:type="dxa"/>
            <w:tcBorders>
              <w:top w:val="nil"/>
              <w:left w:val="nil"/>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p>
        </w:tc>
      </w:tr>
      <w:tr w:rsidR="00851987" w:rsidRPr="00851987" w:rsidTr="0035401C">
        <w:trPr>
          <w:trHeight w:val="336"/>
        </w:trPr>
        <w:tc>
          <w:tcPr>
            <w:tcW w:w="851" w:type="dxa"/>
            <w:tcBorders>
              <w:top w:val="nil"/>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2.4.1.</w:t>
            </w:r>
          </w:p>
        </w:tc>
        <w:tc>
          <w:tcPr>
            <w:tcW w:w="4485" w:type="dxa"/>
            <w:tcBorders>
              <w:top w:val="nil"/>
              <w:left w:val="nil"/>
              <w:bottom w:val="single" w:sz="4" w:space="0" w:color="auto"/>
              <w:right w:val="single" w:sz="4" w:space="0" w:color="auto"/>
            </w:tcBorders>
            <w:shd w:val="clear" w:color="auto" w:fill="auto"/>
            <w:noWrap/>
          </w:tcPr>
          <w:p w:rsidR="00851987" w:rsidRPr="00851987" w:rsidRDefault="00851987" w:rsidP="00A10B87">
            <w:pPr>
              <w:spacing w:line="240" w:lineRule="auto"/>
              <w:rPr>
                <w:rFonts w:ascii="Times New Roman" w:hAnsi="Times New Roman"/>
                <w:sz w:val="16"/>
                <w:szCs w:val="16"/>
              </w:rPr>
            </w:pPr>
            <w:r w:rsidRPr="00851987">
              <w:rPr>
                <w:rFonts w:ascii="Times New Roman" w:hAnsi="Times New Roman"/>
                <w:sz w:val="20"/>
                <w:szCs w:val="20"/>
              </w:rPr>
              <w:t>проведение муниципального земельного контроля</w:t>
            </w:r>
          </w:p>
        </w:tc>
        <w:tc>
          <w:tcPr>
            <w:tcW w:w="1418" w:type="dxa"/>
            <w:tcBorders>
              <w:top w:val="nil"/>
              <w:left w:val="nil"/>
              <w:bottom w:val="single" w:sz="4" w:space="0" w:color="auto"/>
              <w:right w:val="single" w:sz="4" w:space="0" w:color="auto"/>
            </w:tcBorders>
            <w:shd w:val="clear" w:color="auto" w:fill="auto"/>
          </w:tcPr>
          <w:p w:rsidR="00851987" w:rsidRPr="00851987" w:rsidRDefault="00851987" w:rsidP="00A10B8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tcPr>
          <w:p w:rsidR="00851987" w:rsidRPr="00851987" w:rsidRDefault="00851987" w:rsidP="0035401C">
            <w:pPr>
              <w:jc w:val="center"/>
              <w:rPr>
                <w:rFonts w:ascii="Times New Roman" w:hAnsi="Times New Roman"/>
                <w:sz w:val="20"/>
                <w:szCs w:val="20"/>
              </w:rPr>
            </w:pPr>
            <w:r w:rsidRPr="00851987">
              <w:rPr>
                <w:rFonts w:ascii="Times New Roman" w:hAnsi="Times New Roman"/>
                <w:sz w:val="20"/>
                <w:szCs w:val="20"/>
              </w:rPr>
              <w:t>3</w:t>
            </w: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3</w:t>
            </w: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35401C">
            <w:pPr>
              <w:jc w:val="center"/>
              <w:rPr>
                <w:rFonts w:ascii="Times New Roman" w:hAnsi="Times New Roman"/>
                <w:sz w:val="20"/>
                <w:szCs w:val="20"/>
              </w:rPr>
            </w:pPr>
            <w:r w:rsidRPr="00851987">
              <w:rPr>
                <w:rFonts w:ascii="Times New Roman" w:hAnsi="Times New Roman"/>
                <w:sz w:val="20"/>
                <w:szCs w:val="20"/>
              </w:rPr>
              <w:t>3</w:t>
            </w:r>
          </w:p>
        </w:tc>
      </w:tr>
      <w:tr w:rsidR="00851987" w:rsidRPr="00851987" w:rsidTr="0035401C">
        <w:trPr>
          <w:trHeight w:val="144"/>
        </w:trPr>
        <w:tc>
          <w:tcPr>
            <w:tcW w:w="851" w:type="dxa"/>
            <w:tcBorders>
              <w:top w:val="nil"/>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2.4.2.</w:t>
            </w:r>
          </w:p>
        </w:tc>
        <w:tc>
          <w:tcPr>
            <w:tcW w:w="4485" w:type="dxa"/>
            <w:tcBorders>
              <w:top w:val="nil"/>
              <w:left w:val="nil"/>
              <w:bottom w:val="single" w:sz="4" w:space="0" w:color="auto"/>
              <w:right w:val="single" w:sz="4" w:space="0" w:color="auto"/>
            </w:tcBorders>
            <w:shd w:val="clear" w:color="auto" w:fill="auto"/>
            <w:noWrap/>
          </w:tcPr>
          <w:p w:rsidR="00851987" w:rsidRPr="00851987" w:rsidRDefault="00851987" w:rsidP="00A10B87">
            <w:pPr>
              <w:spacing w:line="240" w:lineRule="auto"/>
              <w:rPr>
                <w:rFonts w:ascii="Times New Roman" w:hAnsi="Times New Roman"/>
                <w:sz w:val="20"/>
                <w:szCs w:val="20"/>
              </w:rPr>
            </w:pPr>
            <w:r w:rsidRPr="00851987">
              <w:rPr>
                <w:rFonts w:ascii="Times New Roman" w:hAnsi="Times New Roman"/>
                <w:sz w:val="20"/>
                <w:szCs w:val="20"/>
              </w:rPr>
              <w:t>проведение мероприятий по мониторингу земель</w:t>
            </w:r>
          </w:p>
        </w:tc>
        <w:tc>
          <w:tcPr>
            <w:tcW w:w="1418" w:type="dxa"/>
            <w:tcBorders>
              <w:top w:val="nil"/>
              <w:left w:val="nil"/>
              <w:bottom w:val="single" w:sz="4" w:space="0" w:color="auto"/>
              <w:right w:val="single" w:sz="4" w:space="0" w:color="auto"/>
            </w:tcBorders>
            <w:shd w:val="clear" w:color="auto" w:fill="auto"/>
          </w:tcPr>
          <w:p w:rsidR="00851987" w:rsidRPr="00851987" w:rsidRDefault="00851987" w:rsidP="00A10B8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vAlign w:val="bottom"/>
          </w:tcPr>
          <w:p w:rsidR="00851987" w:rsidRPr="00851987" w:rsidRDefault="00851987" w:rsidP="00A10B87">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noWrap/>
            <w:vAlign w:val="bottom"/>
          </w:tcPr>
          <w:p w:rsidR="00851987" w:rsidRPr="00851987" w:rsidRDefault="00851987" w:rsidP="00A10B87">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noWrap/>
            <w:vAlign w:val="bottom"/>
          </w:tcPr>
          <w:p w:rsidR="00851987" w:rsidRPr="00851987" w:rsidRDefault="00851987" w:rsidP="00A10B87">
            <w:pPr>
              <w:jc w:val="center"/>
              <w:rPr>
                <w:rFonts w:ascii="Times New Roman" w:hAnsi="Times New Roman"/>
                <w:sz w:val="20"/>
                <w:szCs w:val="20"/>
              </w:rPr>
            </w:pPr>
          </w:p>
        </w:tc>
      </w:tr>
      <w:tr w:rsidR="00851987" w:rsidRPr="00851987" w:rsidTr="0035401C">
        <w:trPr>
          <w:trHeight w:val="236"/>
        </w:trPr>
        <w:tc>
          <w:tcPr>
            <w:tcW w:w="851" w:type="dxa"/>
            <w:tcBorders>
              <w:top w:val="nil"/>
              <w:left w:val="single" w:sz="4" w:space="0" w:color="auto"/>
              <w:bottom w:val="single" w:sz="4" w:space="0" w:color="auto"/>
              <w:right w:val="single" w:sz="4" w:space="0" w:color="auto"/>
            </w:tcBorders>
            <w:shd w:val="clear" w:color="auto" w:fill="auto"/>
            <w:noWrap/>
          </w:tcPr>
          <w:p w:rsidR="00851987" w:rsidRPr="00851987" w:rsidRDefault="00851987" w:rsidP="00691640">
            <w:pPr>
              <w:spacing w:after="0" w:line="240" w:lineRule="auto"/>
              <w:rPr>
                <w:rFonts w:ascii="Times New Roman" w:hAnsi="Times New Roman"/>
                <w:sz w:val="20"/>
                <w:szCs w:val="20"/>
              </w:rPr>
            </w:pPr>
            <w:r w:rsidRPr="00851987">
              <w:rPr>
                <w:rFonts w:ascii="Times New Roman" w:hAnsi="Times New Roman"/>
                <w:sz w:val="20"/>
                <w:szCs w:val="20"/>
              </w:rPr>
              <w:t>2.5.</w:t>
            </w:r>
          </w:p>
        </w:tc>
        <w:tc>
          <w:tcPr>
            <w:tcW w:w="8788" w:type="dxa"/>
            <w:gridSpan w:val="5"/>
            <w:tcBorders>
              <w:top w:val="nil"/>
              <w:left w:val="nil"/>
              <w:bottom w:val="single" w:sz="4" w:space="0" w:color="auto"/>
              <w:right w:val="single" w:sz="4" w:space="0" w:color="auto"/>
            </w:tcBorders>
            <w:shd w:val="clear" w:color="auto" w:fill="auto"/>
            <w:noWrap/>
          </w:tcPr>
          <w:p w:rsidR="00851987" w:rsidRPr="00851987" w:rsidRDefault="00851987" w:rsidP="00DB064B">
            <w:pPr>
              <w:spacing w:line="240" w:lineRule="auto"/>
              <w:jc w:val="center"/>
              <w:rPr>
                <w:rFonts w:ascii="Times New Roman" w:hAnsi="Times New Roman"/>
                <w:bCs/>
                <w:sz w:val="20"/>
                <w:szCs w:val="20"/>
              </w:rPr>
            </w:pPr>
            <w:proofErr w:type="gramStart"/>
            <w:r w:rsidRPr="00851987">
              <w:rPr>
                <w:rFonts w:ascii="Times New Roman" w:hAnsi="Times New Roman"/>
                <w:bCs/>
                <w:sz w:val="20"/>
                <w:szCs w:val="20"/>
              </w:rPr>
              <w:t>Мероприятия</w:t>
            </w:r>
            <w:proofErr w:type="gramEnd"/>
            <w:r w:rsidRPr="00851987">
              <w:rPr>
                <w:rFonts w:ascii="Times New Roman" w:hAnsi="Times New Roman"/>
                <w:bCs/>
                <w:sz w:val="20"/>
                <w:szCs w:val="20"/>
              </w:rPr>
              <w:t xml:space="preserve"> проводимые в соответствии с Законом Волгоградской области от 15.07.2015 года № 123-ОД по постановке на учет и предоставлению земельных участков льготным категориям граждан</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DB064B">
            <w:pPr>
              <w:spacing w:after="0" w:line="240" w:lineRule="auto"/>
              <w:rPr>
                <w:rFonts w:ascii="Times New Roman" w:hAnsi="Times New Roman"/>
                <w:sz w:val="20"/>
                <w:szCs w:val="20"/>
              </w:rPr>
            </w:pPr>
            <w:r w:rsidRPr="00851987">
              <w:rPr>
                <w:rFonts w:ascii="Times New Roman" w:hAnsi="Times New Roman"/>
                <w:sz w:val="20"/>
                <w:szCs w:val="20"/>
              </w:rPr>
              <w:t>2.5.1.</w:t>
            </w:r>
          </w:p>
        </w:tc>
        <w:tc>
          <w:tcPr>
            <w:tcW w:w="4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1987" w:rsidRPr="00851987" w:rsidRDefault="00851987" w:rsidP="00DB064B">
            <w:pPr>
              <w:spacing w:line="240" w:lineRule="auto"/>
              <w:rPr>
                <w:rFonts w:ascii="Times New Roman" w:hAnsi="Times New Roman"/>
                <w:sz w:val="20"/>
                <w:szCs w:val="20"/>
              </w:rPr>
            </w:pPr>
            <w:r w:rsidRPr="00851987">
              <w:rPr>
                <w:rFonts w:ascii="Times New Roman" w:hAnsi="Times New Roman"/>
                <w:sz w:val="20"/>
                <w:szCs w:val="20"/>
              </w:rPr>
              <w:t xml:space="preserve">количество сформированных земельных участков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r w:rsidRPr="00851987">
              <w:rPr>
                <w:rFonts w:ascii="Times New Roman" w:hAnsi="Times New Roman"/>
                <w:sz w:val="20"/>
                <w:szCs w:val="20"/>
              </w:rPr>
              <w:t>50</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2.5.2.</w:t>
            </w:r>
          </w:p>
        </w:tc>
        <w:tc>
          <w:tcPr>
            <w:tcW w:w="4485" w:type="dxa"/>
            <w:tcBorders>
              <w:top w:val="single" w:sz="4" w:space="0" w:color="auto"/>
              <w:left w:val="nil"/>
              <w:bottom w:val="single" w:sz="4" w:space="0" w:color="auto"/>
              <w:right w:val="single" w:sz="4" w:space="0" w:color="auto"/>
            </w:tcBorders>
            <w:shd w:val="clear" w:color="auto" w:fill="auto"/>
            <w:noWrap/>
            <w:vAlign w:val="bottom"/>
          </w:tcPr>
          <w:p w:rsidR="00851987" w:rsidRPr="00851987" w:rsidRDefault="00851987" w:rsidP="00DB064B">
            <w:pPr>
              <w:spacing w:line="240" w:lineRule="auto"/>
              <w:rPr>
                <w:rFonts w:ascii="Times New Roman" w:hAnsi="Times New Roman"/>
                <w:sz w:val="20"/>
                <w:szCs w:val="20"/>
              </w:rPr>
            </w:pPr>
            <w:r w:rsidRPr="00851987">
              <w:rPr>
                <w:rFonts w:ascii="Times New Roman" w:hAnsi="Times New Roman"/>
                <w:sz w:val="20"/>
                <w:szCs w:val="20"/>
              </w:rPr>
              <w:t>количество предоставленных земельных участков</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691640">
            <w:pPr>
              <w:spacing w:after="0" w:line="240" w:lineRule="auto"/>
              <w:jc w:val="center"/>
              <w:rPr>
                <w:rFonts w:ascii="Times New Roman" w:hAnsi="Times New Roman"/>
                <w:sz w:val="20"/>
                <w:szCs w:val="20"/>
              </w:rPr>
            </w:pPr>
            <w:r w:rsidRPr="00851987">
              <w:rPr>
                <w:rFonts w:ascii="Times New Roman" w:hAnsi="Times New Roman"/>
                <w:sz w:val="20"/>
                <w:szCs w:val="20"/>
              </w:rPr>
              <w:t>60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spacing w:after="0" w:line="240" w:lineRule="auto"/>
              <w:jc w:val="center"/>
              <w:rPr>
                <w:rFonts w:ascii="Times New Roman" w:hAnsi="Times New Roman"/>
                <w:sz w:val="20"/>
                <w:szCs w:val="20"/>
              </w:rPr>
            </w:pPr>
            <w:r w:rsidRPr="00851987">
              <w:rPr>
                <w:rFonts w:ascii="Times New Roman" w:hAnsi="Times New Roman"/>
                <w:sz w:val="20"/>
                <w:szCs w:val="20"/>
              </w:rPr>
              <w:t>60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spacing w:after="0" w:line="240" w:lineRule="auto"/>
              <w:jc w:val="center"/>
              <w:rPr>
                <w:rFonts w:ascii="Times New Roman" w:hAnsi="Times New Roman"/>
                <w:sz w:val="20"/>
                <w:szCs w:val="20"/>
              </w:rPr>
            </w:pPr>
            <w:r w:rsidRPr="00851987">
              <w:rPr>
                <w:rFonts w:ascii="Times New Roman" w:hAnsi="Times New Roman"/>
                <w:sz w:val="20"/>
                <w:szCs w:val="20"/>
              </w:rPr>
              <w:t>60</w:t>
            </w:r>
          </w:p>
        </w:tc>
      </w:tr>
      <w:tr w:rsidR="00851987" w:rsidRPr="00851987" w:rsidTr="00555EF2">
        <w:trPr>
          <w:trHeight w:val="425"/>
        </w:trPr>
        <w:tc>
          <w:tcPr>
            <w:tcW w:w="851" w:type="dxa"/>
            <w:tcBorders>
              <w:top w:val="nil"/>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2.6.</w:t>
            </w:r>
          </w:p>
        </w:tc>
        <w:tc>
          <w:tcPr>
            <w:tcW w:w="4485" w:type="dxa"/>
            <w:tcBorders>
              <w:top w:val="nil"/>
              <w:left w:val="nil"/>
              <w:bottom w:val="single" w:sz="4" w:space="0" w:color="auto"/>
              <w:right w:val="single" w:sz="4" w:space="0" w:color="auto"/>
            </w:tcBorders>
            <w:shd w:val="clear" w:color="auto" w:fill="auto"/>
            <w:noWrap/>
          </w:tcPr>
          <w:p w:rsidR="00851987" w:rsidRPr="00851987" w:rsidRDefault="00851987" w:rsidP="00555EF2">
            <w:pPr>
              <w:spacing w:line="240" w:lineRule="auto"/>
              <w:rPr>
                <w:rFonts w:ascii="Times New Roman" w:hAnsi="Times New Roman"/>
                <w:bCs/>
                <w:sz w:val="20"/>
                <w:szCs w:val="20"/>
              </w:rPr>
            </w:pPr>
            <w:r w:rsidRPr="00851987">
              <w:rPr>
                <w:rFonts w:ascii="Times New Roman" w:hAnsi="Times New Roman"/>
                <w:bCs/>
                <w:sz w:val="20"/>
                <w:szCs w:val="20"/>
              </w:rPr>
              <w:t>Имущественная поддержка субъектов малого и среднего предпринимательства</w:t>
            </w:r>
          </w:p>
        </w:tc>
        <w:tc>
          <w:tcPr>
            <w:tcW w:w="1418" w:type="dxa"/>
            <w:tcBorders>
              <w:top w:val="nil"/>
              <w:left w:val="nil"/>
              <w:bottom w:val="single" w:sz="4" w:space="0" w:color="auto"/>
              <w:right w:val="single" w:sz="4" w:space="0" w:color="auto"/>
            </w:tcBorders>
            <w:shd w:val="clear" w:color="auto" w:fill="auto"/>
          </w:tcPr>
          <w:p w:rsidR="00851987" w:rsidRPr="00851987" w:rsidRDefault="00851987" w:rsidP="00673CC7">
            <w:pPr>
              <w:spacing w:after="0" w:line="240" w:lineRule="auto"/>
              <w:jc w:val="center"/>
              <w:rPr>
                <w:rFonts w:ascii="Times New Roman" w:hAnsi="Times New Roman"/>
                <w:sz w:val="20"/>
                <w:szCs w:val="20"/>
              </w:rPr>
            </w:pPr>
          </w:p>
        </w:tc>
        <w:tc>
          <w:tcPr>
            <w:tcW w:w="901" w:type="dxa"/>
            <w:tcBorders>
              <w:top w:val="nil"/>
              <w:left w:val="nil"/>
              <w:bottom w:val="single" w:sz="4" w:space="0" w:color="auto"/>
              <w:right w:val="single" w:sz="4" w:space="0" w:color="auto"/>
            </w:tcBorders>
            <w:shd w:val="clear" w:color="auto" w:fill="auto"/>
            <w:noWrap/>
            <w:vAlign w:val="bottom"/>
          </w:tcPr>
          <w:p w:rsidR="00851987" w:rsidRPr="00851987" w:rsidRDefault="00851987" w:rsidP="00555EF2">
            <w:pPr>
              <w:spacing w:after="0" w:line="240" w:lineRule="auto"/>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673CC7">
            <w:pPr>
              <w:spacing w:after="0" w:line="240" w:lineRule="auto"/>
              <w:jc w:val="center"/>
              <w:rPr>
                <w:rFonts w:ascii="Times New Roman" w:hAnsi="Times New Roman"/>
                <w:sz w:val="20"/>
                <w:szCs w:val="20"/>
              </w:rPr>
            </w:pPr>
          </w:p>
        </w:tc>
      </w:tr>
      <w:tr w:rsidR="00851987" w:rsidRPr="00851987" w:rsidTr="0035401C">
        <w:trPr>
          <w:trHeight w:val="469"/>
        </w:trPr>
        <w:tc>
          <w:tcPr>
            <w:tcW w:w="851" w:type="dxa"/>
            <w:tcBorders>
              <w:top w:val="nil"/>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2.6.1.</w:t>
            </w:r>
          </w:p>
        </w:tc>
        <w:tc>
          <w:tcPr>
            <w:tcW w:w="4485" w:type="dxa"/>
            <w:tcBorders>
              <w:top w:val="nil"/>
              <w:left w:val="nil"/>
              <w:bottom w:val="single" w:sz="4" w:space="0" w:color="auto"/>
              <w:right w:val="single" w:sz="4" w:space="0" w:color="auto"/>
            </w:tcBorders>
            <w:shd w:val="clear" w:color="auto" w:fill="auto"/>
            <w:noWrap/>
          </w:tcPr>
          <w:p w:rsidR="00851987" w:rsidRPr="00851987" w:rsidRDefault="00851987" w:rsidP="00DB064B">
            <w:pPr>
              <w:spacing w:line="240" w:lineRule="auto"/>
              <w:rPr>
                <w:rFonts w:ascii="Times New Roman" w:hAnsi="Times New Roman"/>
                <w:sz w:val="20"/>
                <w:szCs w:val="20"/>
              </w:rPr>
            </w:pPr>
            <w:r w:rsidRPr="00851987">
              <w:rPr>
                <w:rFonts w:ascii="Times New Roman" w:hAnsi="Times New Roman"/>
                <w:sz w:val="20"/>
                <w:szCs w:val="20"/>
              </w:rPr>
              <w:t xml:space="preserve">количество объектов </w:t>
            </w:r>
            <w:proofErr w:type="spellStart"/>
            <w:r w:rsidRPr="00851987">
              <w:rPr>
                <w:rFonts w:ascii="Times New Roman" w:hAnsi="Times New Roman"/>
                <w:sz w:val="20"/>
                <w:szCs w:val="20"/>
              </w:rPr>
              <w:t>мун</w:t>
            </w:r>
            <w:proofErr w:type="spellEnd"/>
            <w:r w:rsidRPr="00851987">
              <w:rPr>
                <w:rFonts w:ascii="Times New Roman" w:hAnsi="Times New Roman"/>
                <w:sz w:val="20"/>
                <w:szCs w:val="20"/>
              </w:rPr>
              <w:t xml:space="preserve">. </w:t>
            </w:r>
            <w:proofErr w:type="spellStart"/>
            <w:r w:rsidRPr="00851987">
              <w:rPr>
                <w:rFonts w:ascii="Times New Roman" w:hAnsi="Times New Roman"/>
                <w:sz w:val="20"/>
                <w:szCs w:val="20"/>
              </w:rPr>
              <w:t>соб-ти</w:t>
            </w:r>
            <w:proofErr w:type="spellEnd"/>
            <w:r w:rsidRPr="00851987">
              <w:rPr>
                <w:rFonts w:ascii="Times New Roman" w:hAnsi="Times New Roman"/>
                <w:sz w:val="20"/>
                <w:szCs w:val="20"/>
              </w:rPr>
              <w:t xml:space="preserve"> включенных в перечень для предоставления МСП</w:t>
            </w:r>
          </w:p>
        </w:tc>
        <w:tc>
          <w:tcPr>
            <w:tcW w:w="1418" w:type="dxa"/>
            <w:tcBorders>
              <w:top w:val="nil"/>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12</w:t>
            </w: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12</w:t>
            </w:r>
          </w:p>
        </w:tc>
        <w:tc>
          <w:tcPr>
            <w:tcW w:w="992" w:type="dxa"/>
            <w:tcBorders>
              <w:top w:val="nil"/>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12</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2.6.2.</w:t>
            </w:r>
          </w:p>
        </w:tc>
        <w:tc>
          <w:tcPr>
            <w:tcW w:w="4485"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35401C">
            <w:pPr>
              <w:spacing w:line="240" w:lineRule="auto"/>
              <w:rPr>
                <w:rFonts w:ascii="Times New Roman" w:hAnsi="Times New Roman"/>
                <w:sz w:val="20"/>
                <w:szCs w:val="20"/>
              </w:rPr>
            </w:pPr>
            <w:r w:rsidRPr="00851987">
              <w:rPr>
                <w:rFonts w:ascii="Times New Roman" w:hAnsi="Times New Roman"/>
                <w:sz w:val="20"/>
                <w:szCs w:val="20"/>
              </w:rPr>
              <w:t>количество объектов предоставленных МСП из перечня</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1</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p>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2.7.</w:t>
            </w:r>
          </w:p>
        </w:tc>
        <w:tc>
          <w:tcPr>
            <w:tcW w:w="4485"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spacing w:line="240" w:lineRule="auto"/>
              <w:rPr>
                <w:rFonts w:ascii="Times New Roman" w:hAnsi="Times New Roman"/>
                <w:bCs/>
                <w:sz w:val="20"/>
                <w:szCs w:val="20"/>
              </w:rPr>
            </w:pPr>
            <w:r w:rsidRPr="00851987">
              <w:rPr>
                <w:rFonts w:ascii="Times New Roman" w:hAnsi="Times New Roman"/>
                <w:bCs/>
                <w:sz w:val="20"/>
                <w:szCs w:val="20"/>
              </w:rPr>
              <w:t>Участие в проверках по использованию муниципального имущества</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2.8.</w:t>
            </w:r>
          </w:p>
        </w:tc>
        <w:tc>
          <w:tcPr>
            <w:tcW w:w="4485"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spacing w:line="240" w:lineRule="auto"/>
              <w:rPr>
                <w:rFonts w:ascii="Times New Roman" w:hAnsi="Times New Roman"/>
                <w:bCs/>
                <w:sz w:val="20"/>
                <w:szCs w:val="20"/>
              </w:rPr>
            </w:pPr>
            <w:r w:rsidRPr="00851987">
              <w:rPr>
                <w:rFonts w:ascii="Times New Roman" w:hAnsi="Times New Roman"/>
                <w:bCs/>
                <w:sz w:val="20"/>
                <w:szCs w:val="20"/>
              </w:rPr>
              <w:t>Составление административных протоколов</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15</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15</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15</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2.9.</w:t>
            </w:r>
          </w:p>
        </w:tc>
        <w:tc>
          <w:tcPr>
            <w:tcW w:w="4485"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spacing w:line="240" w:lineRule="auto"/>
              <w:rPr>
                <w:rFonts w:ascii="Times New Roman" w:hAnsi="Times New Roman"/>
                <w:bCs/>
                <w:sz w:val="20"/>
                <w:szCs w:val="20"/>
              </w:rPr>
            </w:pPr>
            <w:r w:rsidRPr="00851987">
              <w:rPr>
                <w:rFonts w:ascii="Times New Roman" w:hAnsi="Times New Roman"/>
                <w:bCs/>
                <w:sz w:val="20"/>
                <w:szCs w:val="20"/>
              </w:rPr>
              <w:t>Мероприятия по переводу земельных участков из одной категории в другую</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0</w:t>
            </w:r>
          </w:p>
        </w:tc>
      </w:tr>
      <w:tr w:rsidR="00851987" w:rsidRPr="00851987" w:rsidTr="00851987">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2.10.</w:t>
            </w:r>
          </w:p>
        </w:tc>
        <w:tc>
          <w:tcPr>
            <w:tcW w:w="4485" w:type="dxa"/>
            <w:tcBorders>
              <w:top w:val="single" w:sz="4" w:space="0" w:color="auto"/>
              <w:left w:val="nil"/>
              <w:bottom w:val="single" w:sz="4" w:space="0" w:color="auto"/>
              <w:right w:val="single" w:sz="4" w:space="0" w:color="auto"/>
            </w:tcBorders>
            <w:shd w:val="clear" w:color="auto" w:fill="auto"/>
            <w:noWrap/>
            <w:vAlign w:val="bottom"/>
          </w:tcPr>
          <w:p w:rsidR="00851987" w:rsidRPr="00851987" w:rsidRDefault="00851987" w:rsidP="00DB064B">
            <w:pPr>
              <w:spacing w:line="240" w:lineRule="auto"/>
              <w:rPr>
                <w:rFonts w:ascii="Times New Roman" w:hAnsi="Times New Roman"/>
                <w:bCs/>
                <w:sz w:val="20"/>
                <w:szCs w:val="20"/>
              </w:rPr>
            </w:pPr>
            <w:r w:rsidRPr="00851987">
              <w:rPr>
                <w:rFonts w:ascii="Times New Roman" w:hAnsi="Times New Roman"/>
                <w:bCs/>
                <w:sz w:val="20"/>
                <w:szCs w:val="20"/>
              </w:rPr>
              <w:t>Рассмотрение обращений поселений в рамках реализации полномочий по распоряжению земельными участками</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100</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2.11.</w:t>
            </w:r>
          </w:p>
        </w:tc>
        <w:tc>
          <w:tcPr>
            <w:tcW w:w="4485" w:type="dxa"/>
            <w:tcBorders>
              <w:top w:val="single" w:sz="4" w:space="0" w:color="auto"/>
              <w:left w:val="nil"/>
              <w:bottom w:val="single" w:sz="4" w:space="0" w:color="auto"/>
              <w:right w:val="single" w:sz="4" w:space="0" w:color="auto"/>
            </w:tcBorders>
            <w:shd w:val="clear" w:color="auto" w:fill="auto"/>
            <w:noWrap/>
            <w:vAlign w:val="bottom"/>
          </w:tcPr>
          <w:p w:rsidR="00851987" w:rsidRPr="00851987" w:rsidRDefault="00851987" w:rsidP="00555EF2">
            <w:pPr>
              <w:spacing w:line="10" w:lineRule="atLeast"/>
              <w:rPr>
                <w:rFonts w:ascii="Times New Roman" w:hAnsi="Times New Roman"/>
                <w:bCs/>
                <w:sz w:val="20"/>
                <w:szCs w:val="20"/>
              </w:rPr>
            </w:pPr>
            <w:r w:rsidRPr="00851987">
              <w:rPr>
                <w:rFonts w:ascii="Times New Roman" w:hAnsi="Times New Roman"/>
                <w:bCs/>
                <w:sz w:val="20"/>
                <w:szCs w:val="20"/>
              </w:rPr>
              <w:t>Рассмотрение обращений граждан и юридических лиц в рамках предоставления муниципальных услуг и иных обращений по имущественным вопросам</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r w:rsidRPr="00851987">
              <w:rPr>
                <w:rFonts w:ascii="Times New Roman" w:hAnsi="Times New Roman"/>
                <w:sz w:val="20"/>
                <w:szCs w:val="20"/>
              </w:rPr>
              <w:t>4000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4000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851987">
            <w:pPr>
              <w:jc w:val="center"/>
              <w:rPr>
                <w:rFonts w:ascii="Times New Roman" w:hAnsi="Times New Roman"/>
                <w:sz w:val="20"/>
                <w:szCs w:val="20"/>
              </w:rPr>
            </w:pPr>
            <w:r w:rsidRPr="00851987">
              <w:rPr>
                <w:rFonts w:ascii="Times New Roman" w:hAnsi="Times New Roman"/>
                <w:sz w:val="20"/>
                <w:szCs w:val="20"/>
              </w:rPr>
              <w:t>4000</w:t>
            </w:r>
          </w:p>
        </w:tc>
      </w:tr>
      <w:tr w:rsidR="00851987" w:rsidRPr="00851987" w:rsidTr="00555EF2">
        <w:trPr>
          <w:trHeight w:val="478"/>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2.12</w:t>
            </w:r>
          </w:p>
        </w:tc>
        <w:tc>
          <w:tcPr>
            <w:tcW w:w="4485"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555EF2">
            <w:pPr>
              <w:spacing w:line="10" w:lineRule="atLeast"/>
              <w:rPr>
                <w:rFonts w:ascii="Times New Roman" w:hAnsi="Times New Roman"/>
                <w:bCs/>
                <w:sz w:val="20"/>
                <w:szCs w:val="20"/>
              </w:rPr>
            </w:pPr>
            <w:r w:rsidRPr="00851987">
              <w:rPr>
                <w:rFonts w:ascii="Times New Roman" w:hAnsi="Times New Roman"/>
                <w:bCs/>
                <w:sz w:val="20"/>
                <w:szCs w:val="20"/>
              </w:rPr>
              <w:t>Доходы от использования муниципального имущества</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851987" w:rsidP="00673CC7">
            <w:pPr>
              <w:spacing w:after="0" w:line="240" w:lineRule="auto"/>
              <w:jc w:val="center"/>
              <w:rPr>
                <w:rFonts w:ascii="Times New Roman" w:hAnsi="Times New Roman"/>
                <w:sz w:val="20"/>
                <w:szCs w:val="20"/>
              </w:rPr>
            </w:pP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DB064B">
            <w:pPr>
              <w:jc w:val="center"/>
              <w:rPr>
                <w:rFonts w:ascii="Times New Roman" w:hAnsi="Times New Roman"/>
                <w:sz w:val="20"/>
                <w:szCs w:val="20"/>
              </w:rPr>
            </w:pPr>
          </w:p>
        </w:tc>
      </w:tr>
      <w:tr w:rsidR="00851987" w:rsidRPr="00851987" w:rsidTr="00555EF2">
        <w:trPr>
          <w:trHeight w:val="23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2.12.1.</w:t>
            </w:r>
          </w:p>
        </w:tc>
        <w:tc>
          <w:tcPr>
            <w:tcW w:w="4485"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555EF2">
            <w:pPr>
              <w:spacing w:line="10" w:lineRule="atLeast"/>
              <w:rPr>
                <w:rFonts w:ascii="Times New Roman" w:hAnsi="Times New Roman"/>
                <w:sz w:val="20"/>
                <w:szCs w:val="20"/>
              </w:rPr>
            </w:pPr>
            <w:r w:rsidRPr="00851987">
              <w:rPr>
                <w:rFonts w:ascii="Times New Roman" w:hAnsi="Times New Roman"/>
                <w:sz w:val="20"/>
                <w:szCs w:val="20"/>
              </w:rPr>
              <w:t>всего доходов</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A10B87">
            <w:pPr>
              <w:rPr>
                <w:rFonts w:ascii="Times New Roman" w:hAnsi="Times New Roman"/>
                <w:sz w:val="20"/>
                <w:szCs w:val="20"/>
              </w:rPr>
            </w:pPr>
            <w:r w:rsidRPr="00851987">
              <w:rPr>
                <w:rFonts w:ascii="Times New Roman" w:hAnsi="Times New Roman"/>
                <w:sz w:val="20"/>
                <w:szCs w:val="20"/>
              </w:rPr>
              <w:t> 24000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A10B87">
            <w:pPr>
              <w:rPr>
                <w:rFonts w:ascii="Times New Roman" w:hAnsi="Times New Roman"/>
                <w:sz w:val="20"/>
                <w:szCs w:val="20"/>
              </w:rPr>
            </w:pPr>
            <w:r w:rsidRPr="00851987">
              <w:rPr>
                <w:rFonts w:ascii="Times New Roman" w:hAnsi="Times New Roman"/>
                <w:sz w:val="20"/>
                <w:szCs w:val="20"/>
              </w:rPr>
              <w:t> 24000</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A10B87">
            <w:pPr>
              <w:jc w:val="center"/>
              <w:rPr>
                <w:rFonts w:ascii="Times New Roman" w:hAnsi="Times New Roman"/>
                <w:sz w:val="20"/>
                <w:szCs w:val="20"/>
              </w:rPr>
            </w:pPr>
            <w:r w:rsidRPr="00851987">
              <w:rPr>
                <w:rFonts w:ascii="Times New Roman" w:hAnsi="Times New Roman"/>
                <w:sz w:val="20"/>
                <w:szCs w:val="20"/>
              </w:rPr>
              <w:t>24000</w:t>
            </w:r>
          </w:p>
        </w:tc>
      </w:tr>
      <w:tr w:rsidR="00851987" w:rsidRPr="00851987" w:rsidTr="0035401C">
        <w:trPr>
          <w:trHeight w:val="492"/>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851987" w:rsidRPr="00851987" w:rsidRDefault="00851987" w:rsidP="008F18B3">
            <w:pPr>
              <w:spacing w:after="0" w:line="240" w:lineRule="auto"/>
              <w:rPr>
                <w:rFonts w:ascii="Times New Roman" w:hAnsi="Times New Roman"/>
                <w:sz w:val="20"/>
                <w:szCs w:val="20"/>
              </w:rPr>
            </w:pPr>
            <w:r w:rsidRPr="00851987">
              <w:rPr>
                <w:rFonts w:ascii="Times New Roman" w:hAnsi="Times New Roman"/>
                <w:sz w:val="20"/>
                <w:szCs w:val="20"/>
              </w:rPr>
              <w:t>2.12.2.</w:t>
            </w:r>
          </w:p>
        </w:tc>
        <w:tc>
          <w:tcPr>
            <w:tcW w:w="4485"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555EF2">
            <w:pPr>
              <w:spacing w:line="10" w:lineRule="atLeast"/>
              <w:rPr>
                <w:rFonts w:ascii="Times New Roman" w:hAnsi="Times New Roman"/>
                <w:sz w:val="20"/>
                <w:szCs w:val="20"/>
              </w:rPr>
            </w:pPr>
            <w:r w:rsidRPr="00851987">
              <w:rPr>
                <w:rFonts w:ascii="Times New Roman" w:hAnsi="Times New Roman"/>
                <w:sz w:val="20"/>
                <w:szCs w:val="20"/>
              </w:rPr>
              <w:t>направление претензий должникам</w:t>
            </w:r>
          </w:p>
        </w:tc>
        <w:tc>
          <w:tcPr>
            <w:tcW w:w="1418" w:type="dxa"/>
            <w:tcBorders>
              <w:top w:val="single" w:sz="4" w:space="0" w:color="auto"/>
              <w:left w:val="nil"/>
              <w:bottom w:val="single" w:sz="4" w:space="0" w:color="auto"/>
              <w:right w:val="single" w:sz="4" w:space="0" w:color="auto"/>
            </w:tcBorders>
            <w:shd w:val="clear" w:color="auto" w:fill="auto"/>
          </w:tcPr>
          <w:p w:rsidR="00851987" w:rsidRPr="00851987" w:rsidRDefault="00B1297B" w:rsidP="00673CC7">
            <w:pPr>
              <w:spacing w:after="0" w:line="240" w:lineRule="auto"/>
              <w:jc w:val="center"/>
              <w:rPr>
                <w:rFonts w:ascii="Times New Roman" w:hAnsi="Times New Roman"/>
                <w:sz w:val="20"/>
                <w:szCs w:val="20"/>
              </w:rPr>
            </w:pPr>
            <w:r w:rsidRPr="00851987">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A10B87">
            <w:pPr>
              <w:spacing w:after="0" w:line="240" w:lineRule="auto"/>
              <w:jc w:val="center"/>
              <w:rPr>
                <w:rFonts w:ascii="Times New Roman" w:hAnsi="Times New Roman"/>
                <w:sz w:val="20"/>
                <w:szCs w:val="20"/>
              </w:rPr>
            </w:pPr>
            <w:r w:rsidRPr="00851987">
              <w:rPr>
                <w:rFonts w:ascii="Times New Roman" w:hAnsi="Times New Roman"/>
                <w:sz w:val="20"/>
                <w:szCs w:val="20"/>
              </w:rPr>
              <w:t>35</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A10B87">
            <w:pPr>
              <w:spacing w:after="0" w:line="240" w:lineRule="auto"/>
              <w:jc w:val="center"/>
              <w:rPr>
                <w:rFonts w:ascii="Times New Roman" w:hAnsi="Times New Roman"/>
                <w:sz w:val="20"/>
                <w:szCs w:val="20"/>
              </w:rPr>
            </w:pPr>
            <w:r w:rsidRPr="00851987">
              <w:rPr>
                <w:rFonts w:ascii="Times New Roman" w:hAnsi="Times New Roman"/>
                <w:sz w:val="20"/>
                <w:szCs w:val="20"/>
              </w:rPr>
              <w:t>35</w:t>
            </w:r>
          </w:p>
        </w:tc>
        <w:tc>
          <w:tcPr>
            <w:tcW w:w="992" w:type="dxa"/>
            <w:tcBorders>
              <w:top w:val="single" w:sz="4" w:space="0" w:color="auto"/>
              <w:left w:val="nil"/>
              <w:bottom w:val="single" w:sz="4" w:space="0" w:color="auto"/>
              <w:right w:val="single" w:sz="4" w:space="0" w:color="auto"/>
            </w:tcBorders>
            <w:shd w:val="clear" w:color="auto" w:fill="auto"/>
            <w:noWrap/>
          </w:tcPr>
          <w:p w:rsidR="00851987" w:rsidRPr="00851987" w:rsidRDefault="00851987" w:rsidP="00A10B87">
            <w:pPr>
              <w:spacing w:after="0" w:line="240" w:lineRule="auto"/>
              <w:jc w:val="center"/>
              <w:rPr>
                <w:rFonts w:ascii="Times New Roman" w:hAnsi="Times New Roman"/>
                <w:sz w:val="20"/>
                <w:szCs w:val="20"/>
              </w:rPr>
            </w:pPr>
            <w:r w:rsidRPr="00851987">
              <w:rPr>
                <w:rFonts w:ascii="Times New Roman" w:hAnsi="Times New Roman"/>
                <w:sz w:val="20"/>
                <w:szCs w:val="20"/>
              </w:rPr>
              <w:t>35</w:t>
            </w:r>
          </w:p>
        </w:tc>
      </w:tr>
    </w:tbl>
    <w:p w:rsidR="008A5172" w:rsidRPr="00515BCC" w:rsidRDefault="008A5172" w:rsidP="00E7525C">
      <w:pPr>
        <w:spacing w:after="0" w:line="240" w:lineRule="auto"/>
        <w:jc w:val="both"/>
        <w:rPr>
          <w:rFonts w:ascii="Times New Roman" w:hAnsi="Times New Roman"/>
          <w:color w:val="FF0000"/>
          <w:sz w:val="28"/>
          <w:szCs w:val="28"/>
        </w:rPr>
      </w:pPr>
    </w:p>
    <w:p w:rsidR="008A5172" w:rsidRPr="00851987" w:rsidRDefault="008A5172" w:rsidP="00A218B0">
      <w:pPr>
        <w:spacing w:after="0" w:line="240" w:lineRule="auto"/>
        <w:ind w:firstLine="851"/>
        <w:jc w:val="both"/>
        <w:rPr>
          <w:rFonts w:ascii="Times New Roman" w:hAnsi="Times New Roman"/>
          <w:sz w:val="28"/>
          <w:szCs w:val="28"/>
        </w:rPr>
      </w:pPr>
      <w:proofErr w:type="gramStart"/>
      <w:r w:rsidRPr="00851987">
        <w:rPr>
          <w:rFonts w:ascii="Times New Roman" w:hAnsi="Times New Roman"/>
          <w:sz w:val="28"/>
          <w:szCs w:val="28"/>
        </w:rPr>
        <w:t xml:space="preserve">С целью реализации национального проекта «Малый бизнес и поддержка индивидуальной предпринимательской инициативы» и </w:t>
      </w:r>
      <w:r w:rsidRPr="00851987">
        <w:rPr>
          <w:rFonts w:ascii="Times New Roman" w:hAnsi="Times New Roman"/>
          <w:sz w:val="28"/>
          <w:szCs w:val="28"/>
        </w:rPr>
        <w:lastRenderedPageBreak/>
        <w:t xml:space="preserve">регионального проекта «Улучшение условий ведения предпринимательской деятельности» </w:t>
      </w:r>
      <w:r w:rsidR="00A218B0" w:rsidRPr="00851987">
        <w:rPr>
          <w:rFonts w:ascii="Times New Roman" w:hAnsi="Times New Roman"/>
          <w:sz w:val="28"/>
          <w:szCs w:val="28"/>
        </w:rPr>
        <w:t xml:space="preserve">с Комитетом экономической политики и развития Волгоградской области </w:t>
      </w:r>
      <w:r w:rsidRPr="00851987">
        <w:rPr>
          <w:rFonts w:ascii="Times New Roman" w:hAnsi="Times New Roman"/>
          <w:sz w:val="28"/>
          <w:szCs w:val="28"/>
        </w:rPr>
        <w:t>подписано Соглашение о реализации регионального проекта "Улучшение условий ведения предпринимательской деятельности" от 12.04.2019г. №1-РП МО 19 по которому администрацией Городищенского муниципального района  будет обеспечен ежегодный прирост количества объектов в перечнях муниципального</w:t>
      </w:r>
      <w:proofErr w:type="gramEnd"/>
      <w:r w:rsidRPr="00851987">
        <w:rPr>
          <w:rFonts w:ascii="Times New Roman" w:hAnsi="Times New Roman"/>
          <w:sz w:val="28"/>
          <w:szCs w:val="28"/>
        </w:rPr>
        <w:t xml:space="preserve"> имущества, за счет увеличения общего количества объектов (в том числе неиспользуемых, неэффективно используемых или используемых не по назначению)  в перечнях  муниципального имущества, утверждаемых муниципальными образованиями, по результатам деятельности коллегиальных органов, созданных в субъектах Российской Федерации, на 10 %</w:t>
      </w:r>
      <w:r w:rsidR="00851987">
        <w:rPr>
          <w:rFonts w:ascii="Times New Roman" w:hAnsi="Times New Roman"/>
          <w:sz w:val="28"/>
          <w:szCs w:val="28"/>
        </w:rPr>
        <w:t>.</w:t>
      </w:r>
    </w:p>
    <w:p w:rsidR="00A218B0" w:rsidRPr="00515BCC" w:rsidRDefault="00A218B0" w:rsidP="00DC246C">
      <w:pPr>
        <w:shd w:val="clear" w:color="auto" w:fill="FFFFFF"/>
        <w:autoSpaceDE w:val="0"/>
        <w:autoSpaceDN w:val="0"/>
        <w:adjustRightInd w:val="0"/>
        <w:spacing w:after="0" w:line="240" w:lineRule="auto"/>
        <w:ind w:firstLine="660"/>
        <w:jc w:val="center"/>
        <w:rPr>
          <w:rFonts w:ascii="Times New Roman" w:hAnsi="Times New Roman"/>
          <w:b/>
          <w:color w:val="FF0000"/>
          <w:sz w:val="28"/>
          <w:szCs w:val="28"/>
        </w:rPr>
      </w:pPr>
    </w:p>
    <w:p w:rsidR="00DC246C" w:rsidRPr="00585190" w:rsidRDefault="001D7589" w:rsidP="00DC246C">
      <w:pPr>
        <w:shd w:val="clear" w:color="auto" w:fill="FFFFFF"/>
        <w:autoSpaceDE w:val="0"/>
        <w:autoSpaceDN w:val="0"/>
        <w:adjustRightInd w:val="0"/>
        <w:spacing w:after="0" w:line="240" w:lineRule="auto"/>
        <w:ind w:firstLine="660"/>
        <w:jc w:val="center"/>
        <w:rPr>
          <w:rFonts w:ascii="Times New Roman" w:hAnsi="Times New Roman"/>
          <w:b/>
          <w:sz w:val="28"/>
          <w:szCs w:val="28"/>
        </w:rPr>
      </w:pPr>
      <w:r w:rsidRPr="00585190">
        <w:rPr>
          <w:rFonts w:ascii="Times New Roman" w:hAnsi="Times New Roman"/>
          <w:b/>
          <w:sz w:val="28"/>
          <w:szCs w:val="28"/>
        </w:rPr>
        <w:t>11. Развитие социальной сферы</w:t>
      </w:r>
    </w:p>
    <w:p w:rsidR="001D7589" w:rsidRPr="00585190" w:rsidRDefault="001D7589" w:rsidP="00DC246C">
      <w:pPr>
        <w:shd w:val="clear" w:color="auto" w:fill="FFFFFF"/>
        <w:tabs>
          <w:tab w:val="left" w:pos="2640"/>
          <w:tab w:val="center" w:pos="4677"/>
        </w:tabs>
        <w:autoSpaceDE w:val="0"/>
        <w:autoSpaceDN w:val="0"/>
        <w:adjustRightInd w:val="0"/>
        <w:spacing w:after="0" w:line="240" w:lineRule="auto"/>
        <w:ind w:firstLine="660"/>
        <w:jc w:val="center"/>
        <w:rPr>
          <w:rFonts w:ascii="Times New Roman" w:hAnsi="Times New Roman"/>
          <w:b/>
          <w:sz w:val="28"/>
          <w:szCs w:val="28"/>
        </w:rPr>
      </w:pPr>
      <w:r w:rsidRPr="00585190">
        <w:rPr>
          <w:rFonts w:ascii="Times New Roman" w:hAnsi="Times New Roman"/>
          <w:b/>
          <w:sz w:val="28"/>
          <w:szCs w:val="28"/>
        </w:rPr>
        <w:t>11.1. Социальная  поддержка  населения</w:t>
      </w:r>
    </w:p>
    <w:p w:rsidR="00DC246C" w:rsidRPr="00515BCC" w:rsidRDefault="00DC246C" w:rsidP="00DC246C">
      <w:pPr>
        <w:shd w:val="clear" w:color="auto" w:fill="FFFFFF"/>
        <w:tabs>
          <w:tab w:val="left" w:pos="2640"/>
          <w:tab w:val="center" w:pos="4677"/>
        </w:tabs>
        <w:autoSpaceDE w:val="0"/>
        <w:autoSpaceDN w:val="0"/>
        <w:adjustRightInd w:val="0"/>
        <w:spacing w:after="0"/>
        <w:ind w:firstLine="660"/>
        <w:jc w:val="center"/>
        <w:rPr>
          <w:rFonts w:ascii="Times New Roman" w:hAnsi="Times New Roman"/>
          <w:b/>
          <w:color w:val="FF0000"/>
          <w:sz w:val="28"/>
          <w:szCs w:val="28"/>
        </w:rPr>
      </w:pPr>
    </w:p>
    <w:p w:rsidR="00FA05FC" w:rsidRPr="00305392" w:rsidRDefault="00FA05FC" w:rsidP="00DC246C">
      <w:pPr>
        <w:spacing w:after="0" w:line="240" w:lineRule="auto"/>
        <w:ind w:firstLine="851"/>
        <w:jc w:val="both"/>
        <w:rPr>
          <w:rFonts w:ascii="Times New Roman" w:hAnsi="Times New Roman"/>
          <w:sz w:val="28"/>
          <w:szCs w:val="28"/>
        </w:rPr>
      </w:pPr>
      <w:r w:rsidRPr="00305392">
        <w:rPr>
          <w:rFonts w:ascii="Times New Roman" w:hAnsi="Times New Roman"/>
          <w:sz w:val="28"/>
          <w:szCs w:val="28"/>
        </w:rPr>
        <w:t>Основные цели деятельности органов и учреждений системы социальной защиты – поддержание социальной стабильности, путем своевременного и полного исполнения публичных обязательств перед населением; содействие повышению качества жизни социально незащищенных групп населения - инвалидов, граждан пожилого возраста, малоимущих граждан, семей, имеющих несовершеннолетних детей, в том числе путем предоставления дополнительных мер социальной поддержки.</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t>Тактическими задачами деятельности органов социальной защиты населения до 202</w:t>
      </w:r>
      <w:r w:rsidR="00D61E59" w:rsidRPr="00305392">
        <w:rPr>
          <w:rFonts w:ascii="Times New Roman" w:hAnsi="Times New Roman"/>
          <w:sz w:val="28"/>
          <w:szCs w:val="28"/>
        </w:rPr>
        <w:t>3</w:t>
      </w:r>
      <w:r w:rsidRPr="00305392">
        <w:rPr>
          <w:rFonts w:ascii="Times New Roman" w:hAnsi="Times New Roman"/>
          <w:sz w:val="28"/>
          <w:szCs w:val="28"/>
        </w:rPr>
        <w:t xml:space="preserve"> года определены:</w:t>
      </w:r>
    </w:p>
    <w:p w:rsidR="00FA05FC" w:rsidRPr="00305392" w:rsidRDefault="00FA05FC" w:rsidP="006F21A1">
      <w:pPr>
        <w:widowControl w:val="0"/>
        <w:autoSpaceDE w:val="0"/>
        <w:autoSpaceDN w:val="0"/>
        <w:adjustRightInd w:val="0"/>
        <w:spacing w:after="0" w:line="240" w:lineRule="auto"/>
        <w:ind w:firstLine="851"/>
        <w:jc w:val="both"/>
        <w:rPr>
          <w:rFonts w:ascii="Times New Roman" w:hAnsi="Times New Roman"/>
          <w:sz w:val="28"/>
          <w:szCs w:val="28"/>
        </w:rPr>
      </w:pPr>
      <w:r w:rsidRPr="00305392">
        <w:rPr>
          <w:rFonts w:ascii="Times New Roman" w:hAnsi="Times New Roman"/>
          <w:sz w:val="28"/>
          <w:szCs w:val="28"/>
        </w:rPr>
        <w:t>-совершенствование системы мер социальной поддержки и социальных гарантий отдельным категориям граждан. Обеспечение адресности предоставляемых мер социальной поддержки;</w:t>
      </w:r>
    </w:p>
    <w:p w:rsidR="00FA05FC" w:rsidRPr="00305392" w:rsidRDefault="00FA05FC" w:rsidP="006F21A1">
      <w:pPr>
        <w:widowControl w:val="0"/>
        <w:autoSpaceDE w:val="0"/>
        <w:autoSpaceDN w:val="0"/>
        <w:adjustRightInd w:val="0"/>
        <w:spacing w:after="0" w:line="240" w:lineRule="auto"/>
        <w:ind w:firstLine="851"/>
        <w:jc w:val="both"/>
        <w:rPr>
          <w:rFonts w:ascii="Times New Roman" w:hAnsi="Times New Roman"/>
          <w:sz w:val="28"/>
          <w:szCs w:val="28"/>
        </w:rPr>
      </w:pPr>
      <w:r w:rsidRPr="00305392">
        <w:rPr>
          <w:rFonts w:ascii="Times New Roman" w:hAnsi="Times New Roman"/>
          <w:sz w:val="28"/>
          <w:szCs w:val="28"/>
        </w:rPr>
        <w:t>-содействие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 недопущение жестокого обращения с детьми;</w:t>
      </w:r>
    </w:p>
    <w:p w:rsidR="00FA05FC" w:rsidRPr="00305392" w:rsidRDefault="00FA05FC" w:rsidP="006F21A1">
      <w:pPr>
        <w:widowControl w:val="0"/>
        <w:autoSpaceDE w:val="0"/>
        <w:autoSpaceDN w:val="0"/>
        <w:adjustRightInd w:val="0"/>
        <w:spacing w:after="0" w:line="240" w:lineRule="auto"/>
        <w:ind w:firstLine="851"/>
        <w:jc w:val="both"/>
        <w:rPr>
          <w:rFonts w:ascii="Times New Roman" w:hAnsi="Times New Roman"/>
          <w:sz w:val="28"/>
          <w:szCs w:val="28"/>
        </w:rPr>
      </w:pPr>
      <w:r w:rsidRPr="00305392">
        <w:rPr>
          <w:rFonts w:ascii="Times New Roman" w:hAnsi="Times New Roman"/>
          <w:sz w:val="28"/>
          <w:szCs w:val="28"/>
        </w:rPr>
        <w:t>-повышение качества и доступности социального обслуживания граждан пожилого возраста и инвалидов. Создание доступной среды жизнедеятельности для инвалидов и других маломобильных групп населения.</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t>Реализация социальной поддержки малоимущих граждан включает в себя предоставление населению района  широкого спектра  видов  помощи, в том числе:</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t>- адресного социального пособия;</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t>- единовременного социального пособия, субсидии;</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t>- компенсации затрат на газификацию жилья;</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t>- компенсации затрат по установке телефона;</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t>- социальной услуги по отправлению к месту жительства (следования);</w:t>
      </w:r>
    </w:p>
    <w:p w:rsidR="00FA05FC" w:rsidRPr="00305392" w:rsidRDefault="004F1D54" w:rsidP="006F21A1">
      <w:pPr>
        <w:spacing w:after="0" w:line="240" w:lineRule="auto"/>
        <w:ind w:firstLine="851"/>
        <w:jc w:val="both"/>
        <w:rPr>
          <w:rFonts w:ascii="Times New Roman" w:hAnsi="Times New Roman"/>
          <w:sz w:val="28"/>
          <w:szCs w:val="28"/>
        </w:rPr>
      </w:pPr>
      <w:r>
        <w:rPr>
          <w:rFonts w:ascii="Times New Roman" w:hAnsi="Times New Roman"/>
          <w:sz w:val="28"/>
          <w:szCs w:val="28"/>
        </w:rPr>
        <w:t>-</w:t>
      </w:r>
      <w:r w:rsidR="00FA05FC" w:rsidRPr="00305392">
        <w:rPr>
          <w:rFonts w:ascii="Times New Roman" w:hAnsi="Times New Roman"/>
          <w:sz w:val="28"/>
          <w:szCs w:val="28"/>
        </w:rPr>
        <w:t>государственная социальная помощь на основании социального контракта.</w:t>
      </w:r>
    </w:p>
    <w:p w:rsidR="00FA05FC" w:rsidRPr="00305392" w:rsidRDefault="00FA05FC" w:rsidP="006F21A1">
      <w:pPr>
        <w:spacing w:after="0" w:line="240" w:lineRule="auto"/>
        <w:ind w:firstLine="851"/>
        <w:jc w:val="both"/>
        <w:rPr>
          <w:rFonts w:ascii="Times New Roman" w:hAnsi="Times New Roman"/>
          <w:sz w:val="28"/>
          <w:szCs w:val="28"/>
        </w:rPr>
      </w:pPr>
      <w:r w:rsidRPr="00305392">
        <w:rPr>
          <w:rFonts w:ascii="Times New Roman" w:hAnsi="Times New Roman"/>
          <w:sz w:val="28"/>
          <w:szCs w:val="28"/>
        </w:rPr>
        <w:lastRenderedPageBreak/>
        <w:t>По проекту бюджетной сметы на социальную поддержку граждан» планируется израсходовать: в 20</w:t>
      </w:r>
      <w:r w:rsidR="00305392" w:rsidRPr="00305392">
        <w:rPr>
          <w:rFonts w:ascii="Times New Roman" w:hAnsi="Times New Roman"/>
          <w:sz w:val="28"/>
          <w:szCs w:val="28"/>
        </w:rPr>
        <w:t>20</w:t>
      </w:r>
      <w:r w:rsidRPr="00305392">
        <w:rPr>
          <w:rFonts w:ascii="Times New Roman" w:hAnsi="Times New Roman"/>
          <w:sz w:val="28"/>
          <w:szCs w:val="28"/>
        </w:rPr>
        <w:t xml:space="preserve"> г. – </w:t>
      </w:r>
      <w:r w:rsidR="00C46D49" w:rsidRPr="00305392">
        <w:rPr>
          <w:rFonts w:ascii="Times New Roman" w:hAnsi="Times New Roman"/>
          <w:sz w:val="28"/>
          <w:szCs w:val="28"/>
        </w:rPr>
        <w:t>2</w:t>
      </w:r>
      <w:r w:rsidR="00305392" w:rsidRPr="00305392">
        <w:rPr>
          <w:rFonts w:ascii="Times New Roman" w:hAnsi="Times New Roman"/>
          <w:sz w:val="28"/>
          <w:szCs w:val="28"/>
        </w:rPr>
        <w:t>65</w:t>
      </w:r>
      <w:r w:rsidRPr="00305392">
        <w:rPr>
          <w:rFonts w:ascii="Times New Roman" w:hAnsi="Times New Roman"/>
          <w:sz w:val="28"/>
          <w:szCs w:val="28"/>
        </w:rPr>
        <w:t>,</w:t>
      </w:r>
      <w:r w:rsidR="00C46D49" w:rsidRPr="00305392">
        <w:rPr>
          <w:rFonts w:ascii="Times New Roman" w:hAnsi="Times New Roman"/>
          <w:sz w:val="28"/>
          <w:szCs w:val="28"/>
        </w:rPr>
        <w:t>6</w:t>
      </w:r>
      <w:r w:rsidRPr="00305392">
        <w:rPr>
          <w:rFonts w:ascii="Times New Roman" w:hAnsi="Times New Roman"/>
          <w:sz w:val="28"/>
          <w:szCs w:val="28"/>
        </w:rPr>
        <w:t xml:space="preserve"> млн. </w:t>
      </w:r>
      <w:r w:rsidR="00704CEA" w:rsidRPr="00305392">
        <w:rPr>
          <w:rFonts w:ascii="Times New Roman" w:hAnsi="Times New Roman"/>
          <w:sz w:val="28"/>
          <w:szCs w:val="28"/>
        </w:rPr>
        <w:t>руб.</w:t>
      </w:r>
      <w:r w:rsidR="00305392" w:rsidRPr="00305392">
        <w:rPr>
          <w:rFonts w:ascii="Times New Roman" w:hAnsi="Times New Roman"/>
          <w:sz w:val="28"/>
          <w:szCs w:val="28"/>
        </w:rPr>
        <w:t>; в 2021</w:t>
      </w:r>
      <w:r w:rsidRPr="00305392">
        <w:rPr>
          <w:rFonts w:ascii="Times New Roman" w:hAnsi="Times New Roman"/>
          <w:sz w:val="28"/>
          <w:szCs w:val="28"/>
        </w:rPr>
        <w:t xml:space="preserve">г. – </w:t>
      </w:r>
      <w:r w:rsidR="00305392" w:rsidRPr="00305392">
        <w:rPr>
          <w:rFonts w:ascii="Times New Roman" w:hAnsi="Times New Roman"/>
          <w:sz w:val="28"/>
          <w:szCs w:val="28"/>
        </w:rPr>
        <w:t>27</w:t>
      </w:r>
      <w:r w:rsidR="00C46D49" w:rsidRPr="00305392">
        <w:rPr>
          <w:rFonts w:ascii="Times New Roman" w:hAnsi="Times New Roman"/>
          <w:sz w:val="28"/>
          <w:szCs w:val="28"/>
        </w:rPr>
        <w:t>2,</w:t>
      </w:r>
      <w:r w:rsidR="00305392" w:rsidRPr="00305392">
        <w:rPr>
          <w:rFonts w:ascii="Times New Roman" w:hAnsi="Times New Roman"/>
          <w:sz w:val="28"/>
          <w:szCs w:val="28"/>
        </w:rPr>
        <w:t>7</w:t>
      </w:r>
      <w:r w:rsidRPr="00305392">
        <w:rPr>
          <w:rFonts w:ascii="Times New Roman" w:hAnsi="Times New Roman"/>
          <w:sz w:val="28"/>
          <w:szCs w:val="28"/>
        </w:rPr>
        <w:t xml:space="preserve">млн. </w:t>
      </w:r>
      <w:r w:rsidR="00704CEA" w:rsidRPr="00305392">
        <w:rPr>
          <w:rFonts w:ascii="Times New Roman" w:hAnsi="Times New Roman"/>
          <w:sz w:val="28"/>
          <w:szCs w:val="28"/>
        </w:rPr>
        <w:t>руб.</w:t>
      </w:r>
      <w:r w:rsidRPr="00305392">
        <w:rPr>
          <w:rFonts w:ascii="Times New Roman" w:hAnsi="Times New Roman"/>
          <w:sz w:val="28"/>
          <w:szCs w:val="28"/>
        </w:rPr>
        <w:t>; в 202</w:t>
      </w:r>
      <w:r w:rsidR="00305392" w:rsidRPr="00305392">
        <w:rPr>
          <w:rFonts w:ascii="Times New Roman" w:hAnsi="Times New Roman"/>
          <w:sz w:val="28"/>
          <w:szCs w:val="28"/>
        </w:rPr>
        <w:t>2</w:t>
      </w:r>
      <w:r w:rsidRPr="00305392">
        <w:rPr>
          <w:rFonts w:ascii="Times New Roman" w:hAnsi="Times New Roman"/>
          <w:sz w:val="28"/>
          <w:szCs w:val="28"/>
        </w:rPr>
        <w:t xml:space="preserve">г. – </w:t>
      </w:r>
      <w:r w:rsidR="00C46D49" w:rsidRPr="00305392">
        <w:rPr>
          <w:rFonts w:ascii="Times New Roman" w:hAnsi="Times New Roman"/>
          <w:sz w:val="28"/>
          <w:szCs w:val="28"/>
        </w:rPr>
        <w:t>2</w:t>
      </w:r>
      <w:r w:rsidR="00305392" w:rsidRPr="00305392">
        <w:rPr>
          <w:rFonts w:ascii="Times New Roman" w:hAnsi="Times New Roman"/>
          <w:sz w:val="28"/>
          <w:szCs w:val="28"/>
        </w:rPr>
        <w:t>84</w:t>
      </w:r>
      <w:r w:rsidR="00C46D49" w:rsidRPr="00305392">
        <w:rPr>
          <w:rFonts w:ascii="Times New Roman" w:hAnsi="Times New Roman"/>
          <w:sz w:val="28"/>
          <w:szCs w:val="28"/>
        </w:rPr>
        <w:t>,</w:t>
      </w:r>
      <w:r w:rsidR="00305392" w:rsidRPr="00305392">
        <w:rPr>
          <w:rFonts w:ascii="Times New Roman" w:hAnsi="Times New Roman"/>
          <w:sz w:val="28"/>
          <w:szCs w:val="28"/>
        </w:rPr>
        <w:t>8</w:t>
      </w:r>
      <w:r w:rsidR="00C46D49" w:rsidRPr="00305392">
        <w:rPr>
          <w:rFonts w:ascii="Times New Roman" w:hAnsi="Times New Roman"/>
          <w:sz w:val="28"/>
          <w:szCs w:val="28"/>
        </w:rPr>
        <w:t xml:space="preserve"> </w:t>
      </w:r>
      <w:r w:rsidRPr="00305392">
        <w:rPr>
          <w:rFonts w:ascii="Times New Roman" w:hAnsi="Times New Roman"/>
          <w:sz w:val="28"/>
          <w:szCs w:val="28"/>
        </w:rPr>
        <w:t xml:space="preserve">млн. </w:t>
      </w:r>
      <w:r w:rsidR="00704CEA" w:rsidRPr="00305392">
        <w:rPr>
          <w:rFonts w:ascii="Times New Roman" w:hAnsi="Times New Roman"/>
          <w:sz w:val="28"/>
          <w:szCs w:val="28"/>
        </w:rPr>
        <w:t>руб.</w:t>
      </w:r>
      <w:r w:rsidRPr="00305392">
        <w:rPr>
          <w:rFonts w:ascii="Times New Roman" w:hAnsi="Times New Roman"/>
          <w:sz w:val="28"/>
          <w:szCs w:val="28"/>
        </w:rPr>
        <w:t xml:space="preserve">; в 2021г. – </w:t>
      </w:r>
      <w:r w:rsidR="00305392" w:rsidRPr="00305392">
        <w:rPr>
          <w:rFonts w:ascii="Times New Roman" w:hAnsi="Times New Roman"/>
          <w:sz w:val="28"/>
          <w:szCs w:val="28"/>
        </w:rPr>
        <w:t xml:space="preserve">284,8 </w:t>
      </w:r>
      <w:r w:rsidRPr="00305392">
        <w:rPr>
          <w:rFonts w:ascii="Times New Roman" w:hAnsi="Times New Roman"/>
          <w:sz w:val="28"/>
          <w:szCs w:val="28"/>
        </w:rPr>
        <w:t xml:space="preserve">млн. </w:t>
      </w:r>
      <w:r w:rsidR="00704CEA" w:rsidRPr="00305392">
        <w:rPr>
          <w:rFonts w:ascii="Times New Roman" w:hAnsi="Times New Roman"/>
          <w:sz w:val="28"/>
          <w:szCs w:val="28"/>
        </w:rPr>
        <w:t>руб.</w:t>
      </w:r>
    </w:p>
    <w:p w:rsidR="00FA05FC" w:rsidRPr="00305392" w:rsidRDefault="00FA05FC" w:rsidP="006F21A1">
      <w:pPr>
        <w:widowControl w:val="0"/>
        <w:spacing w:after="0" w:line="240" w:lineRule="auto"/>
        <w:ind w:firstLine="851"/>
        <w:jc w:val="both"/>
        <w:rPr>
          <w:rFonts w:ascii="Times New Roman" w:hAnsi="Times New Roman"/>
          <w:sz w:val="28"/>
          <w:szCs w:val="28"/>
        </w:rPr>
      </w:pPr>
      <w:r w:rsidRPr="00305392">
        <w:rPr>
          <w:rFonts w:ascii="Times New Roman" w:hAnsi="Times New Roman"/>
          <w:sz w:val="28"/>
          <w:szCs w:val="28"/>
        </w:rPr>
        <w:t>С целью содействия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w:t>
      </w:r>
      <w:r w:rsidRPr="00305392">
        <w:rPr>
          <w:rFonts w:ascii="Times New Roman" w:hAnsi="Times New Roman"/>
          <w:i/>
          <w:sz w:val="28"/>
          <w:szCs w:val="28"/>
        </w:rPr>
        <w:t xml:space="preserve"> </w:t>
      </w:r>
      <w:r w:rsidRPr="00305392">
        <w:rPr>
          <w:rFonts w:ascii="Times New Roman" w:hAnsi="Times New Roman"/>
          <w:sz w:val="28"/>
          <w:szCs w:val="28"/>
        </w:rPr>
        <w:t xml:space="preserve">в области, наряду различными формами социального обслуживания, создана система комплексной помощи, включающая целый ряд социальных выплат. </w:t>
      </w:r>
    </w:p>
    <w:p w:rsidR="00FA05FC" w:rsidRPr="00305392" w:rsidRDefault="00FA05FC" w:rsidP="006F21A1">
      <w:pPr>
        <w:autoSpaceDE w:val="0"/>
        <w:autoSpaceDN w:val="0"/>
        <w:adjustRightInd w:val="0"/>
        <w:spacing w:after="0" w:line="240" w:lineRule="auto"/>
        <w:ind w:firstLine="851"/>
        <w:jc w:val="both"/>
        <w:rPr>
          <w:rFonts w:ascii="Times New Roman" w:hAnsi="Times New Roman"/>
          <w:sz w:val="28"/>
          <w:szCs w:val="28"/>
        </w:rPr>
      </w:pPr>
      <w:r w:rsidRPr="00305392">
        <w:rPr>
          <w:rFonts w:ascii="Times New Roman" w:hAnsi="Times New Roman"/>
          <w:sz w:val="28"/>
          <w:szCs w:val="28"/>
        </w:rPr>
        <w:t>С целью поддержки</w:t>
      </w:r>
      <w:r w:rsidRPr="00305392">
        <w:rPr>
          <w:rFonts w:ascii="Times New Roman" w:hAnsi="Times New Roman"/>
          <w:i/>
          <w:sz w:val="28"/>
          <w:szCs w:val="28"/>
        </w:rPr>
        <w:t xml:space="preserve"> </w:t>
      </w:r>
      <w:r w:rsidRPr="00305392">
        <w:rPr>
          <w:rFonts w:ascii="Times New Roman" w:hAnsi="Times New Roman"/>
          <w:sz w:val="28"/>
          <w:szCs w:val="28"/>
        </w:rPr>
        <w:t>многодетных семей  осуществляются:</w:t>
      </w:r>
    </w:p>
    <w:p w:rsidR="00FA05FC" w:rsidRPr="00305392"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305392">
        <w:rPr>
          <w:rFonts w:ascii="Times New Roman" w:hAnsi="Times New Roman"/>
          <w:sz w:val="28"/>
          <w:szCs w:val="28"/>
        </w:rPr>
        <w:t>-ежемесячные денежные выплаты на оплату коммунальных услуг;</w:t>
      </w:r>
    </w:p>
    <w:p w:rsidR="00FA05FC" w:rsidRPr="00305392"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305392">
        <w:rPr>
          <w:rFonts w:ascii="Times New Roman" w:hAnsi="Times New Roman"/>
          <w:sz w:val="28"/>
          <w:szCs w:val="28"/>
        </w:rPr>
        <w:t>-ежемесячные денежные выплаты при рождении 3-его и последующих детей (до 3 лет)  малоимущим семьям;</w:t>
      </w:r>
    </w:p>
    <w:p w:rsidR="00FA05FC" w:rsidRPr="00305392"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305392">
        <w:rPr>
          <w:rFonts w:ascii="Times New Roman" w:hAnsi="Times New Roman"/>
          <w:sz w:val="28"/>
          <w:szCs w:val="28"/>
        </w:rPr>
        <w:t xml:space="preserve">-ежеквартальные денежные выплаты на каждого ребенка, </w:t>
      </w:r>
      <w:proofErr w:type="gramStart"/>
      <w:r w:rsidRPr="00305392">
        <w:rPr>
          <w:rFonts w:ascii="Times New Roman" w:hAnsi="Times New Roman"/>
          <w:sz w:val="28"/>
          <w:szCs w:val="28"/>
        </w:rPr>
        <w:t>из</w:t>
      </w:r>
      <w:proofErr w:type="gramEnd"/>
      <w:r w:rsidRPr="00305392">
        <w:rPr>
          <w:rFonts w:ascii="Times New Roman" w:hAnsi="Times New Roman"/>
          <w:sz w:val="28"/>
          <w:szCs w:val="28"/>
        </w:rPr>
        <w:t xml:space="preserve"> многодетной;</w:t>
      </w:r>
    </w:p>
    <w:p w:rsidR="00FA05FC" w:rsidRPr="00305392"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305392">
        <w:rPr>
          <w:rFonts w:ascii="Times New Roman" w:hAnsi="Times New Roman"/>
          <w:sz w:val="28"/>
          <w:szCs w:val="28"/>
        </w:rPr>
        <w:t xml:space="preserve">-ежегодная дотация на детей школьного возраста (от 6 до 17 лет включительно) на подготовку к школе. </w:t>
      </w:r>
    </w:p>
    <w:p w:rsidR="00FA05FC" w:rsidRPr="00305392"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305392">
        <w:rPr>
          <w:rFonts w:ascii="Times New Roman" w:hAnsi="Times New Roman"/>
          <w:sz w:val="28"/>
          <w:szCs w:val="28"/>
        </w:rPr>
        <w:t xml:space="preserve">Меры социальной поддержки предоставляются </w:t>
      </w:r>
      <w:proofErr w:type="gramStart"/>
      <w:r w:rsidRPr="00305392">
        <w:rPr>
          <w:rFonts w:ascii="Times New Roman" w:hAnsi="Times New Roman"/>
          <w:sz w:val="28"/>
          <w:szCs w:val="28"/>
        </w:rPr>
        <w:t>многодетным</w:t>
      </w:r>
      <w:proofErr w:type="gramEnd"/>
      <w:r w:rsidRPr="00305392">
        <w:rPr>
          <w:rFonts w:ascii="Times New Roman" w:hAnsi="Times New Roman"/>
          <w:sz w:val="28"/>
          <w:szCs w:val="28"/>
        </w:rPr>
        <w:t xml:space="preserve"> и независимо от среднедушевого дохода семьи. </w:t>
      </w:r>
    </w:p>
    <w:p w:rsidR="00FA05FC" w:rsidRPr="00F92F0D" w:rsidRDefault="00FA05FC" w:rsidP="006F21A1">
      <w:pPr>
        <w:autoSpaceDE w:val="0"/>
        <w:autoSpaceDN w:val="0"/>
        <w:adjustRightInd w:val="0"/>
        <w:spacing w:after="0" w:line="240" w:lineRule="auto"/>
        <w:ind w:firstLine="851"/>
        <w:jc w:val="both"/>
        <w:rPr>
          <w:sz w:val="28"/>
          <w:szCs w:val="28"/>
        </w:rPr>
      </w:pPr>
      <w:r w:rsidRPr="005A5A7D">
        <w:rPr>
          <w:rFonts w:ascii="Times New Roman" w:hAnsi="Times New Roman"/>
          <w:sz w:val="28"/>
          <w:szCs w:val="28"/>
        </w:rPr>
        <w:t>В 20</w:t>
      </w:r>
      <w:r w:rsidR="004D3F9D" w:rsidRPr="005A5A7D">
        <w:rPr>
          <w:rFonts w:ascii="Times New Roman" w:hAnsi="Times New Roman"/>
          <w:sz w:val="28"/>
          <w:szCs w:val="28"/>
        </w:rPr>
        <w:t>20</w:t>
      </w:r>
      <w:r w:rsidR="00F97884">
        <w:rPr>
          <w:rFonts w:ascii="Times New Roman" w:hAnsi="Times New Roman"/>
          <w:sz w:val="28"/>
          <w:szCs w:val="28"/>
        </w:rPr>
        <w:t xml:space="preserve"> году размер</w:t>
      </w:r>
      <w:r w:rsidRPr="005A5A7D">
        <w:rPr>
          <w:rFonts w:ascii="Times New Roman" w:hAnsi="Times New Roman"/>
          <w:sz w:val="28"/>
          <w:szCs w:val="28"/>
        </w:rPr>
        <w:t xml:space="preserve"> ежемесячной денежной выплаты на оплату коммунальных услуг многодетным семьям составляет 1</w:t>
      </w:r>
      <w:r w:rsidR="005A5A7D" w:rsidRPr="005A5A7D">
        <w:rPr>
          <w:rFonts w:ascii="Times New Roman" w:hAnsi="Times New Roman"/>
          <w:sz w:val="28"/>
          <w:szCs w:val="28"/>
        </w:rPr>
        <w:t>55</w:t>
      </w:r>
      <w:r w:rsidRPr="005A5A7D">
        <w:rPr>
          <w:rFonts w:ascii="Times New Roman" w:hAnsi="Times New Roman"/>
          <w:sz w:val="28"/>
          <w:szCs w:val="28"/>
        </w:rPr>
        <w:t xml:space="preserve">9,0 </w:t>
      </w:r>
      <w:r w:rsidR="00704CEA" w:rsidRPr="005A5A7D">
        <w:rPr>
          <w:rFonts w:ascii="Times New Roman" w:hAnsi="Times New Roman"/>
          <w:sz w:val="28"/>
          <w:szCs w:val="28"/>
        </w:rPr>
        <w:t>руб</w:t>
      </w:r>
      <w:r w:rsidR="00F97884">
        <w:rPr>
          <w:rFonts w:ascii="Times New Roman" w:hAnsi="Times New Roman"/>
          <w:sz w:val="28"/>
          <w:szCs w:val="28"/>
        </w:rPr>
        <w:t>лей</w:t>
      </w:r>
      <w:r w:rsidRPr="005A5A7D">
        <w:rPr>
          <w:rFonts w:ascii="Times New Roman" w:hAnsi="Times New Roman"/>
          <w:sz w:val="28"/>
          <w:szCs w:val="28"/>
        </w:rPr>
        <w:t xml:space="preserve">, </w:t>
      </w:r>
      <w:r w:rsidRPr="00F92F0D">
        <w:rPr>
          <w:rFonts w:ascii="Times New Roman" w:hAnsi="Times New Roman"/>
          <w:sz w:val="28"/>
          <w:szCs w:val="28"/>
        </w:rPr>
        <w:t xml:space="preserve">ежеквартальной денежной выплаты на каждого ребенка из многодетной семьи - </w:t>
      </w:r>
      <w:r w:rsidRPr="005A5A7D">
        <w:rPr>
          <w:rFonts w:ascii="Times New Roman" w:hAnsi="Times New Roman"/>
          <w:sz w:val="28"/>
          <w:szCs w:val="28"/>
        </w:rPr>
        <w:t>29</w:t>
      </w:r>
      <w:r w:rsidR="005A5A7D" w:rsidRPr="005A5A7D">
        <w:rPr>
          <w:rFonts w:ascii="Times New Roman" w:hAnsi="Times New Roman"/>
          <w:sz w:val="28"/>
          <w:szCs w:val="28"/>
        </w:rPr>
        <w:t>8</w:t>
      </w:r>
      <w:r w:rsidRPr="005A5A7D">
        <w:rPr>
          <w:rFonts w:ascii="Times New Roman" w:hAnsi="Times New Roman"/>
          <w:sz w:val="28"/>
          <w:szCs w:val="28"/>
        </w:rPr>
        <w:t xml:space="preserve"> руб</w:t>
      </w:r>
      <w:r w:rsidR="00047F42" w:rsidRPr="005A5A7D">
        <w:rPr>
          <w:rFonts w:ascii="Times New Roman" w:hAnsi="Times New Roman"/>
          <w:sz w:val="28"/>
          <w:szCs w:val="28"/>
        </w:rPr>
        <w:t>.,</w:t>
      </w:r>
      <w:r w:rsidRPr="005A5A7D">
        <w:rPr>
          <w:rFonts w:ascii="Times New Roman" w:hAnsi="Times New Roman"/>
          <w:sz w:val="28"/>
          <w:szCs w:val="28"/>
        </w:rPr>
        <w:t xml:space="preserve"> </w:t>
      </w:r>
      <w:r w:rsidRPr="00F92F0D">
        <w:rPr>
          <w:rFonts w:ascii="Times New Roman" w:hAnsi="Times New Roman"/>
          <w:sz w:val="28"/>
          <w:szCs w:val="28"/>
        </w:rPr>
        <w:t xml:space="preserve">ежегодной дотации на детей школьного возраста (от 6 до 17 лет включительно) из многодетной семьи – </w:t>
      </w:r>
      <w:r w:rsidRPr="005A5A7D">
        <w:rPr>
          <w:rFonts w:ascii="Times New Roman" w:hAnsi="Times New Roman"/>
          <w:sz w:val="28"/>
          <w:szCs w:val="28"/>
        </w:rPr>
        <w:t>11</w:t>
      </w:r>
      <w:r w:rsidR="005A5A7D" w:rsidRPr="005A5A7D">
        <w:rPr>
          <w:rFonts w:ascii="Times New Roman" w:hAnsi="Times New Roman"/>
          <w:sz w:val="28"/>
          <w:szCs w:val="28"/>
        </w:rPr>
        <w:t>40</w:t>
      </w:r>
      <w:r w:rsidRPr="005A5A7D">
        <w:rPr>
          <w:rFonts w:ascii="Times New Roman" w:hAnsi="Times New Roman"/>
          <w:sz w:val="28"/>
          <w:szCs w:val="28"/>
        </w:rPr>
        <w:t xml:space="preserve">,0 </w:t>
      </w:r>
      <w:r w:rsidR="00704CEA" w:rsidRPr="005A5A7D">
        <w:rPr>
          <w:rFonts w:ascii="Times New Roman" w:hAnsi="Times New Roman"/>
          <w:sz w:val="28"/>
          <w:szCs w:val="28"/>
        </w:rPr>
        <w:t>руб</w:t>
      </w:r>
      <w:r w:rsidR="00F97884">
        <w:rPr>
          <w:rFonts w:ascii="Times New Roman" w:hAnsi="Times New Roman"/>
          <w:sz w:val="28"/>
          <w:szCs w:val="28"/>
        </w:rPr>
        <w:t>лей</w:t>
      </w:r>
      <w:r w:rsidR="00704CEA" w:rsidRPr="005A5A7D">
        <w:rPr>
          <w:rFonts w:ascii="Times New Roman" w:hAnsi="Times New Roman"/>
          <w:sz w:val="28"/>
          <w:szCs w:val="28"/>
        </w:rPr>
        <w:t>.</w:t>
      </w:r>
    </w:p>
    <w:p w:rsidR="00C46D49" w:rsidRPr="004D3F9D" w:rsidRDefault="00C46D49" w:rsidP="00C46D49">
      <w:pPr>
        <w:spacing w:after="0" w:line="240" w:lineRule="auto"/>
        <w:ind w:firstLine="851"/>
        <w:jc w:val="both"/>
        <w:rPr>
          <w:rFonts w:ascii="Times New Roman" w:hAnsi="Times New Roman"/>
          <w:sz w:val="28"/>
          <w:szCs w:val="28"/>
        </w:rPr>
      </w:pPr>
      <w:r w:rsidRPr="004D3F9D">
        <w:rPr>
          <w:rFonts w:ascii="Times New Roman" w:hAnsi="Times New Roman"/>
          <w:sz w:val="28"/>
          <w:szCs w:val="28"/>
        </w:rPr>
        <w:t>Данные виды поддержки многодетных семей сохранятся и в 20</w:t>
      </w:r>
      <w:r w:rsidR="00305392" w:rsidRPr="004D3F9D">
        <w:rPr>
          <w:rFonts w:ascii="Times New Roman" w:hAnsi="Times New Roman"/>
          <w:sz w:val="28"/>
          <w:szCs w:val="28"/>
        </w:rPr>
        <w:t>21</w:t>
      </w:r>
      <w:r w:rsidRPr="004D3F9D">
        <w:rPr>
          <w:rFonts w:ascii="Times New Roman" w:hAnsi="Times New Roman"/>
          <w:sz w:val="28"/>
          <w:szCs w:val="28"/>
        </w:rPr>
        <w:t xml:space="preserve"> -</w:t>
      </w:r>
      <w:r w:rsidRPr="004D3F9D">
        <w:rPr>
          <w:rFonts w:ascii="Times New Roman" w:hAnsi="Times New Roman"/>
          <w:sz w:val="28"/>
          <w:szCs w:val="28"/>
        </w:rPr>
        <w:br/>
        <w:t>202</w:t>
      </w:r>
      <w:r w:rsidR="00305392" w:rsidRPr="004D3F9D">
        <w:rPr>
          <w:rFonts w:ascii="Times New Roman" w:hAnsi="Times New Roman"/>
          <w:sz w:val="28"/>
          <w:szCs w:val="28"/>
        </w:rPr>
        <w:t>3</w:t>
      </w:r>
      <w:r w:rsidRPr="004D3F9D">
        <w:rPr>
          <w:rFonts w:ascii="Times New Roman" w:hAnsi="Times New Roman"/>
          <w:sz w:val="28"/>
          <w:szCs w:val="28"/>
        </w:rPr>
        <w:t xml:space="preserve"> годах.</w:t>
      </w:r>
    </w:p>
    <w:p w:rsidR="00FA05FC" w:rsidRPr="005A5A7D" w:rsidRDefault="00FA05FC" w:rsidP="006F21A1">
      <w:pPr>
        <w:autoSpaceDE w:val="0"/>
        <w:autoSpaceDN w:val="0"/>
        <w:adjustRightInd w:val="0"/>
        <w:spacing w:after="0" w:line="240" w:lineRule="auto"/>
        <w:ind w:firstLine="851"/>
        <w:jc w:val="both"/>
        <w:rPr>
          <w:rFonts w:ascii="Times New Roman" w:hAnsi="Times New Roman"/>
          <w:sz w:val="28"/>
          <w:szCs w:val="28"/>
        </w:rPr>
      </w:pPr>
      <w:r w:rsidRPr="005A5A7D">
        <w:rPr>
          <w:rFonts w:ascii="Times New Roman" w:hAnsi="Times New Roman"/>
          <w:sz w:val="28"/>
          <w:szCs w:val="28"/>
        </w:rPr>
        <w:t xml:space="preserve">Родительский капитал – </w:t>
      </w:r>
      <w:r w:rsidR="00C46D49" w:rsidRPr="005A5A7D">
        <w:rPr>
          <w:rFonts w:ascii="Times New Roman" w:hAnsi="Times New Roman"/>
          <w:sz w:val="28"/>
          <w:szCs w:val="28"/>
        </w:rPr>
        <w:t>7</w:t>
      </w:r>
      <w:r w:rsidR="005A5A7D" w:rsidRPr="005A5A7D">
        <w:rPr>
          <w:rFonts w:ascii="Times New Roman" w:hAnsi="Times New Roman"/>
          <w:sz w:val="28"/>
          <w:szCs w:val="28"/>
        </w:rPr>
        <w:t>21</w:t>
      </w:r>
      <w:r w:rsidR="00C46D49" w:rsidRPr="005A5A7D">
        <w:rPr>
          <w:rFonts w:ascii="Times New Roman" w:hAnsi="Times New Roman"/>
          <w:sz w:val="28"/>
          <w:szCs w:val="28"/>
        </w:rPr>
        <w:t>00</w:t>
      </w:r>
      <w:r w:rsidRPr="005A5A7D">
        <w:rPr>
          <w:rFonts w:ascii="Times New Roman" w:hAnsi="Times New Roman"/>
          <w:sz w:val="28"/>
          <w:szCs w:val="28"/>
        </w:rPr>
        <w:t xml:space="preserve">,0 </w:t>
      </w:r>
      <w:r w:rsidR="00704CEA" w:rsidRPr="005A5A7D">
        <w:rPr>
          <w:rFonts w:ascii="Times New Roman" w:hAnsi="Times New Roman"/>
          <w:sz w:val="28"/>
          <w:szCs w:val="28"/>
        </w:rPr>
        <w:t>руб</w:t>
      </w:r>
      <w:r w:rsidR="00F97884">
        <w:rPr>
          <w:rFonts w:ascii="Times New Roman" w:hAnsi="Times New Roman"/>
          <w:sz w:val="28"/>
          <w:szCs w:val="28"/>
        </w:rPr>
        <w:t>лей</w:t>
      </w:r>
      <w:r w:rsidRPr="005A5A7D">
        <w:rPr>
          <w:rFonts w:ascii="Times New Roman" w:hAnsi="Times New Roman"/>
          <w:sz w:val="28"/>
          <w:szCs w:val="28"/>
        </w:rPr>
        <w:t xml:space="preserve"> на 3 и последующих детей.</w:t>
      </w:r>
    </w:p>
    <w:p w:rsidR="00C46D49" w:rsidRPr="005A5A7D" w:rsidRDefault="00FA05FC" w:rsidP="006F21A1">
      <w:pPr>
        <w:widowControl w:val="0"/>
        <w:spacing w:after="0" w:line="240" w:lineRule="auto"/>
        <w:ind w:firstLine="851"/>
        <w:jc w:val="both"/>
        <w:rPr>
          <w:rFonts w:ascii="Times New Roman" w:hAnsi="Times New Roman"/>
          <w:sz w:val="28"/>
          <w:szCs w:val="28"/>
        </w:rPr>
      </w:pPr>
      <w:r w:rsidRPr="005A5A7D">
        <w:rPr>
          <w:rFonts w:ascii="Times New Roman" w:hAnsi="Times New Roman"/>
          <w:sz w:val="28"/>
          <w:szCs w:val="28"/>
        </w:rPr>
        <w:t>Единовременное пособие при рождении первого ребенка женщиной  в возрасте до 2</w:t>
      </w:r>
      <w:r w:rsidR="00C46D49" w:rsidRPr="005A5A7D">
        <w:rPr>
          <w:rFonts w:ascii="Times New Roman" w:hAnsi="Times New Roman"/>
          <w:sz w:val="28"/>
          <w:szCs w:val="28"/>
        </w:rPr>
        <w:t>4</w:t>
      </w:r>
      <w:r w:rsidRPr="005A5A7D">
        <w:rPr>
          <w:rFonts w:ascii="Times New Roman" w:hAnsi="Times New Roman"/>
          <w:sz w:val="28"/>
          <w:szCs w:val="28"/>
        </w:rPr>
        <w:t xml:space="preserve">-х лет – </w:t>
      </w:r>
      <w:r w:rsidR="00C46D49" w:rsidRPr="005A5A7D">
        <w:rPr>
          <w:rFonts w:ascii="Times New Roman" w:hAnsi="Times New Roman"/>
          <w:sz w:val="28"/>
          <w:szCs w:val="28"/>
        </w:rPr>
        <w:t>5</w:t>
      </w:r>
      <w:r w:rsidR="005A5A7D" w:rsidRPr="005A5A7D">
        <w:rPr>
          <w:rFonts w:ascii="Times New Roman" w:hAnsi="Times New Roman"/>
          <w:sz w:val="28"/>
          <w:szCs w:val="28"/>
        </w:rPr>
        <w:t>1</w:t>
      </w:r>
      <w:r w:rsidRPr="005A5A7D">
        <w:rPr>
          <w:rFonts w:ascii="Times New Roman" w:hAnsi="Times New Roman"/>
          <w:sz w:val="28"/>
          <w:szCs w:val="28"/>
        </w:rPr>
        <w:t> </w:t>
      </w:r>
      <w:r w:rsidR="005A5A7D" w:rsidRPr="005A5A7D">
        <w:rPr>
          <w:rFonts w:ascii="Times New Roman" w:hAnsi="Times New Roman"/>
          <w:sz w:val="28"/>
          <w:szCs w:val="28"/>
        </w:rPr>
        <w:t>5</w:t>
      </w:r>
      <w:r w:rsidRPr="005A5A7D">
        <w:rPr>
          <w:rFonts w:ascii="Times New Roman" w:hAnsi="Times New Roman"/>
          <w:sz w:val="28"/>
          <w:szCs w:val="28"/>
        </w:rPr>
        <w:t xml:space="preserve">00,0 </w:t>
      </w:r>
      <w:r w:rsidR="00704CEA" w:rsidRPr="005A5A7D">
        <w:rPr>
          <w:rFonts w:ascii="Times New Roman" w:hAnsi="Times New Roman"/>
          <w:sz w:val="28"/>
          <w:szCs w:val="28"/>
        </w:rPr>
        <w:t>руб</w:t>
      </w:r>
      <w:r w:rsidR="00F97884">
        <w:rPr>
          <w:rFonts w:ascii="Times New Roman" w:hAnsi="Times New Roman"/>
          <w:sz w:val="28"/>
          <w:szCs w:val="28"/>
        </w:rPr>
        <w:t>лей</w:t>
      </w:r>
      <w:r w:rsidRPr="005A5A7D">
        <w:rPr>
          <w:rFonts w:ascii="Times New Roman" w:hAnsi="Times New Roman"/>
          <w:sz w:val="28"/>
          <w:szCs w:val="28"/>
        </w:rPr>
        <w:t xml:space="preserve"> без учета доходов.</w:t>
      </w:r>
    </w:p>
    <w:p w:rsidR="00FA05FC" w:rsidRPr="005A5A7D" w:rsidRDefault="00C46D49" w:rsidP="006F21A1">
      <w:pPr>
        <w:widowControl w:val="0"/>
        <w:spacing w:after="0" w:line="240" w:lineRule="auto"/>
        <w:ind w:firstLine="851"/>
        <w:jc w:val="both"/>
        <w:rPr>
          <w:rFonts w:ascii="Times New Roman" w:hAnsi="Times New Roman"/>
          <w:sz w:val="28"/>
          <w:szCs w:val="28"/>
        </w:rPr>
      </w:pPr>
      <w:r w:rsidRPr="005A5A7D">
        <w:rPr>
          <w:rFonts w:ascii="Times New Roman" w:hAnsi="Times New Roman"/>
          <w:sz w:val="28"/>
          <w:szCs w:val="28"/>
        </w:rPr>
        <w:t>Единовременное пособие при рождении 2 ребенка до достижения 1-му возраста трех лет</w:t>
      </w:r>
      <w:r w:rsidR="00FA05FC" w:rsidRPr="005A5A7D">
        <w:rPr>
          <w:rFonts w:ascii="Times New Roman" w:hAnsi="Times New Roman"/>
          <w:sz w:val="28"/>
          <w:szCs w:val="28"/>
        </w:rPr>
        <w:t xml:space="preserve"> </w:t>
      </w:r>
      <w:r w:rsidRPr="005A5A7D">
        <w:rPr>
          <w:rFonts w:ascii="Times New Roman" w:hAnsi="Times New Roman"/>
          <w:sz w:val="28"/>
          <w:szCs w:val="28"/>
        </w:rPr>
        <w:t>– 5</w:t>
      </w:r>
      <w:r w:rsidR="005A5A7D" w:rsidRPr="005A5A7D">
        <w:rPr>
          <w:rFonts w:ascii="Times New Roman" w:hAnsi="Times New Roman"/>
          <w:sz w:val="28"/>
          <w:szCs w:val="28"/>
        </w:rPr>
        <w:t>1</w:t>
      </w:r>
      <w:r w:rsidRPr="005A5A7D">
        <w:rPr>
          <w:rFonts w:ascii="Times New Roman" w:hAnsi="Times New Roman"/>
          <w:sz w:val="28"/>
          <w:szCs w:val="28"/>
        </w:rPr>
        <w:t> </w:t>
      </w:r>
      <w:r w:rsidR="005A5A7D" w:rsidRPr="005A5A7D">
        <w:rPr>
          <w:rFonts w:ascii="Times New Roman" w:hAnsi="Times New Roman"/>
          <w:sz w:val="28"/>
          <w:szCs w:val="28"/>
        </w:rPr>
        <w:t>5</w:t>
      </w:r>
      <w:r w:rsidRPr="005A5A7D">
        <w:rPr>
          <w:rFonts w:ascii="Times New Roman" w:hAnsi="Times New Roman"/>
          <w:sz w:val="28"/>
          <w:szCs w:val="28"/>
        </w:rPr>
        <w:t xml:space="preserve">00,0 </w:t>
      </w:r>
      <w:r w:rsidR="00704CEA" w:rsidRPr="005A5A7D">
        <w:rPr>
          <w:rFonts w:ascii="Times New Roman" w:hAnsi="Times New Roman"/>
          <w:sz w:val="28"/>
          <w:szCs w:val="28"/>
        </w:rPr>
        <w:t>руб</w:t>
      </w:r>
      <w:r w:rsidR="00F97884">
        <w:rPr>
          <w:rFonts w:ascii="Times New Roman" w:hAnsi="Times New Roman"/>
          <w:sz w:val="28"/>
          <w:szCs w:val="28"/>
        </w:rPr>
        <w:t>лей</w:t>
      </w:r>
    </w:p>
    <w:p w:rsidR="00FA05FC" w:rsidRPr="005A5A7D" w:rsidRDefault="00FA05FC" w:rsidP="006F21A1">
      <w:pPr>
        <w:spacing w:after="0" w:line="240" w:lineRule="auto"/>
        <w:ind w:firstLine="851"/>
        <w:jc w:val="both"/>
        <w:rPr>
          <w:rFonts w:ascii="Times New Roman" w:hAnsi="Times New Roman"/>
          <w:snapToGrid w:val="0"/>
          <w:sz w:val="28"/>
          <w:szCs w:val="28"/>
        </w:rPr>
      </w:pPr>
      <w:r w:rsidRPr="005A5A7D">
        <w:rPr>
          <w:rFonts w:ascii="Times New Roman" w:hAnsi="Times New Roman"/>
          <w:sz w:val="28"/>
          <w:szCs w:val="28"/>
        </w:rPr>
        <w:t>В прогнозируемые годы будут осуществляться все выплаты из областного бюджета, предусмотренные законодательными и нормативными актами Волгоградской области.</w:t>
      </w:r>
    </w:p>
    <w:p w:rsidR="00FA05FC" w:rsidRPr="00563446" w:rsidRDefault="00FA05FC" w:rsidP="006F21A1">
      <w:pPr>
        <w:spacing w:after="0" w:line="240" w:lineRule="auto"/>
        <w:ind w:firstLine="851"/>
        <w:jc w:val="both"/>
        <w:rPr>
          <w:rFonts w:ascii="Times New Roman" w:hAnsi="Times New Roman"/>
          <w:sz w:val="28"/>
          <w:szCs w:val="28"/>
        </w:rPr>
      </w:pPr>
      <w:r w:rsidRPr="00563446">
        <w:rPr>
          <w:rFonts w:ascii="Times New Roman" w:hAnsi="Times New Roman"/>
          <w:sz w:val="28"/>
          <w:szCs w:val="28"/>
        </w:rPr>
        <w:t xml:space="preserve">В </w:t>
      </w:r>
      <w:proofErr w:type="gramStart"/>
      <w:r w:rsidRPr="00563446">
        <w:rPr>
          <w:rFonts w:ascii="Times New Roman" w:hAnsi="Times New Roman"/>
          <w:sz w:val="28"/>
          <w:szCs w:val="28"/>
        </w:rPr>
        <w:t>соответствии</w:t>
      </w:r>
      <w:proofErr w:type="gramEnd"/>
      <w:r w:rsidRPr="00563446">
        <w:rPr>
          <w:rFonts w:ascii="Times New Roman" w:hAnsi="Times New Roman"/>
          <w:sz w:val="28"/>
          <w:szCs w:val="28"/>
        </w:rPr>
        <w:t xml:space="preserve"> с Жилищным кодексом Российской Федерации органами местного самоуправления предоставляются гарантии малоимущим гражданам района в части компенсации расходов на оплату жилого помещения и коммунальных услуг.</w:t>
      </w:r>
    </w:p>
    <w:p w:rsidR="00D61E59" w:rsidRPr="00D61E59" w:rsidRDefault="00FA05FC" w:rsidP="006F21A1">
      <w:pPr>
        <w:spacing w:after="0" w:line="240" w:lineRule="auto"/>
        <w:ind w:firstLine="851"/>
        <w:jc w:val="both"/>
        <w:rPr>
          <w:rFonts w:ascii="Times New Roman" w:hAnsi="Times New Roman"/>
          <w:sz w:val="28"/>
          <w:szCs w:val="28"/>
        </w:rPr>
      </w:pPr>
      <w:proofErr w:type="gramStart"/>
      <w:r w:rsidRPr="00D61E59">
        <w:rPr>
          <w:rFonts w:ascii="Times New Roman" w:hAnsi="Times New Roman"/>
          <w:sz w:val="28"/>
          <w:szCs w:val="28"/>
        </w:rPr>
        <w:t>В 20</w:t>
      </w:r>
      <w:r w:rsidR="00D61E59" w:rsidRPr="00D61E59">
        <w:rPr>
          <w:rFonts w:ascii="Times New Roman" w:hAnsi="Times New Roman"/>
          <w:sz w:val="28"/>
          <w:szCs w:val="28"/>
        </w:rPr>
        <w:t>20</w:t>
      </w:r>
      <w:r w:rsidRPr="00D61E59">
        <w:rPr>
          <w:rFonts w:ascii="Times New Roman" w:hAnsi="Times New Roman"/>
          <w:sz w:val="28"/>
          <w:szCs w:val="28"/>
        </w:rPr>
        <w:t xml:space="preserve"> году </w:t>
      </w:r>
      <w:r w:rsidR="00D61E59" w:rsidRPr="00D61E59">
        <w:rPr>
          <w:rFonts w:ascii="Times New Roman" w:hAnsi="Times New Roman"/>
          <w:sz w:val="28"/>
          <w:szCs w:val="28"/>
        </w:rPr>
        <w:t>планируется, что</w:t>
      </w:r>
      <w:r w:rsidRPr="00D61E59">
        <w:rPr>
          <w:rFonts w:ascii="Times New Roman" w:hAnsi="Times New Roman"/>
          <w:sz w:val="28"/>
          <w:szCs w:val="28"/>
        </w:rPr>
        <w:t>1</w:t>
      </w:r>
      <w:r w:rsidR="00D61E59" w:rsidRPr="00D61E59">
        <w:rPr>
          <w:rFonts w:ascii="Times New Roman" w:hAnsi="Times New Roman"/>
          <w:sz w:val="28"/>
          <w:szCs w:val="28"/>
        </w:rPr>
        <w:t xml:space="preserve">630 </w:t>
      </w:r>
      <w:r w:rsidRPr="00D61E59">
        <w:rPr>
          <w:rFonts w:ascii="Times New Roman" w:hAnsi="Times New Roman"/>
          <w:sz w:val="28"/>
          <w:szCs w:val="28"/>
        </w:rPr>
        <w:t>сем</w:t>
      </w:r>
      <w:r w:rsidR="00D61E59" w:rsidRPr="00D61E59">
        <w:rPr>
          <w:rFonts w:ascii="Times New Roman" w:hAnsi="Times New Roman"/>
          <w:sz w:val="28"/>
          <w:szCs w:val="28"/>
        </w:rPr>
        <w:t>ей</w:t>
      </w:r>
      <w:r w:rsidRPr="00D61E59">
        <w:rPr>
          <w:rFonts w:ascii="Times New Roman" w:hAnsi="Times New Roman"/>
          <w:sz w:val="28"/>
          <w:szCs w:val="28"/>
        </w:rPr>
        <w:t xml:space="preserve"> ста</w:t>
      </w:r>
      <w:r w:rsidR="00D61E59" w:rsidRPr="00D61E59">
        <w:rPr>
          <w:rFonts w:ascii="Times New Roman" w:hAnsi="Times New Roman"/>
          <w:sz w:val="28"/>
          <w:szCs w:val="28"/>
        </w:rPr>
        <w:t>нут</w:t>
      </w:r>
      <w:r w:rsidRPr="00D61E59">
        <w:rPr>
          <w:rFonts w:ascii="Times New Roman" w:hAnsi="Times New Roman"/>
          <w:sz w:val="28"/>
          <w:szCs w:val="28"/>
        </w:rPr>
        <w:t xml:space="preserve"> получател</w:t>
      </w:r>
      <w:r w:rsidR="00D61E59" w:rsidRPr="00D61E59">
        <w:rPr>
          <w:rFonts w:ascii="Times New Roman" w:hAnsi="Times New Roman"/>
          <w:sz w:val="28"/>
          <w:szCs w:val="28"/>
        </w:rPr>
        <w:t>ями</w:t>
      </w:r>
      <w:r w:rsidRPr="00D61E59">
        <w:rPr>
          <w:rFonts w:ascii="Times New Roman" w:hAnsi="Times New Roman"/>
          <w:sz w:val="28"/>
          <w:szCs w:val="28"/>
        </w:rPr>
        <w:t xml:space="preserve"> субсидий, </w:t>
      </w:r>
      <w:r w:rsidR="002D44AF" w:rsidRPr="00D61E59">
        <w:rPr>
          <w:rFonts w:ascii="Times New Roman" w:hAnsi="Times New Roman"/>
          <w:sz w:val="28"/>
          <w:szCs w:val="28"/>
        </w:rPr>
        <w:t>прогнозируемая</w:t>
      </w:r>
      <w:r w:rsidR="00D61E59" w:rsidRPr="00D61E59">
        <w:rPr>
          <w:rFonts w:ascii="Times New Roman" w:hAnsi="Times New Roman"/>
          <w:sz w:val="28"/>
          <w:szCs w:val="28"/>
        </w:rPr>
        <w:t xml:space="preserve"> сумма </w:t>
      </w:r>
      <w:r w:rsidRPr="00D61E59">
        <w:rPr>
          <w:rFonts w:ascii="Times New Roman" w:hAnsi="Times New Roman"/>
          <w:sz w:val="28"/>
          <w:szCs w:val="28"/>
        </w:rPr>
        <w:t xml:space="preserve">субсидий </w:t>
      </w:r>
      <w:r w:rsidR="00D61E59" w:rsidRPr="00D61E59">
        <w:rPr>
          <w:rFonts w:ascii="Times New Roman" w:hAnsi="Times New Roman"/>
          <w:sz w:val="28"/>
          <w:szCs w:val="28"/>
        </w:rPr>
        <w:t xml:space="preserve">на 2020 год - </w:t>
      </w:r>
      <w:r w:rsidRPr="00D61E59">
        <w:rPr>
          <w:rFonts w:ascii="Times New Roman" w:hAnsi="Times New Roman"/>
          <w:sz w:val="28"/>
          <w:szCs w:val="28"/>
        </w:rPr>
        <w:t xml:space="preserve"> 2</w:t>
      </w:r>
      <w:r w:rsidR="00D61E59" w:rsidRPr="00D61E59">
        <w:rPr>
          <w:rFonts w:ascii="Times New Roman" w:hAnsi="Times New Roman"/>
          <w:sz w:val="28"/>
          <w:szCs w:val="28"/>
        </w:rPr>
        <w:t>6,0</w:t>
      </w:r>
      <w:r w:rsidRPr="00D61E59">
        <w:rPr>
          <w:rFonts w:ascii="Times New Roman" w:hAnsi="Times New Roman"/>
          <w:sz w:val="28"/>
          <w:szCs w:val="28"/>
        </w:rPr>
        <w:t xml:space="preserve"> млн. </w:t>
      </w:r>
      <w:r w:rsidR="00704CEA" w:rsidRPr="00D61E59">
        <w:rPr>
          <w:rFonts w:ascii="Times New Roman" w:hAnsi="Times New Roman"/>
          <w:sz w:val="28"/>
          <w:szCs w:val="28"/>
        </w:rPr>
        <w:t>руб.</w:t>
      </w:r>
      <w:r w:rsidRPr="00D61E59">
        <w:rPr>
          <w:rFonts w:ascii="Times New Roman" w:hAnsi="Times New Roman"/>
          <w:sz w:val="28"/>
          <w:szCs w:val="28"/>
        </w:rPr>
        <w:t xml:space="preserve"> </w:t>
      </w:r>
      <w:r w:rsidR="00D61E59" w:rsidRPr="00D61E59">
        <w:rPr>
          <w:rFonts w:ascii="Times New Roman" w:hAnsi="Times New Roman"/>
          <w:sz w:val="28"/>
          <w:szCs w:val="28"/>
        </w:rPr>
        <w:t xml:space="preserve"> </w:t>
      </w:r>
      <w:r w:rsidRPr="00D61E59">
        <w:rPr>
          <w:rFonts w:ascii="Times New Roman" w:hAnsi="Times New Roman"/>
          <w:sz w:val="28"/>
          <w:szCs w:val="28"/>
        </w:rPr>
        <w:t>В 20</w:t>
      </w:r>
      <w:r w:rsidR="00D61E59" w:rsidRPr="00D61E59">
        <w:rPr>
          <w:rFonts w:ascii="Times New Roman" w:hAnsi="Times New Roman"/>
          <w:sz w:val="28"/>
          <w:szCs w:val="28"/>
        </w:rPr>
        <w:t>21</w:t>
      </w:r>
      <w:r w:rsidRPr="00D61E59">
        <w:rPr>
          <w:rFonts w:ascii="Times New Roman" w:hAnsi="Times New Roman"/>
          <w:sz w:val="28"/>
          <w:szCs w:val="28"/>
        </w:rPr>
        <w:t xml:space="preserve"> - 202</w:t>
      </w:r>
      <w:r w:rsidR="00D61E59" w:rsidRPr="00D61E59">
        <w:rPr>
          <w:rFonts w:ascii="Times New Roman" w:hAnsi="Times New Roman"/>
          <w:sz w:val="28"/>
          <w:szCs w:val="28"/>
        </w:rPr>
        <w:t>3</w:t>
      </w:r>
      <w:r w:rsidRPr="00D61E59">
        <w:rPr>
          <w:rFonts w:ascii="Times New Roman" w:hAnsi="Times New Roman"/>
          <w:sz w:val="28"/>
          <w:szCs w:val="28"/>
        </w:rPr>
        <w:t xml:space="preserve"> годы прогнозируется увеличение количества семей - получателей субсидий: </w:t>
      </w:r>
      <w:r w:rsidR="00D86104" w:rsidRPr="00D61E59">
        <w:rPr>
          <w:rFonts w:ascii="Times New Roman" w:hAnsi="Times New Roman"/>
          <w:sz w:val="28"/>
          <w:szCs w:val="28"/>
        </w:rPr>
        <w:t xml:space="preserve"> </w:t>
      </w:r>
      <w:r w:rsidRPr="00D61E59">
        <w:rPr>
          <w:rFonts w:ascii="Times New Roman" w:hAnsi="Times New Roman"/>
          <w:sz w:val="28"/>
          <w:szCs w:val="28"/>
        </w:rPr>
        <w:t>20</w:t>
      </w:r>
      <w:r w:rsidR="00D61E59" w:rsidRPr="00D61E59">
        <w:rPr>
          <w:rFonts w:ascii="Times New Roman" w:hAnsi="Times New Roman"/>
          <w:sz w:val="28"/>
          <w:szCs w:val="28"/>
        </w:rPr>
        <w:t>21</w:t>
      </w:r>
      <w:r w:rsidRPr="00D61E59">
        <w:rPr>
          <w:rFonts w:ascii="Times New Roman" w:hAnsi="Times New Roman"/>
          <w:sz w:val="28"/>
          <w:szCs w:val="28"/>
        </w:rPr>
        <w:t xml:space="preserve"> год - 1</w:t>
      </w:r>
      <w:r w:rsidR="00D61E59" w:rsidRPr="00D61E59">
        <w:rPr>
          <w:rFonts w:ascii="Times New Roman" w:hAnsi="Times New Roman"/>
          <w:sz w:val="28"/>
          <w:szCs w:val="28"/>
        </w:rPr>
        <w:t>64</w:t>
      </w:r>
      <w:r w:rsidRPr="00D61E59">
        <w:rPr>
          <w:rFonts w:ascii="Times New Roman" w:hAnsi="Times New Roman"/>
          <w:sz w:val="28"/>
          <w:szCs w:val="28"/>
        </w:rPr>
        <w:t>0 семей - получателей на сумму 2</w:t>
      </w:r>
      <w:r w:rsidR="00D61E59" w:rsidRPr="00D61E59">
        <w:rPr>
          <w:rFonts w:ascii="Times New Roman" w:hAnsi="Times New Roman"/>
          <w:sz w:val="28"/>
          <w:szCs w:val="28"/>
        </w:rPr>
        <w:t>6</w:t>
      </w:r>
      <w:r w:rsidRPr="00D61E59">
        <w:rPr>
          <w:rFonts w:ascii="Times New Roman" w:hAnsi="Times New Roman"/>
          <w:sz w:val="28"/>
          <w:szCs w:val="28"/>
        </w:rPr>
        <w:t>,</w:t>
      </w:r>
      <w:r w:rsidR="00D61E59" w:rsidRPr="00D61E59">
        <w:rPr>
          <w:rFonts w:ascii="Times New Roman" w:hAnsi="Times New Roman"/>
          <w:sz w:val="28"/>
          <w:szCs w:val="28"/>
        </w:rPr>
        <w:t>5</w:t>
      </w:r>
      <w:r w:rsidRPr="00D61E59">
        <w:rPr>
          <w:rFonts w:ascii="Times New Roman" w:hAnsi="Times New Roman"/>
          <w:sz w:val="28"/>
          <w:szCs w:val="28"/>
        </w:rPr>
        <w:t xml:space="preserve"> млн. </w:t>
      </w:r>
      <w:r w:rsidR="00704CEA" w:rsidRPr="00D61E59">
        <w:rPr>
          <w:rFonts w:ascii="Times New Roman" w:hAnsi="Times New Roman"/>
          <w:sz w:val="28"/>
          <w:szCs w:val="28"/>
        </w:rPr>
        <w:t>руб.</w:t>
      </w:r>
      <w:r w:rsidRPr="00D61E59">
        <w:rPr>
          <w:rFonts w:ascii="Times New Roman" w:hAnsi="Times New Roman"/>
          <w:sz w:val="28"/>
          <w:szCs w:val="28"/>
        </w:rPr>
        <w:t xml:space="preserve">, </w:t>
      </w:r>
      <w:r w:rsidR="00D86104" w:rsidRPr="00D61E59">
        <w:rPr>
          <w:rFonts w:ascii="Times New Roman" w:hAnsi="Times New Roman"/>
          <w:sz w:val="28"/>
          <w:szCs w:val="28"/>
        </w:rPr>
        <w:t xml:space="preserve"> </w:t>
      </w:r>
      <w:r w:rsidRPr="00D61E59">
        <w:rPr>
          <w:rFonts w:ascii="Times New Roman" w:hAnsi="Times New Roman"/>
          <w:sz w:val="28"/>
          <w:szCs w:val="28"/>
        </w:rPr>
        <w:t>20</w:t>
      </w:r>
      <w:r w:rsidR="00C017E3" w:rsidRPr="00D61E59">
        <w:rPr>
          <w:rFonts w:ascii="Times New Roman" w:hAnsi="Times New Roman"/>
          <w:sz w:val="28"/>
          <w:szCs w:val="28"/>
        </w:rPr>
        <w:t>2</w:t>
      </w:r>
      <w:r w:rsidR="00D61E59" w:rsidRPr="00D61E59">
        <w:rPr>
          <w:rFonts w:ascii="Times New Roman" w:hAnsi="Times New Roman"/>
          <w:sz w:val="28"/>
          <w:szCs w:val="28"/>
        </w:rPr>
        <w:t>2</w:t>
      </w:r>
      <w:r w:rsidR="00C017E3" w:rsidRPr="00D61E59">
        <w:rPr>
          <w:rFonts w:ascii="Times New Roman" w:hAnsi="Times New Roman"/>
          <w:sz w:val="28"/>
          <w:szCs w:val="28"/>
        </w:rPr>
        <w:t xml:space="preserve"> </w:t>
      </w:r>
      <w:r w:rsidRPr="00D61E59">
        <w:rPr>
          <w:rFonts w:ascii="Times New Roman" w:hAnsi="Times New Roman"/>
          <w:sz w:val="28"/>
          <w:szCs w:val="28"/>
        </w:rPr>
        <w:t>год - 1</w:t>
      </w:r>
      <w:r w:rsidR="00D61E59" w:rsidRPr="00D61E59">
        <w:rPr>
          <w:rFonts w:ascii="Times New Roman" w:hAnsi="Times New Roman"/>
          <w:sz w:val="28"/>
          <w:szCs w:val="28"/>
        </w:rPr>
        <w:t>65</w:t>
      </w:r>
      <w:r w:rsidRPr="00D61E59">
        <w:rPr>
          <w:rFonts w:ascii="Times New Roman" w:hAnsi="Times New Roman"/>
          <w:sz w:val="28"/>
          <w:szCs w:val="28"/>
        </w:rPr>
        <w:t xml:space="preserve">0 </w:t>
      </w:r>
      <w:r w:rsidR="00D86104" w:rsidRPr="00D61E59">
        <w:rPr>
          <w:rFonts w:ascii="Times New Roman" w:hAnsi="Times New Roman"/>
          <w:sz w:val="28"/>
          <w:szCs w:val="28"/>
        </w:rPr>
        <w:t xml:space="preserve">семей получателей </w:t>
      </w:r>
      <w:r w:rsidRPr="00D61E59">
        <w:rPr>
          <w:rFonts w:ascii="Times New Roman" w:hAnsi="Times New Roman"/>
          <w:sz w:val="28"/>
          <w:szCs w:val="28"/>
        </w:rPr>
        <w:t>на сумму - 2</w:t>
      </w:r>
      <w:r w:rsidR="00D61E59" w:rsidRPr="00D61E59">
        <w:rPr>
          <w:rFonts w:ascii="Times New Roman" w:hAnsi="Times New Roman"/>
          <w:sz w:val="28"/>
          <w:szCs w:val="28"/>
        </w:rPr>
        <w:t>7</w:t>
      </w:r>
      <w:r w:rsidRPr="00D61E59">
        <w:rPr>
          <w:rFonts w:ascii="Times New Roman" w:hAnsi="Times New Roman"/>
          <w:sz w:val="28"/>
          <w:szCs w:val="28"/>
        </w:rPr>
        <w:t>,</w:t>
      </w:r>
      <w:r w:rsidR="00D61E59" w:rsidRPr="00D61E59">
        <w:rPr>
          <w:rFonts w:ascii="Times New Roman" w:hAnsi="Times New Roman"/>
          <w:sz w:val="28"/>
          <w:szCs w:val="28"/>
        </w:rPr>
        <w:t>0</w:t>
      </w:r>
      <w:r w:rsidRPr="00D61E59">
        <w:rPr>
          <w:rFonts w:ascii="Times New Roman" w:hAnsi="Times New Roman"/>
          <w:sz w:val="28"/>
          <w:szCs w:val="28"/>
        </w:rPr>
        <w:t xml:space="preserve"> млн. </w:t>
      </w:r>
      <w:r w:rsidR="00704CEA" w:rsidRPr="00D61E59">
        <w:rPr>
          <w:rFonts w:ascii="Times New Roman" w:hAnsi="Times New Roman"/>
          <w:sz w:val="28"/>
          <w:szCs w:val="28"/>
        </w:rPr>
        <w:t>руб.</w:t>
      </w:r>
      <w:r w:rsidRPr="00D61E59">
        <w:rPr>
          <w:rFonts w:ascii="Times New Roman" w:hAnsi="Times New Roman"/>
          <w:sz w:val="28"/>
          <w:szCs w:val="28"/>
        </w:rPr>
        <w:t>, в 202</w:t>
      </w:r>
      <w:r w:rsidR="00D61E59" w:rsidRPr="00D61E59">
        <w:rPr>
          <w:rFonts w:ascii="Times New Roman" w:hAnsi="Times New Roman"/>
          <w:sz w:val="28"/>
          <w:szCs w:val="28"/>
        </w:rPr>
        <w:t>3</w:t>
      </w:r>
      <w:r w:rsidRPr="00D61E59">
        <w:rPr>
          <w:rFonts w:ascii="Times New Roman" w:hAnsi="Times New Roman"/>
          <w:sz w:val="28"/>
          <w:szCs w:val="28"/>
        </w:rPr>
        <w:t xml:space="preserve"> год -1</w:t>
      </w:r>
      <w:r w:rsidR="00D61E59" w:rsidRPr="00D61E59">
        <w:rPr>
          <w:rFonts w:ascii="Times New Roman" w:hAnsi="Times New Roman"/>
          <w:sz w:val="28"/>
          <w:szCs w:val="28"/>
        </w:rPr>
        <w:t>66</w:t>
      </w:r>
      <w:r w:rsidRPr="00D61E59">
        <w:rPr>
          <w:rFonts w:ascii="Times New Roman" w:hAnsi="Times New Roman"/>
          <w:sz w:val="28"/>
          <w:szCs w:val="28"/>
        </w:rPr>
        <w:t>0</w:t>
      </w:r>
      <w:r w:rsidR="00D86104" w:rsidRPr="00D61E59">
        <w:rPr>
          <w:rFonts w:ascii="Times New Roman" w:hAnsi="Times New Roman"/>
          <w:sz w:val="28"/>
          <w:szCs w:val="28"/>
        </w:rPr>
        <w:t xml:space="preserve"> семей получателей </w:t>
      </w:r>
      <w:r w:rsidRPr="00D61E59">
        <w:rPr>
          <w:rFonts w:ascii="Times New Roman" w:hAnsi="Times New Roman"/>
          <w:sz w:val="28"/>
          <w:szCs w:val="28"/>
        </w:rPr>
        <w:t>на сумму – 2</w:t>
      </w:r>
      <w:r w:rsidR="00D61E59" w:rsidRPr="00D61E59">
        <w:rPr>
          <w:rFonts w:ascii="Times New Roman" w:hAnsi="Times New Roman"/>
          <w:sz w:val="28"/>
          <w:szCs w:val="28"/>
        </w:rPr>
        <w:t>7</w:t>
      </w:r>
      <w:r w:rsidRPr="00D61E59">
        <w:rPr>
          <w:rFonts w:ascii="Times New Roman" w:hAnsi="Times New Roman"/>
          <w:sz w:val="28"/>
          <w:szCs w:val="28"/>
        </w:rPr>
        <w:t>,</w:t>
      </w:r>
      <w:r w:rsidR="00C017E3" w:rsidRPr="00D61E59">
        <w:rPr>
          <w:rFonts w:ascii="Times New Roman" w:hAnsi="Times New Roman"/>
          <w:sz w:val="28"/>
          <w:szCs w:val="28"/>
        </w:rPr>
        <w:t>5</w:t>
      </w:r>
      <w:r w:rsidRPr="00D61E59">
        <w:rPr>
          <w:rFonts w:ascii="Times New Roman" w:hAnsi="Times New Roman"/>
          <w:sz w:val="28"/>
          <w:szCs w:val="28"/>
        </w:rPr>
        <w:t xml:space="preserve"> млн. </w:t>
      </w:r>
      <w:r w:rsidR="00704CEA" w:rsidRPr="00D61E59">
        <w:rPr>
          <w:rFonts w:ascii="Times New Roman" w:hAnsi="Times New Roman"/>
          <w:sz w:val="28"/>
          <w:szCs w:val="28"/>
        </w:rPr>
        <w:t>руб.</w:t>
      </w:r>
      <w:proofErr w:type="gramEnd"/>
    </w:p>
    <w:p w:rsidR="00FA05FC" w:rsidRPr="00563446" w:rsidRDefault="00FA05FC" w:rsidP="006F21A1">
      <w:pPr>
        <w:spacing w:after="0" w:line="240" w:lineRule="auto"/>
        <w:ind w:firstLine="851"/>
        <w:jc w:val="both"/>
        <w:rPr>
          <w:rFonts w:ascii="Times New Roman" w:hAnsi="Times New Roman"/>
          <w:sz w:val="28"/>
          <w:szCs w:val="28"/>
        </w:rPr>
      </w:pPr>
      <w:r w:rsidRPr="00563446">
        <w:rPr>
          <w:rFonts w:ascii="Times New Roman" w:hAnsi="Times New Roman"/>
          <w:sz w:val="28"/>
          <w:szCs w:val="28"/>
        </w:rPr>
        <w:t xml:space="preserve">Граждане пожилого возраста, которых в районе около </w:t>
      </w:r>
      <w:r w:rsidR="00563446" w:rsidRPr="00563446">
        <w:rPr>
          <w:rFonts w:ascii="Times New Roman" w:hAnsi="Times New Roman"/>
          <w:sz w:val="28"/>
          <w:szCs w:val="28"/>
        </w:rPr>
        <w:t>28,7</w:t>
      </w:r>
      <w:r w:rsidRPr="00563446">
        <w:rPr>
          <w:rFonts w:ascii="Times New Roman" w:hAnsi="Times New Roman"/>
          <w:sz w:val="28"/>
          <w:szCs w:val="28"/>
        </w:rPr>
        <w:t xml:space="preserve"> процента, формируют устойчивый спрос на социальные услуги в силу не только </w:t>
      </w:r>
      <w:r w:rsidRPr="00563446">
        <w:rPr>
          <w:rFonts w:ascii="Times New Roman" w:hAnsi="Times New Roman"/>
          <w:sz w:val="28"/>
          <w:szCs w:val="28"/>
        </w:rPr>
        <w:lastRenderedPageBreak/>
        <w:t xml:space="preserve">физических изменений организма, но и психических, а также духовных потребностей. В </w:t>
      </w:r>
      <w:proofErr w:type="gramStart"/>
      <w:r w:rsidRPr="00563446">
        <w:rPr>
          <w:rFonts w:ascii="Times New Roman" w:hAnsi="Times New Roman"/>
          <w:sz w:val="28"/>
          <w:szCs w:val="28"/>
        </w:rPr>
        <w:t>районе</w:t>
      </w:r>
      <w:proofErr w:type="gramEnd"/>
      <w:r w:rsidRPr="00563446">
        <w:rPr>
          <w:rFonts w:ascii="Times New Roman" w:hAnsi="Times New Roman"/>
          <w:sz w:val="28"/>
          <w:szCs w:val="28"/>
        </w:rPr>
        <w:t xml:space="preserve"> работают 5 отделений социального обслуживания на дому граждан пожилого возраста и инвалидов.</w:t>
      </w:r>
      <w:r w:rsidRPr="00563446">
        <w:rPr>
          <w:rFonts w:ascii="Times New Roman" w:hAnsi="Times New Roman"/>
        </w:rPr>
        <w:t xml:space="preserve"> </w:t>
      </w:r>
      <w:r w:rsidRPr="00563446">
        <w:rPr>
          <w:rFonts w:ascii="Times New Roman" w:hAnsi="Times New Roman"/>
          <w:sz w:val="28"/>
          <w:szCs w:val="28"/>
        </w:rPr>
        <w:t>На 20</w:t>
      </w:r>
      <w:r w:rsidR="00563446" w:rsidRPr="00563446">
        <w:rPr>
          <w:rFonts w:ascii="Times New Roman" w:hAnsi="Times New Roman"/>
          <w:sz w:val="28"/>
          <w:szCs w:val="28"/>
        </w:rPr>
        <w:t>21</w:t>
      </w:r>
      <w:r w:rsidRPr="00563446">
        <w:rPr>
          <w:rFonts w:ascii="Times New Roman" w:hAnsi="Times New Roman"/>
          <w:sz w:val="28"/>
          <w:szCs w:val="28"/>
        </w:rPr>
        <w:t xml:space="preserve"> год и последующие годы до 202</w:t>
      </w:r>
      <w:r w:rsidR="00563446" w:rsidRPr="00563446">
        <w:rPr>
          <w:rFonts w:ascii="Times New Roman" w:hAnsi="Times New Roman"/>
          <w:sz w:val="28"/>
          <w:szCs w:val="28"/>
        </w:rPr>
        <w:t>3</w:t>
      </w:r>
      <w:r w:rsidRPr="00563446">
        <w:rPr>
          <w:rFonts w:ascii="Times New Roman" w:hAnsi="Times New Roman"/>
          <w:sz w:val="28"/>
          <w:szCs w:val="28"/>
        </w:rPr>
        <w:t xml:space="preserve">г. социальные работники планируют </w:t>
      </w:r>
      <w:r w:rsidR="00F97884">
        <w:rPr>
          <w:rFonts w:ascii="Times New Roman" w:hAnsi="Times New Roman"/>
          <w:sz w:val="28"/>
          <w:szCs w:val="28"/>
        </w:rPr>
        <w:t xml:space="preserve">ежегодно </w:t>
      </w:r>
      <w:r w:rsidRPr="00563446">
        <w:rPr>
          <w:rFonts w:ascii="Times New Roman" w:hAnsi="Times New Roman"/>
          <w:sz w:val="28"/>
          <w:szCs w:val="28"/>
        </w:rPr>
        <w:t xml:space="preserve">обслужить на дому 65 человек, это люди в возрасте от 70 лет и инвалиды. </w:t>
      </w:r>
    </w:p>
    <w:p w:rsidR="00FA05FC" w:rsidRPr="00563446" w:rsidRDefault="00FA05FC" w:rsidP="00563446">
      <w:pPr>
        <w:spacing w:after="0" w:line="240" w:lineRule="auto"/>
        <w:ind w:firstLine="851"/>
        <w:jc w:val="both"/>
        <w:rPr>
          <w:rFonts w:ascii="Times New Roman" w:hAnsi="Times New Roman"/>
          <w:sz w:val="28"/>
          <w:szCs w:val="28"/>
        </w:rPr>
      </w:pPr>
      <w:r w:rsidRPr="00563446">
        <w:rPr>
          <w:rFonts w:ascii="Times New Roman" w:hAnsi="Times New Roman"/>
          <w:sz w:val="28"/>
          <w:szCs w:val="28"/>
        </w:rPr>
        <w:t>Средний размер пенсии на 01.07.20</w:t>
      </w:r>
      <w:r w:rsidR="00D61E59" w:rsidRPr="00563446">
        <w:rPr>
          <w:rFonts w:ascii="Times New Roman" w:hAnsi="Times New Roman"/>
          <w:sz w:val="28"/>
          <w:szCs w:val="28"/>
        </w:rPr>
        <w:t>20</w:t>
      </w:r>
      <w:r w:rsidRPr="00563446">
        <w:rPr>
          <w:rFonts w:ascii="Times New Roman" w:hAnsi="Times New Roman"/>
          <w:sz w:val="28"/>
          <w:szCs w:val="28"/>
        </w:rPr>
        <w:t>г. составил –1</w:t>
      </w:r>
      <w:r w:rsidR="00D86104" w:rsidRPr="00563446">
        <w:rPr>
          <w:rFonts w:ascii="Times New Roman" w:hAnsi="Times New Roman"/>
          <w:sz w:val="28"/>
          <w:szCs w:val="28"/>
        </w:rPr>
        <w:t>2</w:t>
      </w:r>
      <w:r w:rsidRPr="00563446">
        <w:rPr>
          <w:rFonts w:ascii="Times New Roman" w:hAnsi="Times New Roman"/>
          <w:sz w:val="28"/>
          <w:szCs w:val="28"/>
        </w:rPr>
        <w:t> </w:t>
      </w:r>
      <w:r w:rsidR="00D86104" w:rsidRPr="00563446">
        <w:rPr>
          <w:rFonts w:ascii="Times New Roman" w:hAnsi="Times New Roman"/>
          <w:sz w:val="28"/>
          <w:szCs w:val="28"/>
        </w:rPr>
        <w:t>510</w:t>
      </w:r>
      <w:r w:rsidRPr="00563446">
        <w:rPr>
          <w:rFonts w:ascii="Times New Roman" w:hAnsi="Times New Roman"/>
          <w:sz w:val="28"/>
          <w:szCs w:val="28"/>
        </w:rPr>
        <w:t xml:space="preserve">,0 </w:t>
      </w:r>
      <w:r w:rsidR="00704CEA" w:rsidRPr="00563446">
        <w:rPr>
          <w:rFonts w:ascii="Times New Roman" w:hAnsi="Times New Roman"/>
          <w:sz w:val="28"/>
          <w:szCs w:val="28"/>
        </w:rPr>
        <w:t>руб</w:t>
      </w:r>
      <w:r w:rsidR="00F97884">
        <w:rPr>
          <w:rFonts w:ascii="Times New Roman" w:hAnsi="Times New Roman"/>
          <w:sz w:val="28"/>
          <w:szCs w:val="28"/>
        </w:rPr>
        <w:t>лей</w:t>
      </w:r>
      <w:r w:rsidRPr="00563446">
        <w:rPr>
          <w:rFonts w:ascii="Times New Roman" w:hAnsi="Times New Roman"/>
          <w:sz w:val="28"/>
          <w:szCs w:val="28"/>
        </w:rPr>
        <w:t>, в 20</w:t>
      </w:r>
      <w:r w:rsidR="007637B5" w:rsidRPr="00563446">
        <w:rPr>
          <w:rFonts w:ascii="Times New Roman" w:hAnsi="Times New Roman"/>
          <w:sz w:val="28"/>
          <w:szCs w:val="28"/>
        </w:rPr>
        <w:t>20</w:t>
      </w:r>
      <w:r w:rsidRPr="00563446">
        <w:rPr>
          <w:rFonts w:ascii="Times New Roman" w:hAnsi="Times New Roman"/>
          <w:sz w:val="28"/>
          <w:szCs w:val="28"/>
        </w:rPr>
        <w:t xml:space="preserve"> году планируется – </w:t>
      </w:r>
      <w:r w:rsidR="003D2EBD" w:rsidRPr="00563446">
        <w:rPr>
          <w:rFonts w:ascii="Times New Roman" w:hAnsi="Times New Roman"/>
          <w:sz w:val="28"/>
          <w:szCs w:val="28"/>
        </w:rPr>
        <w:t>1</w:t>
      </w:r>
      <w:r w:rsidR="00563446" w:rsidRPr="00563446">
        <w:rPr>
          <w:rFonts w:ascii="Times New Roman" w:hAnsi="Times New Roman"/>
          <w:sz w:val="28"/>
          <w:szCs w:val="28"/>
        </w:rPr>
        <w:t>3207</w:t>
      </w:r>
      <w:r w:rsidR="003D2EBD" w:rsidRPr="00563446">
        <w:rPr>
          <w:rFonts w:ascii="Times New Roman" w:hAnsi="Times New Roman"/>
          <w:sz w:val="28"/>
          <w:szCs w:val="28"/>
        </w:rPr>
        <w:t>,0</w:t>
      </w:r>
      <w:r w:rsidRPr="00563446">
        <w:rPr>
          <w:rFonts w:ascii="Times New Roman" w:hAnsi="Times New Roman"/>
          <w:sz w:val="28"/>
          <w:szCs w:val="28"/>
        </w:rPr>
        <w:t xml:space="preserve"> </w:t>
      </w:r>
      <w:r w:rsidR="00704CEA" w:rsidRPr="00563446">
        <w:rPr>
          <w:rFonts w:ascii="Times New Roman" w:hAnsi="Times New Roman"/>
          <w:sz w:val="28"/>
          <w:szCs w:val="28"/>
        </w:rPr>
        <w:t>руб</w:t>
      </w:r>
      <w:r w:rsidR="00F97884">
        <w:rPr>
          <w:rFonts w:ascii="Times New Roman" w:hAnsi="Times New Roman"/>
          <w:sz w:val="28"/>
          <w:szCs w:val="28"/>
        </w:rPr>
        <w:t>лей</w:t>
      </w:r>
      <w:r w:rsidRPr="00563446">
        <w:rPr>
          <w:rFonts w:ascii="Times New Roman" w:hAnsi="Times New Roman"/>
          <w:sz w:val="28"/>
          <w:szCs w:val="28"/>
        </w:rPr>
        <w:t>, в 20</w:t>
      </w:r>
      <w:r w:rsidR="003D2EBD" w:rsidRPr="00563446">
        <w:rPr>
          <w:rFonts w:ascii="Times New Roman" w:hAnsi="Times New Roman"/>
          <w:sz w:val="28"/>
          <w:szCs w:val="28"/>
        </w:rPr>
        <w:t>2</w:t>
      </w:r>
      <w:r w:rsidR="007637B5" w:rsidRPr="00563446">
        <w:rPr>
          <w:rFonts w:ascii="Times New Roman" w:hAnsi="Times New Roman"/>
          <w:sz w:val="28"/>
          <w:szCs w:val="28"/>
        </w:rPr>
        <w:t>1</w:t>
      </w:r>
      <w:r w:rsidRPr="00563446">
        <w:rPr>
          <w:rFonts w:ascii="Times New Roman" w:hAnsi="Times New Roman"/>
          <w:sz w:val="28"/>
          <w:szCs w:val="28"/>
        </w:rPr>
        <w:t xml:space="preserve"> году – </w:t>
      </w:r>
      <w:r w:rsidR="00563446" w:rsidRPr="00563446">
        <w:rPr>
          <w:rFonts w:ascii="Times New Roman" w:hAnsi="Times New Roman"/>
          <w:sz w:val="28"/>
          <w:szCs w:val="28"/>
        </w:rPr>
        <w:t>13735,28</w:t>
      </w:r>
      <w:r w:rsidRPr="00563446">
        <w:rPr>
          <w:rFonts w:ascii="Times New Roman" w:hAnsi="Times New Roman"/>
          <w:sz w:val="28"/>
          <w:szCs w:val="28"/>
        </w:rPr>
        <w:t xml:space="preserve"> </w:t>
      </w:r>
      <w:r w:rsidR="00704CEA" w:rsidRPr="00563446">
        <w:rPr>
          <w:rFonts w:ascii="Times New Roman" w:hAnsi="Times New Roman"/>
          <w:sz w:val="28"/>
          <w:szCs w:val="28"/>
        </w:rPr>
        <w:t>руб</w:t>
      </w:r>
      <w:r w:rsidR="00F97884">
        <w:rPr>
          <w:rFonts w:ascii="Times New Roman" w:hAnsi="Times New Roman"/>
          <w:sz w:val="28"/>
          <w:szCs w:val="28"/>
        </w:rPr>
        <w:t>лей</w:t>
      </w:r>
      <w:r w:rsidRPr="00563446">
        <w:rPr>
          <w:rFonts w:ascii="Times New Roman" w:hAnsi="Times New Roman"/>
          <w:sz w:val="28"/>
          <w:szCs w:val="28"/>
        </w:rPr>
        <w:t>, в 202</w:t>
      </w:r>
      <w:r w:rsidR="007637B5" w:rsidRPr="00563446">
        <w:rPr>
          <w:rFonts w:ascii="Times New Roman" w:hAnsi="Times New Roman"/>
          <w:sz w:val="28"/>
          <w:szCs w:val="28"/>
        </w:rPr>
        <w:t>2</w:t>
      </w:r>
      <w:r w:rsidRPr="00563446">
        <w:rPr>
          <w:rFonts w:ascii="Times New Roman" w:hAnsi="Times New Roman"/>
          <w:sz w:val="28"/>
          <w:szCs w:val="28"/>
        </w:rPr>
        <w:t xml:space="preserve"> году –  </w:t>
      </w:r>
      <w:r w:rsidR="00563446" w:rsidRPr="00563446">
        <w:rPr>
          <w:rFonts w:ascii="Times New Roman" w:hAnsi="Times New Roman"/>
          <w:sz w:val="28"/>
          <w:szCs w:val="28"/>
        </w:rPr>
        <w:t>14284,9</w:t>
      </w:r>
      <w:r w:rsidRPr="00563446">
        <w:rPr>
          <w:rFonts w:ascii="Times New Roman" w:hAnsi="Times New Roman"/>
          <w:sz w:val="28"/>
          <w:szCs w:val="28"/>
        </w:rPr>
        <w:t xml:space="preserve"> </w:t>
      </w:r>
      <w:r w:rsidR="00704CEA" w:rsidRPr="00563446">
        <w:rPr>
          <w:rFonts w:ascii="Times New Roman" w:hAnsi="Times New Roman"/>
          <w:sz w:val="28"/>
          <w:szCs w:val="28"/>
        </w:rPr>
        <w:t>руб</w:t>
      </w:r>
      <w:r w:rsidR="00F97884">
        <w:rPr>
          <w:rFonts w:ascii="Times New Roman" w:hAnsi="Times New Roman"/>
          <w:sz w:val="28"/>
          <w:szCs w:val="28"/>
        </w:rPr>
        <w:t>лей</w:t>
      </w:r>
      <w:r w:rsidRPr="00563446">
        <w:rPr>
          <w:rFonts w:ascii="Times New Roman" w:hAnsi="Times New Roman"/>
          <w:sz w:val="28"/>
          <w:szCs w:val="28"/>
        </w:rPr>
        <w:t>, в 202</w:t>
      </w:r>
      <w:r w:rsidR="007637B5" w:rsidRPr="00563446">
        <w:rPr>
          <w:rFonts w:ascii="Times New Roman" w:hAnsi="Times New Roman"/>
          <w:sz w:val="28"/>
          <w:szCs w:val="28"/>
        </w:rPr>
        <w:t>3</w:t>
      </w:r>
      <w:r w:rsidRPr="00563446">
        <w:rPr>
          <w:rFonts w:ascii="Times New Roman" w:hAnsi="Times New Roman"/>
          <w:sz w:val="28"/>
          <w:szCs w:val="28"/>
        </w:rPr>
        <w:t xml:space="preserve"> году– </w:t>
      </w:r>
      <w:r w:rsidR="00563446" w:rsidRPr="00563446">
        <w:rPr>
          <w:rFonts w:ascii="Times New Roman" w:hAnsi="Times New Roman"/>
          <w:sz w:val="28"/>
          <w:szCs w:val="28"/>
        </w:rPr>
        <w:t>14856,0</w:t>
      </w:r>
      <w:r w:rsidRPr="00563446">
        <w:rPr>
          <w:rFonts w:ascii="Times New Roman" w:hAnsi="Times New Roman"/>
          <w:sz w:val="28"/>
          <w:szCs w:val="28"/>
        </w:rPr>
        <w:t xml:space="preserve"> </w:t>
      </w:r>
      <w:r w:rsidR="00704CEA" w:rsidRPr="00563446">
        <w:rPr>
          <w:rFonts w:ascii="Times New Roman" w:hAnsi="Times New Roman"/>
          <w:sz w:val="28"/>
          <w:szCs w:val="28"/>
        </w:rPr>
        <w:t>руб</w:t>
      </w:r>
      <w:r w:rsidR="00F97884">
        <w:rPr>
          <w:rFonts w:ascii="Times New Roman" w:hAnsi="Times New Roman"/>
          <w:sz w:val="28"/>
          <w:szCs w:val="28"/>
        </w:rPr>
        <w:t>лей</w:t>
      </w:r>
      <w:r w:rsidR="00704CEA" w:rsidRPr="00563446">
        <w:rPr>
          <w:rFonts w:ascii="Times New Roman" w:hAnsi="Times New Roman"/>
          <w:sz w:val="28"/>
          <w:szCs w:val="28"/>
        </w:rPr>
        <w:t>.</w:t>
      </w:r>
    </w:p>
    <w:p w:rsidR="001D7589" w:rsidRPr="00515BCC" w:rsidRDefault="001D7589" w:rsidP="006F21A1">
      <w:pPr>
        <w:pStyle w:val="21"/>
        <w:spacing w:after="0" w:line="240" w:lineRule="auto"/>
        <w:ind w:left="0" w:firstLine="851"/>
        <w:jc w:val="both"/>
        <w:rPr>
          <w:rFonts w:ascii="Times New Roman" w:hAnsi="Times New Roman"/>
          <w:b/>
          <w:color w:val="FF0000"/>
          <w:sz w:val="28"/>
          <w:szCs w:val="28"/>
        </w:rPr>
      </w:pPr>
    </w:p>
    <w:p w:rsidR="001D7589" w:rsidRPr="00905EDD" w:rsidRDefault="001D7589" w:rsidP="006F21A1">
      <w:pPr>
        <w:spacing w:after="0" w:line="240" w:lineRule="auto"/>
        <w:ind w:firstLine="851"/>
        <w:jc w:val="center"/>
        <w:rPr>
          <w:rFonts w:ascii="Times New Roman" w:hAnsi="Times New Roman"/>
          <w:b/>
          <w:sz w:val="28"/>
          <w:szCs w:val="28"/>
        </w:rPr>
      </w:pPr>
      <w:r w:rsidRPr="00905EDD">
        <w:rPr>
          <w:rFonts w:ascii="Times New Roman" w:hAnsi="Times New Roman"/>
          <w:b/>
          <w:sz w:val="28"/>
          <w:szCs w:val="28"/>
        </w:rPr>
        <w:t>11.2. Обеспечение потребности в образовании</w:t>
      </w:r>
    </w:p>
    <w:p w:rsidR="0083284B" w:rsidRPr="00515BCC" w:rsidRDefault="0083284B" w:rsidP="00905EDD">
      <w:pPr>
        <w:spacing w:after="0" w:line="240" w:lineRule="auto"/>
        <w:ind w:firstLine="851"/>
        <w:jc w:val="center"/>
        <w:rPr>
          <w:rFonts w:ascii="Times New Roman" w:hAnsi="Times New Roman"/>
          <w:b/>
          <w:color w:val="FF0000"/>
          <w:sz w:val="28"/>
          <w:szCs w:val="28"/>
        </w:rPr>
      </w:pPr>
    </w:p>
    <w:p w:rsidR="00905EDD" w:rsidRPr="00905EDD" w:rsidRDefault="00905EDD" w:rsidP="00905EDD">
      <w:pPr>
        <w:spacing w:after="0" w:line="240" w:lineRule="auto"/>
        <w:ind w:right="-1" w:firstLine="851"/>
        <w:jc w:val="both"/>
        <w:rPr>
          <w:rFonts w:ascii="Times New Roman" w:hAnsi="Times New Roman"/>
          <w:sz w:val="28"/>
          <w:szCs w:val="28"/>
        </w:rPr>
      </w:pPr>
      <w:r w:rsidRPr="00905EDD">
        <w:rPr>
          <w:rFonts w:ascii="Times New Roman" w:hAnsi="Times New Roman"/>
          <w:sz w:val="28"/>
          <w:szCs w:val="28"/>
        </w:rPr>
        <w:t>Система образования Городищенского района Волгоградской области включает 34 организации, предоставляющие образовательные услуги различного уровня и направленности, в которых получают образование более 9800 обучающихся и воспитанников, работают более 1340 человек.</w:t>
      </w:r>
    </w:p>
    <w:p w:rsidR="00905EDD" w:rsidRPr="00905EDD" w:rsidRDefault="00905EDD" w:rsidP="00905EDD">
      <w:pPr>
        <w:widowControl w:val="0"/>
        <w:autoSpaceDE w:val="0"/>
        <w:autoSpaceDN w:val="0"/>
        <w:adjustRightInd w:val="0"/>
        <w:spacing w:after="0" w:line="240" w:lineRule="auto"/>
        <w:ind w:firstLine="851"/>
        <w:jc w:val="both"/>
        <w:rPr>
          <w:rFonts w:ascii="Times New Roman" w:hAnsi="Times New Roman"/>
          <w:sz w:val="28"/>
          <w:szCs w:val="28"/>
        </w:rPr>
      </w:pPr>
      <w:r w:rsidRPr="00905EDD">
        <w:rPr>
          <w:rFonts w:ascii="Times New Roman" w:hAnsi="Times New Roman"/>
          <w:sz w:val="28"/>
          <w:szCs w:val="28"/>
        </w:rPr>
        <w:t>Учащиеся и воспитанники Городищенского муниципального района Волгоградской области предоставлена возможность получения образования повышенного уровня по программам профильного и углубленного уровней, независимо от места проживания, состояния здоровья и социального статуса. С этой целью в районе организована деятельность образовательных организаций, в которых сконцентрированы кадровые, материально-технические, информационные ресурсы для реализации доступных качественных образовательных услуг, обеспечивается транспортная доступность школьного образования.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составила 90 процентов.</w:t>
      </w:r>
    </w:p>
    <w:p w:rsidR="00905EDD" w:rsidRPr="00905EDD" w:rsidRDefault="00905EDD" w:rsidP="00905EDD">
      <w:pPr>
        <w:widowControl w:val="0"/>
        <w:autoSpaceDE w:val="0"/>
        <w:autoSpaceDN w:val="0"/>
        <w:adjustRightInd w:val="0"/>
        <w:spacing w:after="0" w:line="240" w:lineRule="auto"/>
        <w:ind w:firstLine="851"/>
        <w:jc w:val="both"/>
        <w:rPr>
          <w:rFonts w:ascii="Times New Roman" w:hAnsi="Times New Roman"/>
          <w:sz w:val="28"/>
          <w:szCs w:val="28"/>
        </w:rPr>
      </w:pPr>
      <w:r w:rsidRPr="00905EDD">
        <w:rPr>
          <w:rFonts w:ascii="Times New Roman" w:hAnsi="Times New Roman"/>
          <w:sz w:val="28"/>
          <w:szCs w:val="28"/>
        </w:rPr>
        <w:t xml:space="preserve">Таким образом, в целом в районе обеспечен достаточно высокий уровень доступности получения образования различного уровня и направленности для населения различных возрастных групп и категорий. </w:t>
      </w:r>
      <w:proofErr w:type="gramStart"/>
      <w:r w:rsidRPr="00905EDD">
        <w:rPr>
          <w:rFonts w:ascii="Times New Roman" w:hAnsi="Times New Roman"/>
          <w:sz w:val="28"/>
          <w:szCs w:val="28"/>
        </w:rPr>
        <w:t>Вместе с тем,  необходимо продолжать создание эффективной системы образования, позволяющей обеспечить реализацию основных задач муниципальной образовательной политики, направленных на поступательное социально-экономическое развитие Городищенского района Волгоградской области, рост благосостояния населения и в целом человеческого капитала района, требует решения комплекс взаимоувязанных проблем, связанных как с развитием системы образования, так и с ее стабильным функционированием.</w:t>
      </w:r>
      <w:proofErr w:type="gramEnd"/>
    </w:p>
    <w:p w:rsidR="00B46602" w:rsidRPr="00617D7C" w:rsidRDefault="00212B0D" w:rsidP="00714EB2">
      <w:pPr>
        <w:spacing w:after="0" w:line="240" w:lineRule="auto"/>
        <w:ind w:firstLine="851"/>
        <w:jc w:val="both"/>
        <w:rPr>
          <w:rFonts w:ascii="Times New Roman" w:hAnsi="Times New Roman"/>
          <w:sz w:val="28"/>
          <w:szCs w:val="28"/>
        </w:rPr>
      </w:pPr>
      <w:r w:rsidRPr="00617D7C">
        <w:rPr>
          <w:rFonts w:ascii="Times New Roman" w:hAnsi="Times New Roman"/>
          <w:sz w:val="28"/>
          <w:szCs w:val="28"/>
        </w:rPr>
        <w:t xml:space="preserve">В </w:t>
      </w:r>
      <w:proofErr w:type="gramStart"/>
      <w:r w:rsidRPr="00617D7C">
        <w:rPr>
          <w:rFonts w:ascii="Times New Roman" w:hAnsi="Times New Roman"/>
          <w:sz w:val="28"/>
          <w:szCs w:val="28"/>
        </w:rPr>
        <w:t>рамках</w:t>
      </w:r>
      <w:proofErr w:type="gramEnd"/>
      <w:r w:rsidRPr="00617D7C">
        <w:rPr>
          <w:rFonts w:ascii="Times New Roman" w:hAnsi="Times New Roman"/>
          <w:sz w:val="28"/>
          <w:szCs w:val="28"/>
        </w:rPr>
        <w:t xml:space="preserve"> муниципальной программы «Развитие образования» в Городищенском муниципальном районе,  для достижения предусмотренных целей и поставленных задач, выделяютс</w:t>
      </w:r>
      <w:r w:rsidR="00714EB2" w:rsidRPr="00617D7C">
        <w:rPr>
          <w:rFonts w:ascii="Times New Roman" w:hAnsi="Times New Roman"/>
          <w:sz w:val="28"/>
          <w:szCs w:val="28"/>
        </w:rPr>
        <w:t>я следующие целевые показатели:</w:t>
      </w:r>
    </w:p>
    <w:p w:rsidR="008219C5" w:rsidRPr="008219C5" w:rsidRDefault="008219C5" w:rsidP="008219C5">
      <w:pPr>
        <w:spacing w:after="0" w:line="240" w:lineRule="auto"/>
        <w:ind w:firstLine="851"/>
        <w:jc w:val="both"/>
        <w:rPr>
          <w:rFonts w:ascii="Times New Roman" w:hAnsi="Times New Roman"/>
          <w:sz w:val="28"/>
          <w:szCs w:val="28"/>
        </w:rPr>
      </w:pPr>
      <w:bookmarkStart w:id="1" w:name="_Hlk42242014"/>
      <w:r w:rsidRPr="008219C5">
        <w:rPr>
          <w:rFonts w:ascii="Times New Roman" w:hAnsi="Times New Roman"/>
          <w:sz w:val="28"/>
          <w:szCs w:val="28"/>
        </w:rPr>
        <w:t>1. Удельный вес численности населения Городищенского муниципального района в возрасте от 5 до 18 лет, охваченного общим образованием, в общей численности населения в возрасте от 5 до 18 лет: в 2021 году – 91%, в 2022 году – 91%, в 2023 году – 93%.</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2. </w:t>
      </w:r>
      <w:proofErr w:type="gramStart"/>
      <w:r w:rsidRPr="008219C5">
        <w:rPr>
          <w:rFonts w:ascii="Times New Roman" w:hAnsi="Times New Roman"/>
          <w:sz w:val="28"/>
          <w:szCs w:val="28"/>
        </w:rPr>
        <w:t xml:space="preserve">Доступность дошкольного образования (отношение численности детей в возрасте от 3 до 7 лет по Городищенскому муниципальному району, к </w:t>
      </w:r>
      <w:r w:rsidRPr="008219C5">
        <w:rPr>
          <w:rFonts w:ascii="Times New Roman" w:hAnsi="Times New Roman"/>
          <w:sz w:val="28"/>
          <w:szCs w:val="28"/>
        </w:rPr>
        <w:lastRenderedPageBreak/>
        <w:t>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в 2021 году – 95%, в 2022</w:t>
      </w:r>
      <w:proofErr w:type="gramEnd"/>
      <w:r w:rsidRPr="008219C5">
        <w:rPr>
          <w:rFonts w:ascii="Times New Roman" w:hAnsi="Times New Roman"/>
          <w:sz w:val="28"/>
          <w:szCs w:val="28"/>
        </w:rPr>
        <w:t xml:space="preserve"> году – 96%, в 2023 году – 97%.</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3. 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w:t>
      </w:r>
      <w:r w:rsidR="00905EDD">
        <w:rPr>
          <w:rFonts w:ascii="Times New Roman" w:hAnsi="Times New Roman"/>
          <w:sz w:val="28"/>
          <w:szCs w:val="28"/>
        </w:rPr>
        <w:t>,</w:t>
      </w:r>
      <w:r w:rsidRPr="008219C5">
        <w:rPr>
          <w:rFonts w:ascii="Times New Roman" w:hAnsi="Times New Roman"/>
          <w:sz w:val="28"/>
          <w:szCs w:val="28"/>
        </w:rPr>
        <w:t xml:space="preserve"> обучающихся в муниципальных общеобразовательных организациях: в 2021 году – 96%, в 2022 году – 97%, в 2023 году – 98%.</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4. 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в 2021 году – 25%, в 2022 году – 26%, в 2023 году – 27%.</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5. 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w:t>
      </w:r>
      <w:proofErr w:type="gramStart"/>
      <w:r w:rsidRPr="008219C5">
        <w:rPr>
          <w:rFonts w:ascii="Times New Roman" w:hAnsi="Times New Roman"/>
          <w:sz w:val="28"/>
          <w:szCs w:val="28"/>
        </w:rPr>
        <w:t>численности</w:t>
      </w:r>
      <w:proofErr w:type="gramEnd"/>
      <w:r w:rsidRPr="008219C5">
        <w:rPr>
          <w:rFonts w:ascii="Times New Roman" w:hAnsi="Times New Roman"/>
          <w:sz w:val="28"/>
          <w:szCs w:val="28"/>
        </w:rPr>
        <w:t xml:space="preserve"> обучающихся в образовательных организациях общего образования: в 2021 году – 90%, в 2022 году – 95%, в 2023 году – 100%.</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6.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в 2021 году – 90%, в 2022 году – 95%, в 2023 году – 100%.</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7. Доля детей в возрасте от 5 до 18 лет, использующих сертификаты дополнительного образования в статусе сертификатов персонифицированного финансирования в 2021 году – 6%, в 2022 году – 6%, в 2023 году – 6%.</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8. Доля обучающихся, занимающихся в первую смену, в общей численности обучающихся общеобразовательных организаций: в 2021 году – 86%, в 2022 году – 87%, в 2023 году – 95%.</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9.Удельный вес расходования энергоресурсов по отношению к 2020 году: в 2021 году снижение на 0,5 %, в 2022 году снижение на 0,5 %, в 2023 году снижение  </w:t>
      </w:r>
      <w:proofErr w:type="gramStart"/>
      <w:r w:rsidRPr="008219C5">
        <w:rPr>
          <w:rFonts w:ascii="Times New Roman" w:hAnsi="Times New Roman"/>
          <w:sz w:val="28"/>
          <w:szCs w:val="28"/>
        </w:rPr>
        <w:t>на</w:t>
      </w:r>
      <w:proofErr w:type="gramEnd"/>
      <w:r w:rsidRPr="008219C5">
        <w:rPr>
          <w:rFonts w:ascii="Times New Roman" w:hAnsi="Times New Roman"/>
          <w:sz w:val="28"/>
          <w:szCs w:val="28"/>
        </w:rPr>
        <w:t xml:space="preserve"> 0,5 %.</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10. 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в 2021 году – 90%, в 2022 году – 92%, в 2023 году – 96%.</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11. Удельный вес числа дошкольных образовательных организаций, общеобразовательных организаций и организаций, реализующих дополнительные общеобразовательные программы, имеющих пожарную сигнализацию, дымовые </w:t>
      </w:r>
      <w:proofErr w:type="spellStart"/>
      <w:r w:rsidRPr="008219C5">
        <w:rPr>
          <w:rFonts w:ascii="Times New Roman" w:hAnsi="Times New Roman"/>
          <w:sz w:val="28"/>
          <w:szCs w:val="28"/>
        </w:rPr>
        <w:t>извещатели</w:t>
      </w:r>
      <w:proofErr w:type="spellEnd"/>
      <w:r w:rsidRPr="008219C5">
        <w:rPr>
          <w:rFonts w:ascii="Times New Roman" w:hAnsi="Times New Roman"/>
          <w:sz w:val="28"/>
          <w:szCs w:val="28"/>
        </w:rPr>
        <w:t>, пожарные краны и рукава, в общем числе образовательных организаций: в 2021 году – 95%, в 2022 году – 96%, в 2023 году – 97%.</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12. Удельный вес числа дошкольных образовательных организаций, общеобразовательных организаций и организаций, реализующих </w:t>
      </w:r>
      <w:r w:rsidRPr="008219C5">
        <w:rPr>
          <w:rFonts w:ascii="Times New Roman" w:hAnsi="Times New Roman"/>
          <w:sz w:val="28"/>
          <w:szCs w:val="28"/>
        </w:rPr>
        <w:lastRenderedPageBreak/>
        <w:t>дополнительные общеобразовательные программы, имеющих системы видеонаблюдения, в общем числе образовательных организаций: в 2021 году – 96%, в 2022 году – 97%, в 2023 году – 98%.</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13. </w:t>
      </w:r>
      <w:bookmarkStart w:id="2" w:name="_Hlk45884296"/>
      <w:r w:rsidRPr="008219C5">
        <w:rPr>
          <w:rFonts w:ascii="Times New Roman" w:hAnsi="Times New Roman"/>
          <w:sz w:val="28"/>
          <w:szCs w:val="28"/>
        </w:rPr>
        <w:t xml:space="preserve">Удельный вес количества правонарушений среди обучающихся в общеобразовательных организациях по отношению к 2020 году в 2021 году снижение на 0,5 %, в 2022 году снижение на 0,5 %, в 2023 году снижение </w:t>
      </w:r>
      <w:proofErr w:type="gramStart"/>
      <w:r w:rsidRPr="008219C5">
        <w:rPr>
          <w:rFonts w:ascii="Times New Roman" w:hAnsi="Times New Roman"/>
          <w:sz w:val="28"/>
          <w:szCs w:val="28"/>
        </w:rPr>
        <w:t>на</w:t>
      </w:r>
      <w:proofErr w:type="gramEnd"/>
      <w:r w:rsidRPr="008219C5">
        <w:rPr>
          <w:rFonts w:ascii="Times New Roman" w:hAnsi="Times New Roman"/>
          <w:sz w:val="28"/>
          <w:szCs w:val="28"/>
        </w:rPr>
        <w:t xml:space="preserve"> 0,5 %.</w:t>
      </w:r>
    </w:p>
    <w:bookmarkEnd w:id="2"/>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14. Доля учащихся занимающихся исследовательской, инновационной, творческой, трудовой деятельностью в общей </w:t>
      </w:r>
      <w:proofErr w:type="gramStart"/>
      <w:r w:rsidRPr="008219C5">
        <w:rPr>
          <w:rFonts w:ascii="Times New Roman" w:hAnsi="Times New Roman"/>
          <w:sz w:val="28"/>
          <w:szCs w:val="28"/>
        </w:rPr>
        <w:t>численности</w:t>
      </w:r>
      <w:proofErr w:type="gramEnd"/>
      <w:r w:rsidRPr="008219C5">
        <w:rPr>
          <w:rFonts w:ascii="Times New Roman" w:hAnsi="Times New Roman"/>
          <w:sz w:val="28"/>
          <w:szCs w:val="28"/>
        </w:rPr>
        <w:t xml:space="preserve"> обучающихся в общеобразовательных организациях: 2021 году – 75%, в 2022 году – 78%, в 2023 году – 80%.</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15. Доля детей первой и второй групп здоровья в общей </w:t>
      </w:r>
      <w:proofErr w:type="gramStart"/>
      <w:r w:rsidRPr="008219C5">
        <w:rPr>
          <w:rFonts w:ascii="Times New Roman" w:hAnsi="Times New Roman"/>
          <w:sz w:val="28"/>
          <w:szCs w:val="28"/>
        </w:rPr>
        <w:t>численности</w:t>
      </w:r>
      <w:proofErr w:type="gramEnd"/>
      <w:r w:rsidRPr="008219C5">
        <w:rPr>
          <w:rFonts w:ascii="Times New Roman" w:hAnsi="Times New Roman"/>
          <w:sz w:val="28"/>
          <w:szCs w:val="28"/>
        </w:rPr>
        <w:t xml:space="preserve"> обучающихся в общеобразовательных организациях: в 2021 году – 72%, в 2022 году – 73%, в 2023 году – 74%.</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16. Удельный вес учащихся, принимающих участие в районных и региональных конкурсах по сравнению с 2020 годом: 2021 год -85%, 2022 год - 86%, 2023 год – 88%</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17. Доля приоритетных объектов, доступных для детей с ограниченными возможностями здоровья и детей-инвалидов в сфере образования, в общем количестве приоритетных объектов сферы образования в 2021 году – 60%, в 2022 году – 61%, в 2023 году – 62%.</w:t>
      </w:r>
    </w:p>
    <w:p w:rsidR="008219C5" w:rsidRPr="008219C5" w:rsidRDefault="008219C5" w:rsidP="008219C5">
      <w:pPr>
        <w:spacing w:after="0" w:line="240" w:lineRule="auto"/>
        <w:ind w:firstLine="851"/>
        <w:jc w:val="both"/>
        <w:rPr>
          <w:rFonts w:ascii="Times New Roman" w:hAnsi="Times New Roman"/>
          <w:sz w:val="28"/>
          <w:szCs w:val="28"/>
        </w:rPr>
      </w:pPr>
      <w:r w:rsidRPr="008219C5">
        <w:rPr>
          <w:rFonts w:ascii="Times New Roman" w:hAnsi="Times New Roman"/>
          <w:sz w:val="28"/>
          <w:szCs w:val="28"/>
        </w:rPr>
        <w:t>18. Доля специалистов, обеспечивающих обучение детей с ограниченными возможностями здоровья по адаптированным образовательным программам в условиях инклюзивного (интегрированного) обучения, в общем количестве специалистов - в 2021 году – 40%, в 2022 году – 42%, в 2023 году – 45%.</w:t>
      </w:r>
      <w:bookmarkEnd w:id="1"/>
    </w:p>
    <w:p w:rsidR="00731F57" w:rsidRPr="00905EDD" w:rsidRDefault="00731F57" w:rsidP="00731F57">
      <w:pPr>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В </w:t>
      </w:r>
      <w:proofErr w:type="gramStart"/>
      <w:r w:rsidRPr="00905EDD">
        <w:rPr>
          <w:rFonts w:ascii="Times New Roman" w:eastAsia="Calibri" w:hAnsi="Times New Roman"/>
          <w:sz w:val="28"/>
          <w:szCs w:val="28"/>
          <w:lang w:eastAsia="en-US"/>
        </w:rPr>
        <w:t>рамках</w:t>
      </w:r>
      <w:proofErr w:type="gramEnd"/>
      <w:r w:rsidRPr="00905EDD">
        <w:rPr>
          <w:rFonts w:ascii="Times New Roman" w:eastAsia="Calibri" w:hAnsi="Times New Roman"/>
          <w:sz w:val="28"/>
          <w:szCs w:val="28"/>
          <w:lang w:eastAsia="en-US"/>
        </w:rPr>
        <w:t xml:space="preserve"> муниципальной программы «Развитие образования» на выполнение поставленных задач и достижения целевых показателей запланированы следующие мероприятия:</w:t>
      </w:r>
    </w:p>
    <w:p w:rsidR="00731F57" w:rsidRPr="00515BCC" w:rsidRDefault="00731F57" w:rsidP="008219C5">
      <w:pPr>
        <w:spacing w:after="0" w:line="240" w:lineRule="auto"/>
        <w:ind w:firstLine="851"/>
        <w:jc w:val="both"/>
        <w:rPr>
          <w:rFonts w:ascii="Times New Roman" w:eastAsia="Calibri" w:hAnsi="Times New Roman"/>
          <w:color w:val="FF0000"/>
          <w:sz w:val="28"/>
          <w:szCs w:val="28"/>
          <w:lang w:eastAsia="en-US"/>
        </w:rPr>
      </w:pPr>
      <w:r w:rsidRPr="008219C5">
        <w:rPr>
          <w:rFonts w:ascii="Times New Roman" w:eastAsia="Calibri" w:hAnsi="Times New Roman"/>
          <w:sz w:val="28"/>
          <w:szCs w:val="28"/>
          <w:lang w:eastAsia="en-US"/>
        </w:rPr>
        <w:t>1.</w:t>
      </w:r>
      <w:r w:rsidRPr="008219C5">
        <w:rPr>
          <w:rFonts w:ascii="Times New Roman" w:eastAsia="Calibri" w:hAnsi="Times New Roman"/>
          <w:sz w:val="28"/>
          <w:szCs w:val="28"/>
          <w:lang w:eastAsia="en-US"/>
        </w:rPr>
        <w:tab/>
        <w:t xml:space="preserve">Содержание и развитие дошкольного образования. </w:t>
      </w:r>
    </w:p>
    <w:p w:rsidR="008219C5" w:rsidRPr="008219C5" w:rsidRDefault="008219C5" w:rsidP="008219C5">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По данному направлению планируется выделение средств из бюджетов Волгоградской области и Городищенского </w:t>
      </w:r>
      <w:proofErr w:type="gramStart"/>
      <w:r w:rsidRPr="008219C5">
        <w:rPr>
          <w:rFonts w:ascii="Times New Roman" w:eastAsia="Calibri" w:hAnsi="Times New Roman"/>
          <w:sz w:val="28"/>
          <w:szCs w:val="28"/>
          <w:lang w:eastAsia="en-US"/>
        </w:rPr>
        <w:t>муниципального</w:t>
      </w:r>
      <w:proofErr w:type="gramEnd"/>
      <w:r w:rsidRPr="008219C5">
        <w:rPr>
          <w:rFonts w:ascii="Times New Roman" w:eastAsia="Calibri" w:hAnsi="Times New Roman"/>
          <w:sz w:val="28"/>
          <w:szCs w:val="28"/>
          <w:lang w:eastAsia="en-US"/>
        </w:rPr>
        <w:t xml:space="preserve"> района на реализацию следующих мероприятий в 2021-2023 гг.:</w:t>
      </w:r>
    </w:p>
    <w:p w:rsidR="008219C5" w:rsidRPr="008219C5" w:rsidRDefault="008219C5" w:rsidP="008219C5">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1.1. Ремонт и содержание объектов образовательной инфраструктуры с целью выполнения требований к содержанию групп дошкольного образования – 39</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834</w:t>
      </w:r>
      <w:r w:rsidR="00F97884">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 из средств местного бюджета;</w:t>
      </w:r>
    </w:p>
    <w:p w:rsidR="008219C5" w:rsidRPr="008219C5" w:rsidRDefault="008219C5" w:rsidP="008219C5">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1.2. Оплата труда работников дошкольного образования – из средств областного бюджета </w:t>
      </w:r>
      <w:r w:rsidRPr="008219C5">
        <w:rPr>
          <w:rFonts w:ascii="Times New Roman" w:eastAsia="Calibri" w:hAnsi="Times New Roman"/>
          <w:color w:val="000000"/>
          <w:sz w:val="28"/>
          <w:szCs w:val="28"/>
          <w:lang w:eastAsia="en-US"/>
        </w:rPr>
        <w:t>129</w:t>
      </w:r>
      <w:r w:rsidR="00F97884">
        <w:rPr>
          <w:rFonts w:ascii="Times New Roman" w:eastAsia="Calibri" w:hAnsi="Times New Roman"/>
          <w:color w:val="000000"/>
          <w:sz w:val="28"/>
          <w:szCs w:val="28"/>
          <w:lang w:eastAsia="en-US"/>
        </w:rPr>
        <w:t>,</w:t>
      </w:r>
      <w:r w:rsidRPr="008219C5">
        <w:rPr>
          <w:rFonts w:ascii="Times New Roman" w:eastAsia="Calibri" w:hAnsi="Times New Roman"/>
          <w:color w:val="000000"/>
          <w:sz w:val="28"/>
          <w:szCs w:val="28"/>
          <w:lang w:eastAsia="en-US"/>
        </w:rPr>
        <w:t>918</w:t>
      </w:r>
      <w:r w:rsidR="00F97884">
        <w:rPr>
          <w:rFonts w:ascii="Times New Roman" w:eastAsia="Calibri" w:hAnsi="Times New Roman"/>
          <w:color w:val="000000"/>
          <w:sz w:val="28"/>
          <w:szCs w:val="28"/>
          <w:lang w:eastAsia="en-US"/>
        </w:rPr>
        <w:t xml:space="preserve"> млн</w:t>
      </w:r>
      <w:r w:rsidRPr="008219C5">
        <w:rPr>
          <w:rFonts w:ascii="Times New Roman" w:eastAsia="Calibri" w:hAnsi="Times New Roman"/>
          <w:sz w:val="28"/>
          <w:szCs w:val="28"/>
          <w:lang w:eastAsia="en-US"/>
        </w:rPr>
        <w:t>. руб. и из средств местного бюджета 28</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04</w:t>
      </w:r>
      <w:r w:rsidR="00F97884">
        <w:rPr>
          <w:rFonts w:ascii="Times New Roman" w:eastAsia="Calibri" w:hAnsi="Times New Roman"/>
          <w:sz w:val="28"/>
          <w:szCs w:val="28"/>
          <w:lang w:eastAsia="en-US"/>
        </w:rPr>
        <w:t>1 млн</w:t>
      </w:r>
      <w:r w:rsidRPr="008219C5">
        <w:rPr>
          <w:rFonts w:ascii="Times New Roman" w:eastAsia="Calibri" w:hAnsi="Times New Roman"/>
          <w:sz w:val="28"/>
          <w:szCs w:val="28"/>
          <w:lang w:eastAsia="en-US"/>
        </w:rPr>
        <w:t>. руб.;</w:t>
      </w:r>
    </w:p>
    <w:p w:rsidR="008219C5" w:rsidRPr="008219C5" w:rsidRDefault="008219C5" w:rsidP="008219C5">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1.3. Мероприятия по организации питания в дошкольных организациях – 15</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34</w:t>
      </w:r>
      <w:r w:rsidR="00F97884">
        <w:rPr>
          <w:rFonts w:ascii="Times New Roman" w:eastAsia="Calibri" w:hAnsi="Times New Roman"/>
          <w:sz w:val="28"/>
          <w:szCs w:val="28"/>
          <w:lang w:eastAsia="en-US"/>
        </w:rPr>
        <w:t>4 млн.</w:t>
      </w:r>
      <w:r w:rsidRPr="008219C5">
        <w:rPr>
          <w:rFonts w:ascii="Times New Roman" w:eastAsia="Calibri" w:hAnsi="Times New Roman"/>
          <w:sz w:val="28"/>
          <w:szCs w:val="28"/>
          <w:lang w:eastAsia="en-US"/>
        </w:rPr>
        <w:t xml:space="preserve"> тыс. руб. из средств местного бюджета;</w:t>
      </w:r>
    </w:p>
    <w:p w:rsidR="008219C5" w:rsidRPr="008219C5" w:rsidRDefault="008219C5" w:rsidP="008219C5">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1.4. </w:t>
      </w:r>
      <w:proofErr w:type="gramStart"/>
      <w:r w:rsidRPr="008219C5">
        <w:rPr>
          <w:rFonts w:ascii="Times New Roman" w:eastAsia="Calibri" w:hAnsi="Times New Roman"/>
          <w:sz w:val="28"/>
          <w:szCs w:val="28"/>
          <w:lang w:eastAsia="en-US"/>
        </w:rPr>
        <w:t>Мероприятия, направленные на повышение</w:t>
      </w:r>
      <w:r w:rsidRPr="008219C5">
        <w:rPr>
          <w:rFonts w:ascii="Times New Roman" w:hAnsi="Times New Roman"/>
          <w:sz w:val="28"/>
          <w:szCs w:val="28"/>
          <w:lang w:eastAsia="en-US"/>
        </w:rPr>
        <w:t xml:space="preserve"> финансовой грамотности детей в рамках проекта </w:t>
      </w:r>
      <w:r w:rsidRPr="008219C5">
        <w:rPr>
          <w:rFonts w:ascii="Times New Roman" w:eastAsia="Calibri" w:hAnsi="Times New Roman"/>
          <w:sz w:val="28"/>
          <w:szCs w:val="28"/>
          <w:lang w:eastAsia="en-US"/>
        </w:rPr>
        <w:t xml:space="preserve">Минфина России "Содействие повышению уровня финансовой грамотности населения и развитию финансового образования в Российской Федерации" и постановления Администрации </w:t>
      </w:r>
      <w:r w:rsidRPr="008219C5">
        <w:rPr>
          <w:rFonts w:ascii="Times New Roman" w:eastAsia="Calibri" w:hAnsi="Times New Roman"/>
          <w:sz w:val="28"/>
          <w:szCs w:val="28"/>
          <w:lang w:eastAsia="en-US"/>
        </w:rPr>
        <w:lastRenderedPageBreak/>
        <w:t xml:space="preserve">Волгоградской области от 23 января 2017 № 10-п </w:t>
      </w:r>
      <w:r w:rsidRPr="008219C5">
        <w:rPr>
          <w:rFonts w:ascii="Times New Roman" w:eastAsia="Calibri" w:hAnsi="Times New Roman"/>
          <w:sz w:val="28"/>
          <w:szCs w:val="28"/>
          <w:lang w:eastAsia="en-US"/>
        </w:rPr>
        <w:br/>
        <w:t xml:space="preserve">«Об утверждении государственной программы Волгоградской области «Управление государственными финансами Волгоградской области» - </w:t>
      </w:r>
      <w:r w:rsidR="00F97884">
        <w:rPr>
          <w:rFonts w:ascii="Times New Roman" w:eastAsia="Calibri" w:hAnsi="Times New Roman"/>
          <w:sz w:val="28"/>
          <w:szCs w:val="28"/>
          <w:lang w:eastAsia="en-US"/>
        </w:rPr>
        <w:t xml:space="preserve"> 0,0</w:t>
      </w:r>
      <w:r w:rsidRPr="008219C5">
        <w:rPr>
          <w:rFonts w:ascii="Times New Roman" w:eastAsia="Calibri" w:hAnsi="Times New Roman"/>
          <w:sz w:val="28"/>
          <w:szCs w:val="28"/>
          <w:lang w:eastAsia="en-US"/>
        </w:rPr>
        <w:t>9</w:t>
      </w:r>
      <w:r w:rsidR="00F97884">
        <w:rPr>
          <w:rFonts w:ascii="Times New Roman" w:eastAsia="Calibri" w:hAnsi="Times New Roman"/>
          <w:sz w:val="28"/>
          <w:szCs w:val="28"/>
          <w:lang w:eastAsia="en-US"/>
        </w:rPr>
        <w:t>4 млн</w:t>
      </w:r>
      <w:r w:rsidRPr="008219C5">
        <w:rPr>
          <w:rFonts w:ascii="Times New Roman" w:eastAsia="Calibri" w:hAnsi="Times New Roman"/>
          <w:sz w:val="28"/>
          <w:szCs w:val="28"/>
          <w:lang w:eastAsia="en-US"/>
        </w:rPr>
        <w:t>. руб. из средств областного бюджета;</w:t>
      </w:r>
      <w:proofErr w:type="gramEnd"/>
    </w:p>
    <w:p w:rsidR="008219C5" w:rsidRPr="008219C5" w:rsidRDefault="008219C5" w:rsidP="008219C5">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1.5. Поддержка мер по формированию современной качественной предметно-развивающей среды в дошкольных образовательных организациях – 10</w:t>
      </w:r>
      <w:r w:rsidR="00F97884">
        <w:rPr>
          <w:rFonts w:ascii="Times New Roman" w:eastAsia="Calibri" w:hAnsi="Times New Roman"/>
          <w:sz w:val="28"/>
          <w:szCs w:val="28"/>
          <w:lang w:eastAsia="en-US"/>
        </w:rPr>
        <w:t>,0 млн</w:t>
      </w:r>
      <w:r w:rsidRPr="008219C5">
        <w:rPr>
          <w:rFonts w:ascii="Times New Roman" w:eastAsia="Calibri" w:hAnsi="Times New Roman"/>
          <w:sz w:val="28"/>
          <w:szCs w:val="28"/>
          <w:lang w:eastAsia="en-US"/>
        </w:rPr>
        <w:t>. руб. из средств местного бюджета;</w:t>
      </w:r>
    </w:p>
    <w:p w:rsidR="008219C5" w:rsidRPr="008219C5" w:rsidRDefault="008219C5" w:rsidP="008219C5">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1.6. Проектно-сметные работы, экспертиза по реконструкции здания </w:t>
      </w:r>
      <w:proofErr w:type="spellStart"/>
      <w:r w:rsidRPr="008219C5">
        <w:rPr>
          <w:rFonts w:ascii="Times New Roman" w:eastAsia="Calibri" w:hAnsi="Times New Roman"/>
          <w:sz w:val="28"/>
          <w:szCs w:val="28"/>
          <w:lang w:eastAsia="en-US"/>
        </w:rPr>
        <w:t>Россошинской</w:t>
      </w:r>
      <w:proofErr w:type="spellEnd"/>
      <w:r w:rsidRPr="008219C5">
        <w:rPr>
          <w:rFonts w:ascii="Times New Roman" w:eastAsia="Calibri" w:hAnsi="Times New Roman"/>
          <w:sz w:val="28"/>
          <w:szCs w:val="28"/>
          <w:lang w:eastAsia="en-US"/>
        </w:rPr>
        <w:t xml:space="preserve"> средней школы под детское дошкольное учреждение на 65 мест – 2</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917</w:t>
      </w:r>
      <w:r w:rsidR="00F97884">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xml:space="preserve"> руб. из средств местного бюджета. </w:t>
      </w:r>
    </w:p>
    <w:p w:rsidR="00731F57" w:rsidRPr="008219C5" w:rsidRDefault="00731F57" w:rsidP="00731F57">
      <w:pPr>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2. Содержание и развитие общего образования. </w:t>
      </w:r>
    </w:p>
    <w:p w:rsidR="008219C5" w:rsidRPr="008219C5" w:rsidRDefault="008219C5" w:rsidP="008219C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По данному направлению планируется выделение средств федерального бюджета и из бюджетов Волгоградской области и Городищенского муниципального района на реализацию следующих мероприятий в 2021-2023 гг.:</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2.1. </w:t>
      </w:r>
      <w:proofErr w:type="gramStart"/>
      <w:r w:rsidRPr="008219C5">
        <w:rPr>
          <w:rFonts w:ascii="Times New Roman" w:eastAsia="Calibri" w:hAnsi="Times New Roman"/>
          <w:sz w:val="28"/>
          <w:szCs w:val="28"/>
          <w:lang w:eastAsia="en-US"/>
        </w:rPr>
        <w:t>Ремонт и содержание объектов образовательной инфраструктуры с целью выполнения требований к содержанию общеобразовательных учреждений, реализация и введение федеральных государственных образовательных стандартов начального общего, основного общего, среднего общего образования, формирование и реализация механизма опережающего обновления содержания и технологий образования (оснащение образовательного процесса муниципальных общеобразовательных организаций для реализации федеральных государственных образовательных стандартов общего образования) – 55</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479</w:t>
      </w:r>
      <w:r w:rsidR="00F97884">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 из средств местного бюджета;</w:t>
      </w:r>
      <w:proofErr w:type="gramEnd"/>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2.2. Оплата труда работников общего образования – из средств областного бюджета </w:t>
      </w:r>
      <w:r w:rsidRPr="008219C5">
        <w:rPr>
          <w:rFonts w:ascii="Times New Roman" w:eastAsia="Calibri" w:hAnsi="Times New Roman"/>
          <w:color w:val="000000"/>
          <w:sz w:val="28"/>
          <w:szCs w:val="28"/>
          <w:lang w:eastAsia="en-US"/>
        </w:rPr>
        <w:t>344</w:t>
      </w:r>
      <w:r w:rsidR="00F97884">
        <w:rPr>
          <w:rFonts w:ascii="Times New Roman" w:eastAsia="Calibri" w:hAnsi="Times New Roman"/>
          <w:color w:val="000000"/>
          <w:sz w:val="28"/>
          <w:szCs w:val="28"/>
          <w:lang w:eastAsia="en-US"/>
        </w:rPr>
        <w:t>,</w:t>
      </w:r>
      <w:r w:rsidRPr="008219C5">
        <w:rPr>
          <w:rFonts w:ascii="Times New Roman" w:eastAsia="Calibri" w:hAnsi="Times New Roman"/>
          <w:color w:val="000000"/>
          <w:sz w:val="28"/>
          <w:szCs w:val="28"/>
          <w:lang w:eastAsia="en-US"/>
        </w:rPr>
        <w:t xml:space="preserve">446 </w:t>
      </w:r>
      <w:r w:rsidR="00F97884">
        <w:rPr>
          <w:rFonts w:ascii="Times New Roman" w:eastAsia="Calibri" w:hAnsi="Times New Roman"/>
          <w:color w:val="000000"/>
          <w:sz w:val="28"/>
          <w:szCs w:val="28"/>
          <w:lang w:eastAsia="en-US"/>
        </w:rPr>
        <w:t>млн.</w:t>
      </w:r>
      <w:r w:rsidRPr="008219C5">
        <w:rPr>
          <w:rFonts w:ascii="Times New Roman" w:eastAsia="Calibri" w:hAnsi="Times New Roman"/>
          <w:sz w:val="28"/>
          <w:szCs w:val="28"/>
          <w:lang w:eastAsia="en-US"/>
        </w:rPr>
        <w:t xml:space="preserve"> руб. и из средств местного бюджета 5</w:t>
      </w:r>
      <w:r w:rsidR="00F97884">
        <w:rPr>
          <w:rFonts w:ascii="Times New Roman" w:eastAsia="Calibri" w:hAnsi="Times New Roman"/>
          <w:sz w:val="28"/>
          <w:szCs w:val="28"/>
          <w:lang w:eastAsia="en-US"/>
        </w:rPr>
        <w:t>,786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2.3. Организация питания учащихся – из средств областного бюджета 13</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097</w:t>
      </w:r>
      <w:r w:rsidR="00F97884">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 и из средств местного бюджета 14</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10</w:t>
      </w:r>
      <w:r w:rsidR="00F97884">
        <w:rPr>
          <w:rFonts w:ascii="Times New Roman" w:eastAsia="Calibri" w:hAnsi="Times New Roman"/>
          <w:sz w:val="28"/>
          <w:szCs w:val="28"/>
          <w:lang w:eastAsia="en-US"/>
        </w:rPr>
        <w:t>4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2.4. Мероприятия по оздоровлению учащихся в каникулярный период – из средств областного бюджета 2</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48</w:t>
      </w:r>
      <w:r w:rsidR="00F97884">
        <w:rPr>
          <w:rFonts w:ascii="Times New Roman" w:eastAsia="Calibri" w:hAnsi="Times New Roman"/>
          <w:sz w:val="28"/>
          <w:szCs w:val="28"/>
          <w:lang w:eastAsia="en-US"/>
        </w:rPr>
        <w:t>9 млн</w:t>
      </w:r>
      <w:r w:rsidRPr="008219C5">
        <w:rPr>
          <w:rFonts w:ascii="Times New Roman" w:eastAsia="Calibri" w:hAnsi="Times New Roman"/>
          <w:sz w:val="28"/>
          <w:szCs w:val="28"/>
          <w:lang w:eastAsia="en-US"/>
        </w:rPr>
        <w:t xml:space="preserve">. руб. и из средств местного бюджета </w:t>
      </w:r>
      <w:r w:rsidR="00F97884">
        <w:rPr>
          <w:rFonts w:ascii="Times New Roman" w:eastAsia="Calibri" w:hAnsi="Times New Roman"/>
          <w:sz w:val="28"/>
          <w:szCs w:val="28"/>
          <w:lang w:eastAsia="en-US"/>
        </w:rPr>
        <w:t>0,</w:t>
      </w:r>
      <w:r w:rsidRPr="008219C5">
        <w:rPr>
          <w:rFonts w:ascii="Times New Roman" w:eastAsia="Calibri" w:hAnsi="Times New Roman"/>
          <w:sz w:val="28"/>
          <w:szCs w:val="28"/>
          <w:lang w:eastAsia="en-US"/>
        </w:rPr>
        <w:t>561</w:t>
      </w:r>
      <w:r w:rsidR="00F97884">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2.5. </w:t>
      </w:r>
      <w:proofErr w:type="gramStart"/>
      <w:r w:rsidRPr="008219C5">
        <w:rPr>
          <w:rFonts w:ascii="Times New Roman" w:eastAsia="Calibri" w:hAnsi="Times New Roman"/>
          <w:sz w:val="28"/>
          <w:szCs w:val="28"/>
          <w:lang w:eastAsia="en-US"/>
        </w:rPr>
        <w:t>Мероприятия, направленные на повышение</w:t>
      </w:r>
      <w:r w:rsidRPr="008219C5">
        <w:rPr>
          <w:rFonts w:ascii="Times New Roman" w:hAnsi="Times New Roman"/>
          <w:sz w:val="28"/>
          <w:szCs w:val="28"/>
          <w:lang w:eastAsia="en-US"/>
        </w:rPr>
        <w:t xml:space="preserve"> финансовой грамотности детей в рамках проекта </w:t>
      </w:r>
      <w:r w:rsidRPr="008219C5">
        <w:rPr>
          <w:rFonts w:ascii="Times New Roman" w:eastAsia="Calibri" w:hAnsi="Times New Roman"/>
          <w:sz w:val="28"/>
          <w:szCs w:val="28"/>
          <w:lang w:eastAsia="en-US"/>
        </w:rPr>
        <w:t>Минфина России "Содействие повышению уровня финансовой грамотности населения и развитию финансового образования в Российской Федерации" и постановления Администрации Волгоградской области от 23 января</w:t>
      </w:r>
      <w:r w:rsidR="00905EDD">
        <w:rPr>
          <w:rFonts w:ascii="Times New Roman" w:eastAsia="Calibri" w:hAnsi="Times New Roman"/>
          <w:sz w:val="28"/>
          <w:szCs w:val="28"/>
          <w:lang w:eastAsia="en-US"/>
        </w:rPr>
        <w:t xml:space="preserve"> 2017 № 10-п </w:t>
      </w:r>
      <w:r w:rsidRPr="008219C5">
        <w:rPr>
          <w:rFonts w:ascii="Times New Roman" w:eastAsia="Calibri" w:hAnsi="Times New Roman"/>
          <w:sz w:val="28"/>
          <w:szCs w:val="28"/>
          <w:lang w:eastAsia="en-US"/>
        </w:rPr>
        <w:t>«Об утверждении государственной программы Волгоградской области «Управление государственными финансами Волгоградской области» - 1</w:t>
      </w:r>
      <w:r w:rsidR="00F97884">
        <w:rPr>
          <w:rFonts w:ascii="Times New Roman" w:eastAsia="Calibri" w:hAnsi="Times New Roman"/>
          <w:sz w:val="28"/>
          <w:szCs w:val="28"/>
          <w:lang w:eastAsia="en-US"/>
        </w:rPr>
        <w:t>,</w:t>
      </w:r>
      <w:r w:rsidRPr="008219C5">
        <w:rPr>
          <w:rFonts w:ascii="Times New Roman" w:eastAsia="Calibri" w:hAnsi="Times New Roman"/>
          <w:sz w:val="28"/>
          <w:szCs w:val="28"/>
          <w:lang w:eastAsia="en-US"/>
        </w:rPr>
        <w:t>038</w:t>
      </w:r>
      <w:r w:rsidR="00F97884">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xml:space="preserve"> руб. из средств областного бюджета;</w:t>
      </w:r>
      <w:proofErr w:type="gramEnd"/>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2.6. Реализация регионального проекта "Цифровая образовательная среда" в Городищенском муниципальном районе Волгоградской области, входящего в состав национального проекта "Образование". В рамках этого проекта планируется о</w:t>
      </w:r>
      <w:r w:rsidRPr="008219C5">
        <w:rPr>
          <w:rFonts w:ascii="Times New Roman" w:hAnsi="Times New Roman"/>
          <w:sz w:val="28"/>
          <w:szCs w:val="28"/>
        </w:rPr>
        <w:t xml:space="preserve">бновление не менее чем в </w:t>
      </w:r>
      <w:r w:rsidRPr="008219C5">
        <w:rPr>
          <w:rFonts w:ascii="Times New Roman" w:hAnsi="Times New Roman"/>
          <w:color w:val="000000"/>
          <w:sz w:val="28"/>
          <w:szCs w:val="28"/>
        </w:rPr>
        <w:t>10 об</w:t>
      </w:r>
      <w:r w:rsidRPr="008219C5">
        <w:rPr>
          <w:rFonts w:ascii="Times New Roman" w:hAnsi="Times New Roman"/>
          <w:sz w:val="28"/>
          <w:szCs w:val="28"/>
        </w:rPr>
        <w:t xml:space="preserve">разовательных организациях, реализующих основные и (или) дополнительные </w:t>
      </w:r>
      <w:r w:rsidRPr="008219C5">
        <w:rPr>
          <w:rFonts w:ascii="Times New Roman" w:hAnsi="Times New Roman"/>
          <w:sz w:val="28"/>
          <w:szCs w:val="28"/>
        </w:rPr>
        <w:lastRenderedPageBreak/>
        <w:t xml:space="preserve">общеобразовательные программы, расположенных на территории Городищенского муниципального района, информационного наполнения и функциональных </w:t>
      </w:r>
      <w:proofErr w:type="gramStart"/>
      <w:r w:rsidRPr="008219C5">
        <w:rPr>
          <w:rFonts w:ascii="Times New Roman" w:hAnsi="Times New Roman"/>
          <w:sz w:val="28"/>
          <w:szCs w:val="28"/>
        </w:rPr>
        <w:t>возможностей</w:t>
      </w:r>
      <w:proofErr w:type="gramEnd"/>
      <w:r w:rsidRPr="008219C5">
        <w:rPr>
          <w:rFonts w:ascii="Times New Roman" w:hAnsi="Times New Roman"/>
          <w:sz w:val="28"/>
          <w:szCs w:val="28"/>
        </w:rPr>
        <w:t xml:space="preserve"> открытых и общедоступных информационных ресурсов (официальных сайтов в сети "Интернет")</w:t>
      </w:r>
      <w:r w:rsidRPr="008219C5">
        <w:rPr>
          <w:rFonts w:ascii="Times New Roman" w:eastAsia="Calibri" w:hAnsi="Times New Roman"/>
          <w:sz w:val="28"/>
          <w:szCs w:val="28"/>
          <w:lang w:eastAsia="en-US"/>
        </w:rPr>
        <w:t>: 2021 год – МБОУ «ГСШ №1», 2022 год – МБОУ «</w:t>
      </w:r>
      <w:proofErr w:type="spellStart"/>
      <w:r w:rsidRPr="008219C5">
        <w:rPr>
          <w:rFonts w:ascii="Times New Roman" w:eastAsia="Calibri" w:hAnsi="Times New Roman"/>
          <w:sz w:val="28"/>
          <w:szCs w:val="28"/>
          <w:lang w:eastAsia="en-US"/>
        </w:rPr>
        <w:t>Ерзовская</w:t>
      </w:r>
      <w:proofErr w:type="spellEnd"/>
      <w:r w:rsidRPr="008219C5">
        <w:rPr>
          <w:rFonts w:ascii="Times New Roman" w:eastAsia="Calibri" w:hAnsi="Times New Roman"/>
          <w:sz w:val="28"/>
          <w:szCs w:val="28"/>
          <w:lang w:eastAsia="en-US"/>
        </w:rPr>
        <w:t xml:space="preserve"> СШ»;</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eastAsia="Calibri" w:hAnsi="Times New Roman"/>
          <w:sz w:val="28"/>
          <w:szCs w:val="28"/>
          <w:lang w:eastAsia="en-US"/>
        </w:rPr>
        <w:t xml:space="preserve">2.7. </w:t>
      </w:r>
      <w:proofErr w:type="gramStart"/>
      <w:r w:rsidRPr="008219C5">
        <w:rPr>
          <w:rFonts w:ascii="Times New Roman" w:eastAsia="Calibri" w:hAnsi="Times New Roman"/>
          <w:sz w:val="28"/>
          <w:szCs w:val="28"/>
          <w:lang w:eastAsia="en-US"/>
        </w:rPr>
        <w:t>В</w:t>
      </w:r>
      <w:r w:rsidRPr="008219C5">
        <w:rPr>
          <w:rFonts w:ascii="Times New Roman" w:hAnsi="Times New Roman"/>
          <w:sz w:val="28"/>
          <w:szCs w:val="28"/>
        </w:rPr>
        <w:t xml:space="preserve"> рамках реализации мероприятий «Обновление материально-технической базы для формирования у обучающихся современных технологических и гуманитарных навыков» федерального проекта «Современная школа» национального проекта «Образование», в соответствии с постановлением администрации Волгоградской области от 30 октября 2017 г. № 574-п «Об утверждении государственной программы Волгоградской области «Развитие образования в Волгоградской области» планируется создание в 2020 – 2022 гг. </w:t>
      </w:r>
      <w:r w:rsidR="00905EDD">
        <w:rPr>
          <w:rFonts w:ascii="Times New Roman" w:hAnsi="Times New Roman"/>
          <w:sz w:val="28"/>
          <w:szCs w:val="28"/>
        </w:rPr>
        <w:t xml:space="preserve"> </w:t>
      </w:r>
      <w:r w:rsidRPr="008219C5">
        <w:rPr>
          <w:rFonts w:ascii="Times New Roman" w:hAnsi="Times New Roman"/>
          <w:sz w:val="28"/>
          <w:szCs w:val="28"/>
        </w:rPr>
        <w:t>Центров образования и гуманитарного профилей «Точка роста</w:t>
      </w:r>
      <w:proofErr w:type="gramEnd"/>
      <w:r w:rsidRPr="008219C5">
        <w:rPr>
          <w:rFonts w:ascii="Times New Roman" w:hAnsi="Times New Roman"/>
          <w:sz w:val="28"/>
          <w:szCs w:val="28"/>
        </w:rPr>
        <w:t>» на базе общеобразовательных организаций Волгоградской области, осуществляющих образовательную деятельность по основным общеобразовательным программам, расположенных в сельской местности и малых городах. В 2021 году – МБОУ «</w:t>
      </w:r>
      <w:proofErr w:type="spellStart"/>
      <w:r w:rsidRPr="008219C5">
        <w:rPr>
          <w:rFonts w:ascii="Times New Roman" w:hAnsi="Times New Roman"/>
          <w:sz w:val="28"/>
          <w:szCs w:val="28"/>
        </w:rPr>
        <w:t>Котлубанская</w:t>
      </w:r>
      <w:proofErr w:type="spellEnd"/>
      <w:r w:rsidRPr="008219C5">
        <w:rPr>
          <w:rFonts w:ascii="Times New Roman" w:hAnsi="Times New Roman"/>
          <w:sz w:val="28"/>
          <w:szCs w:val="28"/>
        </w:rPr>
        <w:t xml:space="preserve"> СШ», в 2022 году – МБОУ «</w:t>
      </w:r>
      <w:r w:rsidR="00905EDD" w:rsidRPr="008219C5">
        <w:rPr>
          <w:rFonts w:ascii="Times New Roman" w:hAnsi="Times New Roman"/>
          <w:sz w:val="28"/>
          <w:szCs w:val="28"/>
        </w:rPr>
        <w:t>Новонадежд</w:t>
      </w:r>
      <w:r w:rsidR="00905EDD">
        <w:rPr>
          <w:rFonts w:ascii="Times New Roman" w:hAnsi="Times New Roman"/>
          <w:sz w:val="28"/>
          <w:szCs w:val="28"/>
        </w:rPr>
        <w:t>е</w:t>
      </w:r>
      <w:r w:rsidR="00905EDD" w:rsidRPr="008219C5">
        <w:rPr>
          <w:rFonts w:ascii="Times New Roman" w:hAnsi="Times New Roman"/>
          <w:sz w:val="28"/>
          <w:szCs w:val="28"/>
        </w:rPr>
        <w:t>нское</w:t>
      </w:r>
      <w:r w:rsidRPr="008219C5">
        <w:rPr>
          <w:rFonts w:ascii="Times New Roman" w:hAnsi="Times New Roman"/>
          <w:sz w:val="28"/>
          <w:szCs w:val="28"/>
        </w:rPr>
        <w:t xml:space="preserve"> СШ».  Участие в этом проекте направлено на реализацию и финансовое обеспечение основных и дополни</w:t>
      </w:r>
      <w:r w:rsidRPr="008219C5">
        <w:rPr>
          <w:rFonts w:ascii="Times New Roman" w:hAnsi="Times New Roman"/>
          <w:sz w:val="28"/>
          <w:szCs w:val="28"/>
        </w:rPr>
        <w:softHyphen/>
        <w:t>тельных общеобразователь</w:t>
      </w:r>
      <w:r w:rsidRPr="008219C5">
        <w:rPr>
          <w:rFonts w:ascii="Times New Roman" w:hAnsi="Times New Roman"/>
          <w:sz w:val="28"/>
          <w:szCs w:val="28"/>
        </w:rPr>
        <w:softHyphen/>
        <w:t>ных программ цифрового, естественно</w:t>
      </w:r>
      <w:r w:rsidRPr="008219C5">
        <w:rPr>
          <w:rFonts w:ascii="Times New Roman" w:hAnsi="Times New Roman"/>
          <w:sz w:val="28"/>
          <w:szCs w:val="28"/>
        </w:rPr>
        <w:softHyphen/>
        <w:t>научного, технического и гуманитар</w:t>
      </w:r>
      <w:r w:rsidRPr="008219C5">
        <w:rPr>
          <w:rFonts w:ascii="Times New Roman" w:hAnsi="Times New Roman"/>
          <w:sz w:val="28"/>
          <w:szCs w:val="28"/>
        </w:rPr>
        <w:softHyphen/>
        <w:t>ного профилей в школах, расположен</w:t>
      </w:r>
      <w:r w:rsidRPr="008219C5">
        <w:rPr>
          <w:rFonts w:ascii="Times New Roman" w:hAnsi="Times New Roman"/>
          <w:sz w:val="28"/>
          <w:szCs w:val="28"/>
        </w:rPr>
        <w:softHyphen/>
        <w:t>ных в сельской местности и малых городах;</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2.8. </w:t>
      </w:r>
      <w:proofErr w:type="gramStart"/>
      <w:r w:rsidRPr="008219C5">
        <w:rPr>
          <w:rFonts w:ascii="Times New Roman" w:hAnsi="Times New Roman"/>
          <w:sz w:val="28"/>
          <w:szCs w:val="28"/>
        </w:rPr>
        <w:t>В рамках регионального проекта "Успех каждого ребенка" подпрограммы "Развитие дошкольного, общего образования и дополнительного образования детей" государственной программы Волгоградской области "Развитие образования в Волгоградской области", утвержденной постановлением Администрации Волгоградской области от 30.10.2017 № 574-п "Об утверждении государственной программы Волгоградской области "Развитие образования в Волгоградской области», с целью увеличения доли обучающихся, занимающихся физической культурой и спортом во внеурочное время, проводятся мероприятия по</w:t>
      </w:r>
      <w:proofErr w:type="gramEnd"/>
      <w:r w:rsidRPr="008219C5">
        <w:rPr>
          <w:rFonts w:ascii="Times New Roman" w:hAnsi="Times New Roman"/>
          <w:sz w:val="28"/>
          <w:szCs w:val="28"/>
        </w:rPr>
        <w:t xml:space="preserve"> созданию в общеобразовательных организациях, расположенных в сельской местности, условий для занятий физической культурой и спортом.  Ремонтные работы в спортивных залах общеобразовательных учреждений планируются:</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 в 2021 году - МБОУ «ГСШ №1» из средств местного бюджета в сумме </w:t>
      </w:r>
      <w:r w:rsidR="000D07FA">
        <w:rPr>
          <w:rFonts w:ascii="Times New Roman" w:hAnsi="Times New Roman"/>
          <w:sz w:val="28"/>
          <w:szCs w:val="28"/>
        </w:rPr>
        <w:t>0,</w:t>
      </w:r>
      <w:r w:rsidRPr="008219C5">
        <w:rPr>
          <w:rFonts w:ascii="Times New Roman" w:hAnsi="Times New Roman"/>
          <w:sz w:val="28"/>
          <w:szCs w:val="28"/>
        </w:rPr>
        <w:t>100</w:t>
      </w:r>
      <w:r w:rsidR="000D07FA">
        <w:rPr>
          <w:rFonts w:ascii="Times New Roman" w:hAnsi="Times New Roman"/>
          <w:sz w:val="28"/>
          <w:szCs w:val="28"/>
        </w:rPr>
        <w:t xml:space="preserve"> млн</w:t>
      </w:r>
      <w:r w:rsidRPr="008219C5">
        <w:rPr>
          <w:rFonts w:ascii="Times New Roman" w:hAnsi="Times New Roman"/>
          <w:sz w:val="28"/>
          <w:szCs w:val="28"/>
        </w:rPr>
        <w:t>. руб.;</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в 2022 году - МБОУ «</w:t>
      </w:r>
      <w:proofErr w:type="spellStart"/>
      <w:r w:rsidRPr="008219C5">
        <w:rPr>
          <w:rFonts w:ascii="Times New Roman" w:hAnsi="Times New Roman"/>
          <w:sz w:val="28"/>
          <w:szCs w:val="28"/>
        </w:rPr>
        <w:t>Котлубанская</w:t>
      </w:r>
      <w:proofErr w:type="spellEnd"/>
      <w:r w:rsidRPr="008219C5">
        <w:rPr>
          <w:rFonts w:ascii="Times New Roman" w:hAnsi="Times New Roman"/>
          <w:sz w:val="28"/>
          <w:szCs w:val="28"/>
        </w:rPr>
        <w:t xml:space="preserve"> СШ» из средств областного бюджета 1</w:t>
      </w:r>
      <w:r w:rsidR="000D07FA">
        <w:rPr>
          <w:rFonts w:ascii="Times New Roman" w:hAnsi="Times New Roman"/>
          <w:sz w:val="28"/>
          <w:szCs w:val="28"/>
        </w:rPr>
        <w:t>,</w:t>
      </w:r>
      <w:r w:rsidRPr="008219C5">
        <w:rPr>
          <w:rFonts w:ascii="Times New Roman" w:hAnsi="Times New Roman"/>
          <w:sz w:val="28"/>
          <w:szCs w:val="28"/>
        </w:rPr>
        <w:t xml:space="preserve">487 </w:t>
      </w:r>
      <w:r w:rsidR="000D07FA">
        <w:rPr>
          <w:rFonts w:ascii="Times New Roman" w:hAnsi="Times New Roman"/>
          <w:sz w:val="28"/>
          <w:szCs w:val="28"/>
        </w:rPr>
        <w:t>млн</w:t>
      </w:r>
      <w:r w:rsidRPr="008219C5">
        <w:rPr>
          <w:rFonts w:ascii="Times New Roman" w:hAnsi="Times New Roman"/>
          <w:sz w:val="28"/>
          <w:szCs w:val="28"/>
        </w:rPr>
        <w:t xml:space="preserve">. руб. и </w:t>
      </w:r>
      <w:proofErr w:type="spellStart"/>
      <w:r w:rsidRPr="008219C5">
        <w:rPr>
          <w:rFonts w:ascii="Times New Roman" w:hAnsi="Times New Roman"/>
          <w:sz w:val="28"/>
          <w:szCs w:val="28"/>
        </w:rPr>
        <w:t>софинансирование</w:t>
      </w:r>
      <w:proofErr w:type="spellEnd"/>
      <w:r w:rsidRPr="008219C5">
        <w:rPr>
          <w:rFonts w:ascii="Times New Roman" w:hAnsi="Times New Roman"/>
          <w:sz w:val="28"/>
          <w:szCs w:val="28"/>
        </w:rPr>
        <w:t xml:space="preserve"> из средств местного бюджета в сумме </w:t>
      </w:r>
      <w:r w:rsidR="000D07FA">
        <w:rPr>
          <w:rFonts w:ascii="Times New Roman" w:hAnsi="Times New Roman"/>
          <w:sz w:val="28"/>
          <w:szCs w:val="28"/>
        </w:rPr>
        <w:t>0,</w:t>
      </w:r>
      <w:r w:rsidRPr="008219C5">
        <w:rPr>
          <w:rFonts w:ascii="Times New Roman" w:hAnsi="Times New Roman"/>
          <w:sz w:val="28"/>
          <w:szCs w:val="28"/>
        </w:rPr>
        <w:t>100</w:t>
      </w:r>
      <w:r w:rsidR="000D07FA">
        <w:rPr>
          <w:rFonts w:ascii="Times New Roman" w:hAnsi="Times New Roman"/>
          <w:sz w:val="28"/>
          <w:szCs w:val="28"/>
        </w:rPr>
        <w:t xml:space="preserve"> млн</w:t>
      </w:r>
      <w:r w:rsidRPr="008219C5">
        <w:rPr>
          <w:rFonts w:ascii="Times New Roman" w:hAnsi="Times New Roman"/>
          <w:sz w:val="28"/>
          <w:szCs w:val="28"/>
        </w:rPr>
        <w:t>. руб.;</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 в 2023 году - МБОУ «ГСШ №2» из средств местного бюджета в сумме </w:t>
      </w:r>
      <w:r w:rsidR="000D07FA">
        <w:rPr>
          <w:rFonts w:ascii="Times New Roman" w:hAnsi="Times New Roman"/>
          <w:sz w:val="28"/>
          <w:szCs w:val="28"/>
        </w:rPr>
        <w:t>0,</w:t>
      </w:r>
      <w:r w:rsidRPr="008219C5">
        <w:rPr>
          <w:rFonts w:ascii="Times New Roman" w:hAnsi="Times New Roman"/>
          <w:sz w:val="28"/>
          <w:szCs w:val="28"/>
        </w:rPr>
        <w:t>100</w:t>
      </w:r>
      <w:r w:rsidR="000D07FA">
        <w:rPr>
          <w:rFonts w:ascii="Times New Roman" w:hAnsi="Times New Roman"/>
          <w:sz w:val="28"/>
          <w:szCs w:val="28"/>
        </w:rPr>
        <w:t xml:space="preserve"> млн</w:t>
      </w:r>
      <w:r w:rsidRPr="008219C5">
        <w:rPr>
          <w:rFonts w:ascii="Times New Roman" w:hAnsi="Times New Roman"/>
          <w:sz w:val="28"/>
          <w:szCs w:val="28"/>
        </w:rPr>
        <w:t>. руб.</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2.9. Замена кровли и выполнение необходимых для этого работ в зданиях муниципальных образовательных организаций. Средства областного бюджета выделены на основании уведомления № 12 от 09.01.2020 г. и соглашения заключенного между администрацией Городищенского </w:t>
      </w:r>
      <w:r w:rsidRPr="008219C5">
        <w:rPr>
          <w:rFonts w:ascii="Times New Roman" w:hAnsi="Times New Roman"/>
          <w:sz w:val="28"/>
          <w:szCs w:val="28"/>
        </w:rPr>
        <w:lastRenderedPageBreak/>
        <w:t>муниципального района и Комитетом образования, науки и молодежной политике Волгоградской области от 07 февраля 2020 г. № 71850-3:</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в 2021 г. МБОУ "</w:t>
      </w:r>
      <w:proofErr w:type="spellStart"/>
      <w:r w:rsidRPr="008219C5">
        <w:rPr>
          <w:rFonts w:ascii="Times New Roman" w:hAnsi="Times New Roman"/>
          <w:sz w:val="28"/>
          <w:szCs w:val="28"/>
        </w:rPr>
        <w:t>Новонадеждинская</w:t>
      </w:r>
      <w:proofErr w:type="spellEnd"/>
      <w:r w:rsidRPr="008219C5">
        <w:rPr>
          <w:rFonts w:ascii="Times New Roman" w:hAnsi="Times New Roman"/>
          <w:sz w:val="28"/>
          <w:szCs w:val="28"/>
        </w:rPr>
        <w:t xml:space="preserve"> СШ", МБОУ "</w:t>
      </w:r>
      <w:proofErr w:type="spellStart"/>
      <w:r w:rsidRPr="008219C5">
        <w:rPr>
          <w:rFonts w:ascii="Times New Roman" w:hAnsi="Times New Roman"/>
          <w:sz w:val="28"/>
          <w:szCs w:val="28"/>
        </w:rPr>
        <w:t>Ерзовская</w:t>
      </w:r>
      <w:proofErr w:type="spellEnd"/>
      <w:r w:rsidRPr="008219C5">
        <w:rPr>
          <w:rFonts w:ascii="Times New Roman" w:hAnsi="Times New Roman"/>
          <w:sz w:val="28"/>
          <w:szCs w:val="28"/>
        </w:rPr>
        <w:t xml:space="preserve"> СШ", МБОУ Вертячинская СШ", МБОУ "</w:t>
      </w:r>
      <w:proofErr w:type="spellStart"/>
      <w:r w:rsidRPr="008219C5">
        <w:rPr>
          <w:rFonts w:ascii="Times New Roman" w:hAnsi="Times New Roman"/>
          <w:sz w:val="28"/>
          <w:szCs w:val="28"/>
        </w:rPr>
        <w:t>Новорогачинская</w:t>
      </w:r>
      <w:proofErr w:type="spellEnd"/>
      <w:r w:rsidRPr="008219C5">
        <w:rPr>
          <w:rFonts w:ascii="Times New Roman" w:hAnsi="Times New Roman"/>
          <w:sz w:val="28"/>
          <w:szCs w:val="28"/>
        </w:rPr>
        <w:t xml:space="preserve"> СШ" в сумме 5</w:t>
      </w:r>
      <w:r w:rsidR="000D07FA">
        <w:rPr>
          <w:rFonts w:ascii="Times New Roman" w:hAnsi="Times New Roman"/>
          <w:sz w:val="28"/>
          <w:szCs w:val="28"/>
        </w:rPr>
        <w:t>,0 млн</w:t>
      </w:r>
      <w:r w:rsidRPr="008219C5">
        <w:rPr>
          <w:rFonts w:ascii="Times New Roman" w:hAnsi="Times New Roman"/>
          <w:sz w:val="28"/>
          <w:szCs w:val="28"/>
        </w:rPr>
        <w:t xml:space="preserve">. руб. из средств областного бюджета и </w:t>
      </w:r>
      <w:proofErr w:type="spellStart"/>
      <w:r w:rsidRPr="008219C5">
        <w:rPr>
          <w:rFonts w:ascii="Times New Roman" w:hAnsi="Times New Roman"/>
          <w:sz w:val="28"/>
          <w:szCs w:val="28"/>
        </w:rPr>
        <w:t>софинансирование</w:t>
      </w:r>
      <w:proofErr w:type="spellEnd"/>
      <w:r w:rsidRPr="008219C5">
        <w:rPr>
          <w:rFonts w:ascii="Times New Roman" w:hAnsi="Times New Roman"/>
          <w:sz w:val="28"/>
          <w:szCs w:val="28"/>
        </w:rPr>
        <w:t xml:space="preserve"> из средств местного бюджета не менее 5% от общей суммы мероприятия – </w:t>
      </w:r>
      <w:r w:rsidR="000D07FA">
        <w:rPr>
          <w:rFonts w:ascii="Times New Roman" w:hAnsi="Times New Roman"/>
          <w:sz w:val="28"/>
          <w:szCs w:val="28"/>
        </w:rPr>
        <w:t>0,</w:t>
      </w:r>
      <w:r w:rsidRPr="008219C5">
        <w:rPr>
          <w:rFonts w:ascii="Times New Roman" w:hAnsi="Times New Roman"/>
          <w:sz w:val="28"/>
          <w:szCs w:val="28"/>
        </w:rPr>
        <w:t>263</w:t>
      </w:r>
      <w:r w:rsidR="000D07FA">
        <w:rPr>
          <w:rFonts w:ascii="Times New Roman" w:hAnsi="Times New Roman"/>
          <w:sz w:val="28"/>
          <w:szCs w:val="28"/>
        </w:rPr>
        <w:t xml:space="preserve"> млн</w:t>
      </w:r>
      <w:r w:rsidRPr="008219C5">
        <w:rPr>
          <w:rFonts w:ascii="Times New Roman" w:hAnsi="Times New Roman"/>
          <w:sz w:val="28"/>
          <w:szCs w:val="28"/>
        </w:rPr>
        <w:t>. руб.;</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в 2022 г. МБОУ "ГСШ №2", МБОУ "Каменская СШ", МБОУ "</w:t>
      </w:r>
      <w:proofErr w:type="spellStart"/>
      <w:r w:rsidRPr="008219C5">
        <w:rPr>
          <w:rFonts w:ascii="Times New Roman" w:hAnsi="Times New Roman"/>
          <w:sz w:val="28"/>
          <w:szCs w:val="28"/>
        </w:rPr>
        <w:t>Паньшинская</w:t>
      </w:r>
      <w:proofErr w:type="spellEnd"/>
      <w:r w:rsidRPr="008219C5">
        <w:rPr>
          <w:rFonts w:ascii="Times New Roman" w:hAnsi="Times New Roman"/>
          <w:sz w:val="28"/>
          <w:szCs w:val="28"/>
        </w:rPr>
        <w:t xml:space="preserve"> СШ",  МБОУ "</w:t>
      </w:r>
      <w:proofErr w:type="spellStart"/>
      <w:r w:rsidRPr="008219C5">
        <w:rPr>
          <w:rFonts w:ascii="Times New Roman" w:hAnsi="Times New Roman"/>
          <w:sz w:val="28"/>
          <w:szCs w:val="28"/>
        </w:rPr>
        <w:t>Котлубанская</w:t>
      </w:r>
      <w:proofErr w:type="spellEnd"/>
      <w:r w:rsidRPr="008219C5">
        <w:rPr>
          <w:rFonts w:ascii="Times New Roman" w:hAnsi="Times New Roman"/>
          <w:sz w:val="28"/>
          <w:szCs w:val="28"/>
        </w:rPr>
        <w:t xml:space="preserve"> СШ", МБОУ "</w:t>
      </w:r>
      <w:proofErr w:type="spellStart"/>
      <w:r w:rsidRPr="008219C5">
        <w:rPr>
          <w:rFonts w:ascii="Times New Roman" w:hAnsi="Times New Roman"/>
          <w:sz w:val="28"/>
          <w:szCs w:val="28"/>
        </w:rPr>
        <w:t>Грачевская</w:t>
      </w:r>
      <w:proofErr w:type="spellEnd"/>
      <w:r w:rsidRPr="008219C5">
        <w:rPr>
          <w:rFonts w:ascii="Times New Roman" w:hAnsi="Times New Roman"/>
          <w:sz w:val="28"/>
          <w:szCs w:val="28"/>
        </w:rPr>
        <w:t xml:space="preserve"> СШ" в сумме 5</w:t>
      </w:r>
      <w:r w:rsidR="000D07FA">
        <w:rPr>
          <w:rFonts w:ascii="Times New Roman" w:hAnsi="Times New Roman"/>
          <w:sz w:val="28"/>
          <w:szCs w:val="28"/>
        </w:rPr>
        <w:t>,</w:t>
      </w:r>
      <w:r w:rsidRPr="008219C5">
        <w:rPr>
          <w:rFonts w:ascii="Times New Roman" w:hAnsi="Times New Roman"/>
          <w:sz w:val="28"/>
          <w:szCs w:val="28"/>
        </w:rPr>
        <w:t>0</w:t>
      </w:r>
      <w:r w:rsidR="000D07FA">
        <w:rPr>
          <w:rFonts w:ascii="Times New Roman" w:hAnsi="Times New Roman"/>
          <w:sz w:val="28"/>
          <w:szCs w:val="28"/>
        </w:rPr>
        <w:t xml:space="preserve"> млн</w:t>
      </w:r>
      <w:r w:rsidRPr="008219C5">
        <w:rPr>
          <w:rFonts w:ascii="Times New Roman" w:hAnsi="Times New Roman"/>
          <w:sz w:val="28"/>
          <w:szCs w:val="28"/>
        </w:rPr>
        <w:t xml:space="preserve">. руб. из средств областного бюджета и </w:t>
      </w:r>
      <w:proofErr w:type="spellStart"/>
      <w:r w:rsidRPr="008219C5">
        <w:rPr>
          <w:rFonts w:ascii="Times New Roman" w:hAnsi="Times New Roman"/>
          <w:sz w:val="28"/>
          <w:szCs w:val="28"/>
        </w:rPr>
        <w:t>софинансирование</w:t>
      </w:r>
      <w:proofErr w:type="spellEnd"/>
      <w:r w:rsidRPr="008219C5">
        <w:rPr>
          <w:rFonts w:ascii="Times New Roman" w:hAnsi="Times New Roman"/>
          <w:sz w:val="28"/>
          <w:szCs w:val="28"/>
        </w:rPr>
        <w:t xml:space="preserve"> из средств местного бюджета не менее 5% от общей суммы мероприятия – </w:t>
      </w:r>
      <w:r w:rsidR="000D07FA">
        <w:rPr>
          <w:rFonts w:ascii="Times New Roman" w:hAnsi="Times New Roman"/>
          <w:sz w:val="28"/>
          <w:szCs w:val="28"/>
        </w:rPr>
        <w:t>0,</w:t>
      </w:r>
      <w:r w:rsidRPr="008219C5">
        <w:rPr>
          <w:rFonts w:ascii="Times New Roman" w:hAnsi="Times New Roman"/>
          <w:sz w:val="28"/>
          <w:szCs w:val="28"/>
        </w:rPr>
        <w:t>263</w:t>
      </w:r>
      <w:r w:rsidR="000D07FA">
        <w:rPr>
          <w:rFonts w:ascii="Times New Roman" w:hAnsi="Times New Roman"/>
          <w:sz w:val="28"/>
          <w:szCs w:val="28"/>
        </w:rPr>
        <w:t xml:space="preserve"> млн</w:t>
      </w:r>
      <w:r w:rsidRPr="008219C5">
        <w:rPr>
          <w:rFonts w:ascii="Times New Roman" w:hAnsi="Times New Roman"/>
          <w:sz w:val="28"/>
          <w:szCs w:val="28"/>
        </w:rPr>
        <w:t>. руб</w:t>
      </w:r>
      <w:proofErr w:type="gramStart"/>
      <w:r w:rsidRPr="008219C5">
        <w:rPr>
          <w:rFonts w:ascii="Times New Roman" w:hAnsi="Times New Roman"/>
          <w:sz w:val="28"/>
          <w:szCs w:val="28"/>
        </w:rPr>
        <w:t>..</w:t>
      </w:r>
      <w:proofErr w:type="gramEnd"/>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2.10. Благоустройство площадок для проведения праздничных линеек и других мероприятий в муниципальных общеобразовательных организациях. Средства областного бюджета выделены на основании соглашения заключенного между администрацией Городищенского муниципального района и Комитетом образования, науки и молодежной политике Волгоградской области от 07 февраля 2020 г. № 71890-3:</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в 2021 г. МБОУ "</w:t>
      </w:r>
      <w:proofErr w:type="spellStart"/>
      <w:r w:rsidRPr="008219C5">
        <w:rPr>
          <w:rFonts w:ascii="Times New Roman" w:hAnsi="Times New Roman"/>
          <w:sz w:val="28"/>
          <w:szCs w:val="28"/>
        </w:rPr>
        <w:t>Ерзовская</w:t>
      </w:r>
      <w:proofErr w:type="spellEnd"/>
      <w:r w:rsidRPr="008219C5">
        <w:rPr>
          <w:rFonts w:ascii="Times New Roman" w:hAnsi="Times New Roman"/>
          <w:sz w:val="28"/>
          <w:szCs w:val="28"/>
        </w:rPr>
        <w:t xml:space="preserve"> СШ", МБОУ «ГСШ №1» в сумме 1</w:t>
      </w:r>
      <w:r w:rsidR="000D07FA">
        <w:rPr>
          <w:rFonts w:ascii="Times New Roman" w:hAnsi="Times New Roman"/>
          <w:sz w:val="28"/>
          <w:szCs w:val="28"/>
        </w:rPr>
        <w:t>,0 млн</w:t>
      </w:r>
      <w:r w:rsidRPr="008219C5">
        <w:rPr>
          <w:rFonts w:ascii="Times New Roman" w:hAnsi="Times New Roman"/>
          <w:sz w:val="28"/>
          <w:szCs w:val="28"/>
        </w:rPr>
        <w:t xml:space="preserve">. руб. из средств областного бюджета и </w:t>
      </w:r>
      <w:proofErr w:type="spellStart"/>
      <w:r w:rsidRPr="008219C5">
        <w:rPr>
          <w:rFonts w:ascii="Times New Roman" w:hAnsi="Times New Roman"/>
          <w:sz w:val="28"/>
          <w:szCs w:val="28"/>
        </w:rPr>
        <w:t>софинансирование</w:t>
      </w:r>
      <w:proofErr w:type="spellEnd"/>
      <w:r w:rsidRPr="008219C5">
        <w:rPr>
          <w:rFonts w:ascii="Times New Roman" w:hAnsi="Times New Roman"/>
          <w:sz w:val="28"/>
          <w:szCs w:val="28"/>
        </w:rPr>
        <w:t xml:space="preserve"> из средств местного бюджета не менее 5% от общей суммы мероприятия – </w:t>
      </w:r>
      <w:r w:rsidR="000D07FA">
        <w:rPr>
          <w:rFonts w:ascii="Times New Roman" w:hAnsi="Times New Roman"/>
          <w:sz w:val="28"/>
          <w:szCs w:val="28"/>
        </w:rPr>
        <w:t>0,0</w:t>
      </w:r>
      <w:r w:rsidRPr="008219C5">
        <w:rPr>
          <w:rFonts w:ascii="Times New Roman" w:hAnsi="Times New Roman"/>
          <w:sz w:val="28"/>
          <w:szCs w:val="28"/>
        </w:rPr>
        <w:t>5</w:t>
      </w:r>
      <w:r w:rsidR="000D07FA">
        <w:rPr>
          <w:rFonts w:ascii="Times New Roman" w:hAnsi="Times New Roman"/>
          <w:sz w:val="28"/>
          <w:szCs w:val="28"/>
        </w:rPr>
        <w:t>3 млн</w:t>
      </w:r>
      <w:r w:rsidRPr="008219C5">
        <w:rPr>
          <w:rFonts w:ascii="Times New Roman" w:hAnsi="Times New Roman"/>
          <w:sz w:val="28"/>
          <w:szCs w:val="28"/>
        </w:rPr>
        <w:t>. руб.;</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в 2022 г. МБОУ "ГСШ №2", МБОУ "</w:t>
      </w:r>
      <w:proofErr w:type="spellStart"/>
      <w:r w:rsidRPr="008219C5">
        <w:rPr>
          <w:rFonts w:ascii="Times New Roman" w:hAnsi="Times New Roman"/>
          <w:sz w:val="28"/>
          <w:szCs w:val="28"/>
        </w:rPr>
        <w:t>Карповская</w:t>
      </w:r>
      <w:proofErr w:type="spellEnd"/>
      <w:r w:rsidRPr="008219C5">
        <w:rPr>
          <w:rFonts w:ascii="Times New Roman" w:hAnsi="Times New Roman"/>
          <w:sz w:val="28"/>
          <w:szCs w:val="28"/>
        </w:rPr>
        <w:t xml:space="preserve"> СШ в сумме 1</w:t>
      </w:r>
      <w:r w:rsidR="000D07FA">
        <w:rPr>
          <w:rFonts w:ascii="Times New Roman" w:hAnsi="Times New Roman"/>
          <w:sz w:val="28"/>
          <w:szCs w:val="28"/>
        </w:rPr>
        <w:t>,</w:t>
      </w:r>
      <w:r w:rsidRPr="008219C5">
        <w:rPr>
          <w:rFonts w:ascii="Times New Roman" w:hAnsi="Times New Roman"/>
          <w:sz w:val="28"/>
          <w:szCs w:val="28"/>
        </w:rPr>
        <w:t>0</w:t>
      </w:r>
      <w:r w:rsidR="000D07FA">
        <w:rPr>
          <w:rFonts w:ascii="Times New Roman" w:hAnsi="Times New Roman"/>
          <w:sz w:val="28"/>
          <w:szCs w:val="28"/>
        </w:rPr>
        <w:t xml:space="preserve"> млн.</w:t>
      </w:r>
      <w:r w:rsidRPr="008219C5">
        <w:rPr>
          <w:rFonts w:ascii="Times New Roman" w:hAnsi="Times New Roman"/>
          <w:sz w:val="28"/>
          <w:szCs w:val="28"/>
        </w:rPr>
        <w:t xml:space="preserve"> руб. из средств областного бюджета и </w:t>
      </w:r>
      <w:proofErr w:type="spellStart"/>
      <w:r w:rsidRPr="008219C5">
        <w:rPr>
          <w:rFonts w:ascii="Times New Roman" w:hAnsi="Times New Roman"/>
          <w:sz w:val="28"/>
          <w:szCs w:val="28"/>
        </w:rPr>
        <w:t>софинансирование</w:t>
      </w:r>
      <w:proofErr w:type="spellEnd"/>
      <w:r w:rsidRPr="008219C5">
        <w:rPr>
          <w:rFonts w:ascii="Times New Roman" w:hAnsi="Times New Roman"/>
          <w:sz w:val="28"/>
          <w:szCs w:val="28"/>
        </w:rPr>
        <w:t xml:space="preserve"> из средств местного бюджета не менее 5% от общей суммы мероприятия – </w:t>
      </w:r>
      <w:r w:rsidR="000D07FA">
        <w:rPr>
          <w:rFonts w:ascii="Times New Roman" w:hAnsi="Times New Roman"/>
          <w:sz w:val="28"/>
          <w:szCs w:val="28"/>
        </w:rPr>
        <w:t>0,0</w:t>
      </w:r>
      <w:r w:rsidRPr="008219C5">
        <w:rPr>
          <w:rFonts w:ascii="Times New Roman" w:hAnsi="Times New Roman"/>
          <w:sz w:val="28"/>
          <w:szCs w:val="28"/>
        </w:rPr>
        <w:t>5</w:t>
      </w:r>
      <w:r w:rsidR="000D07FA">
        <w:rPr>
          <w:rFonts w:ascii="Times New Roman" w:hAnsi="Times New Roman"/>
          <w:sz w:val="28"/>
          <w:szCs w:val="28"/>
        </w:rPr>
        <w:t>3 млн</w:t>
      </w:r>
      <w:r w:rsidRPr="008219C5">
        <w:rPr>
          <w:rFonts w:ascii="Times New Roman" w:hAnsi="Times New Roman"/>
          <w:sz w:val="28"/>
          <w:szCs w:val="28"/>
        </w:rPr>
        <w:t>. руб.</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2.11. Приобретение и замена осветительных приборов, а также выполнение необходимых для этого работ в зданиях муниципальных образовательных организаций. </w:t>
      </w:r>
      <w:proofErr w:type="gramStart"/>
      <w:r w:rsidRPr="008219C5">
        <w:rPr>
          <w:rFonts w:ascii="Times New Roman" w:hAnsi="Times New Roman"/>
          <w:sz w:val="28"/>
          <w:szCs w:val="28"/>
        </w:rPr>
        <w:t>Объем финансирование из областного бюджета на 2021 г. по данному мероприятию представлен на основании уведомления № 2105 от 09.01.2020 г. и соглашения заключенного между администрацией Городищенского муниципального района и Комитетом образования, науки и молодежной политике Волгоградской области от 07 февраля 2020 г. № 71840-3,  в 2021 г. МБОУ "</w:t>
      </w:r>
      <w:proofErr w:type="spellStart"/>
      <w:r w:rsidRPr="008219C5">
        <w:rPr>
          <w:rFonts w:ascii="Times New Roman" w:hAnsi="Times New Roman"/>
          <w:sz w:val="28"/>
          <w:szCs w:val="28"/>
        </w:rPr>
        <w:t>Ерзовская</w:t>
      </w:r>
      <w:proofErr w:type="spellEnd"/>
      <w:r w:rsidRPr="008219C5">
        <w:rPr>
          <w:rFonts w:ascii="Times New Roman" w:hAnsi="Times New Roman"/>
          <w:sz w:val="28"/>
          <w:szCs w:val="28"/>
        </w:rPr>
        <w:t xml:space="preserve"> СШ", МБОУ «</w:t>
      </w:r>
      <w:proofErr w:type="spellStart"/>
      <w:r w:rsidRPr="008219C5">
        <w:rPr>
          <w:rFonts w:ascii="Times New Roman" w:hAnsi="Times New Roman"/>
          <w:sz w:val="28"/>
          <w:szCs w:val="28"/>
        </w:rPr>
        <w:t>Новорогачинская</w:t>
      </w:r>
      <w:proofErr w:type="spellEnd"/>
      <w:r w:rsidRPr="008219C5">
        <w:rPr>
          <w:rFonts w:ascii="Times New Roman" w:hAnsi="Times New Roman"/>
          <w:sz w:val="28"/>
          <w:szCs w:val="28"/>
        </w:rPr>
        <w:t xml:space="preserve"> СШ» в сумме 1</w:t>
      </w:r>
      <w:r w:rsidR="000D07FA">
        <w:rPr>
          <w:rFonts w:ascii="Times New Roman" w:hAnsi="Times New Roman"/>
          <w:sz w:val="28"/>
          <w:szCs w:val="28"/>
        </w:rPr>
        <w:t>, млн</w:t>
      </w:r>
      <w:r w:rsidRPr="008219C5">
        <w:rPr>
          <w:rFonts w:ascii="Times New Roman" w:hAnsi="Times New Roman"/>
          <w:sz w:val="28"/>
          <w:szCs w:val="28"/>
        </w:rPr>
        <w:t>. руб. из средств областного бюджета</w:t>
      </w:r>
      <w:proofErr w:type="gramEnd"/>
      <w:r w:rsidRPr="008219C5">
        <w:rPr>
          <w:rFonts w:ascii="Times New Roman" w:hAnsi="Times New Roman"/>
          <w:sz w:val="28"/>
          <w:szCs w:val="28"/>
        </w:rPr>
        <w:t xml:space="preserve"> и </w:t>
      </w:r>
      <w:proofErr w:type="spellStart"/>
      <w:r w:rsidRPr="008219C5">
        <w:rPr>
          <w:rFonts w:ascii="Times New Roman" w:hAnsi="Times New Roman"/>
          <w:sz w:val="28"/>
          <w:szCs w:val="28"/>
        </w:rPr>
        <w:t>софинансирование</w:t>
      </w:r>
      <w:proofErr w:type="spellEnd"/>
      <w:r w:rsidRPr="008219C5">
        <w:rPr>
          <w:rFonts w:ascii="Times New Roman" w:hAnsi="Times New Roman"/>
          <w:sz w:val="28"/>
          <w:szCs w:val="28"/>
        </w:rPr>
        <w:t xml:space="preserve"> из средств местного бюджета не менее 5% от общей суммы мероприятия – </w:t>
      </w:r>
      <w:r w:rsidR="000D07FA">
        <w:rPr>
          <w:rFonts w:ascii="Times New Roman" w:hAnsi="Times New Roman"/>
          <w:sz w:val="28"/>
          <w:szCs w:val="28"/>
        </w:rPr>
        <w:t>0,053 млн</w:t>
      </w:r>
      <w:r w:rsidRPr="008219C5">
        <w:rPr>
          <w:rFonts w:ascii="Times New Roman" w:hAnsi="Times New Roman"/>
          <w:sz w:val="28"/>
          <w:szCs w:val="28"/>
        </w:rPr>
        <w:t>. руб.</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2.12. </w:t>
      </w:r>
      <w:proofErr w:type="gramStart"/>
      <w:r w:rsidRPr="008219C5">
        <w:rPr>
          <w:rFonts w:ascii="Times New Roman" w:hAnsi="Times New Roman"/>
          <w:sz w:val="28"/>
          <w:szCs w:val="28"/>
        </w:rPr>
        <w:t>Ежемесячное денежное вознаграждение за классное руководство педагогическим работникам общеобразовательных организаций на основании правил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w:t>
      </w:r>
      <w:proofErr w:type="gramEnd"/>
      <w:r w:rsidRPr="008219C5">
        <w:rPr>
          <w:rFonts w:ascii="Times New Roman" w:hAnsi="Times New Roman"/>
          <w:sz w:val="28"/>
          <w:szCs w:val="28"/>
        </w:rPr>
        <w:t xml:space="preserve"> </w:t>
      </w:r>
      <w:proofErr w:type="gramStart"/>
      <w:r w:rsidRPr="008219C5">
        <w:rPr>
          <w:rFonts w:ascii="Times New Roman" w:hAnsi="Times New Roman"/>
          <w:sz w:val="28"/>
          <w:szCs w:val="28"/>
        </w:rPr>
        <w:t>числе</w:t>
      </w:r>
      <w:proofErr w:type="gramEnd"/>
      <w:r w:rsidRPr="008219C5">
        <w:rPr>
          <w:rFonts w:ascii="Times New Roman" w:hAnsi="Times New Roman"/>
          <w:sz w:val="28"/>
          <w:szCs w:val="28"/>
        </w:rPr>
        <w:t xml:space="preserve"> адаптированные основные общеобразовательные программы, утвержденных постановлением Правительства Российской Федерации от 04 апреля 2020 г. № 448 «О внесении изменений в государственную программу </w:t>
      </w:r>
      <w:r w:rsidRPr="008219C5">
        <w:rPr>
          <w:rFonts w:ascii="Times New Roman" w:hAnsi="Times New Roman"/>
          <w:sz w:val="28"/>
          <w:szCs w:val="28"/>
        </w:rPr>
        <w:lastRenderedPageBreak/>
        <w:t xml:space="preserve">Российской Федерации «Развитие образования». Денежное вознаграждение выплачивается в размере 5 000,00 рублей педагогическим работникам за классное руководство в классе (классах), а также в классе-комплекте, независимо от количества обучающих в каждом классе. На сегодняшний момент в Городищенском муниципальном районе работает 396 классных руководителей. На 2021-2022 гг. из средств федерального бюджета было выделено по </w:t>
      </w:r>
      <w:r w:rsidR="000D07FA">
        <w:rPr>
          <w:rFonts w:ascii="Times New Roman" w:hAnsi="Times New Roman"/>
          <w:sz w:val="28"/>
          <w:szCs w:val="28"/>
        </w:rPr>
        <w:t>0,0</w:t>
      </w:r>
      <w:r w:rsidRPr="008219C5">
        <w:rPr>
          <w:rFonts w:ascii="Times New Roman" w:hAnsi="Times New Roman"/>
          <w:sz w:val="28"/>
          <w:szCs w:val="28"/>
        </w:rPr>
        <w:t>3</w:t>
      </w:r>
      <w:r w:rsidR="000D07FA">
        <w:rPr>
          <w:rFonts w:ascii="Times New Roman" w:hAnsi="Times New Roman"/>
          <w:sz w:val="28"/>
          <w:szCs w:val="28"/>
        </w:rPr>
        <w:t>1 млн</w:t>
      </w:r>
      <w:r w:rsidRPr="008219C5">
        <w:rPr>
          <w:rFonts w:ascii="Times New Roman" w:hAnsi="Times New Roman"/>
          <w:sz w:val="28"/>
          <w:szCs w:val="28"/>
        </w:rPr>
        <w:t xml:space="preserve">. руб. </w:t>
      </w:r>
    </w:p>
    <w:p w:rsidR="00731F57" w:rsidRPr="008219C5" w:rsidRDefault="00731F57" w:rsidP="007568CD">
      <w:pPr>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3. Содержание и развитие дополнительного образования </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По данному направлению планируется выделение средств из бюджета Городищенского муниципального района на реализацию следующих мероприятий в 2021-2023 гг.:</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3.1. Ремонт и содержание объектов образовательной инфраструктуры 16</w:t>
      </w:r>
      <w:r w:rsidR="000D07FA">
        <w:rPr>
          <w:rFonts w:ascii="Times New Roman" w:eastAsia="Calibri" w:hAnsi="Times New Roman"/>
          <w:sz w:val="28"/>
          <w:szCs w:val="28"/>
          <w:lang w:eastAsia="en-US"/>
        </w:rPr>
        <w:t>,</w:t>
      </w:r>
      <w:r w:rsidRPr="008219C5">
        <w:rPr>
          <w:rFonts w:ascii="Times New Roman" w:eastAsia="Calibri" w:hAnsi="Times New Roman"/>
          <w:sz w:val="28"/>
          <w:szCs w:val="28"/>
          <w:lang w:eastAsia="en-US"/>
        </w:rPr>
        <w:t>74</w:t>
      </w:r>
      <w:r w:rsidR="000D07FA">
        <w:rPr>
          <w:rFonts w:ascii="Times New Roman" w:eastAsia="Calibri" w:hAnsi="Times New Roman"/>
          <w:sz w:val="28"/>
          <w:szCs w:val="28"/>
          <w:lang w:eastAsia="en-US"/>
        </w:rPr>
        <w:t>5 млн</w:t>
      </w:r>
      <w:r w:rsidRPr="008219C5">
        <w:rPr>
          <w:rFonts w:ascii="Times New Roman" w:eastAsia="Calibri" w:hAnsi="Times New Roman"/>
          <w:sz w:val="28"/>
          <w:szCs w:val="28"/>
          <w:lang w:eastAsia="en-US"/>
        </w:rPr>
        <w:t>. руб. из средств местного бюджета;</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3.2. Оплата труда работников учреждений дополнительного образования – 7</w:t>
      </w:r>
      <w:r w:rsidR="000D07FA">
        <w:rPr>
          <w:rFonts w:ascii="Times New Roman" w:eastAsia="Calibri" w:hAnsi="Times New Roman"/>
          <w:sz w:val="28"/>
          <w:szCs w:val="28"/>
          <w:lang w:eastAsia="en-US"/>
        </w:rPr>
        <w:t>,</w:t>
      </w:r>
      <w:r w:rsidRPr="008219C5">
        <w:rPr>
          <w:rFonts w:ascii="Times New Roman" w:eastAsia="Calibri" w:hAnsi="Times New Roman"/>
          <w:sz w:val="28"/>
          <w:szCs w:val="28"/>
          <w:lang w:eastAsia="en-US"/>
        </w:rPr>
        <w:t>07</w:t>
      </w:r>
      <w:r w:rsidR="000D07FA">
        <w:rPr>
          <w:rFonts w:ascii="Times New Roman" w:eastAsia="Calibri" w:hAnsi="Times New Roman"/>
          <w:sz w:val="28"/>
          <w:szCs w:val="28"/>
          <w:lang w:eastAsia="en-US"/>
        </w:rPr>
        <w:t>6 млн</w:t>
      </w:r>
      <w:r w:rsidRPr="008219C5">
        <w:rPr>
          <w:rFonts w:ascii="Times New Roman" w:eastAsia="Calibri" w:hAnsi="Times New Roman"/>
          <w:sz w:val="28"/>
          <w:szCs w:val="28"/>
          <w:lang w:eastAsia="en-US"/>
        </w:rPr>
        <w:t>. руб. из средств местного бюджета;</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3.3. Расширение качественных услуг дополнительного образования детей, отвечающих изменяющимся потребностям населения (оснащение муниципальных образовательных организаций дополнительного образования современным оборудованием) </w:t>
      </w:r>
      <w:r w:rsidR="000D07FA">
        <w:rPr>
          <w:rFonts w:ascii="Times New Roman" w:eastAsia="Calibri" w:hAnsi="Times New Roman"/>
          <w:sz w:val="28"/>
          <w:szCs w:val="28"/>
          <w:lang w:eastAsia="en-US"/>
        </w:rPr>
        <w:t>0,</w:t>
      </w:r>
      <w:r w:rsidRPr="008219C5">
        <w:rPr>
          <w:rFonts w:ascii="Times New Roman" w:eastAsia="Calibri" w:hAnsi="Times New Roman"/>
          <w:sz w:val="28"/>
          <w:szCs w:val="28"/>
          <w:lang w:eastAsia="en-US"/>
        </w:rPr>
        <w:t>179</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 из средств местного бюджета.</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3.4. </w:t>
      </w:r>
      <w:proofErr w:type="gramStart"/>
      <w:r w:rsidRPr="008219C5">
        <w:rPr>
          <w:rFonts w:ascii="Times New Roman" w:eastAsia="Calibri" w:hAnsi="Times New Roman"/>
          <w:sz w:val="28"/>
          <w:szCs w:val="28"/>
          <w:lang w:eastAsia="en-US"/>
        </w:rPr>
        <w:t xml:space="preserve">В рамках федерального проекта "Успех каждого ребенка", входящего в состав национального проекта "Образование", планируется внедрение целевой модели дополнительного образования детей: создание муниципального опорного центра дополнительного образования детей, участие в инвентаризации инфраструктурных, материально-технических и кадровых ресурсов, введение 100% персонифицированного учета детей, охваченных услугами </w:t>
      </w:r>
      <w:r w:rsidR="000D07FA">
        <w:rPr>
          <w:rFonts w:ascii="Times New Roman" w:eastAsia="Calibri" w:hAnsi="Times New Roman"/>
          <w:sz w:val="28"/>
          <w:szCs w:val="28"/>
          <w:lang w:eastAsia="en-US"/>
        </w:rPr>
        <w:t>дополнительного образования – 5,</w:t>
      </w:r>
      <w:r w:rsidRPr="008219C5">
        <w:rPr>
          <w:rFonts w:ascii="Times New Roman" w:eastAsia="Calibri" w:hAnsi="Times New Roman"/>
          <w:sz w:val="28"/>
          <w:szCs w:val="28"/>
          <w:lang w:eastAsia="en-US"/>
        </w:rPr>
        <w:t>015</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xml:space="preserve">. руб. из средств местного бюджета. </w:t>
      </w:r>
      <w:proofErr w:type="gramEnd"/>
    </w:p>
    <w:p w:rsidR="00731F57" w:rsidRPr="00905EDD" w:rsidRDefault="00731F57" w:rsidP="007568CD">
      <w:pPr>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4. Мероприятия по уменьшению потребления энергоресурсов образовательными учреждениями Городищенского муниципального района:</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4.1. Замена оконных блоков и выполнение необходимых для этих работ.</w:t>
      </w:r>
      <w:r w:rsidRPr="008219C5">
        <w:rPr>
          <w:rFonts w:ascii="Times New Roman" w:hAnsi="Times New Roman"/>
          <w:sz w:val="28"/>
          <w:szCs w:val="28"/>
        </w:rPr>
        <w:t xml:space="preserve"> У</w:t>
      </w:r>
      <w:r w:rsidRPr="008219C5">
        <w:rPr>
          <w:rFonts w:ascii="Times New Roman" w:eastAsia="Calibri" w:hAnsi="Times New Roman"/>
          <w:sz w:val="28"/>
          <w:szCs w:val="28"/>
          <w:lang w:eastAsia="en-US"/>
        </w:rPr>
        <w:t xml:space="preserve">словием предоставление субсидии из областного бюджета является наличие ассигнований в бюджете муниципального района на исполнение расходного обязательства по содержанию зданий и сооружений образовательных учреждений, поэтому на 2021 – 2023 годы запланировано </w:t>
      </w:r>
      <w:proofErr w:type="spellStart"/>
      <w:r w:rsidRPr="008219C5">
        <w:rPr>
          <w:rFonts w:ascii="Times New Roman" w:eastAsia="Calibri" w:hAnsi="Times New Roman"/>
          <w:sz w:val="28"/>
          <w:szCs w:val="28"/>
          <w:lang w:eastAsia="en-US"/>
        </w:rPr>
        <w:t>софинансирование</w:t>
      </w:r>
      <w:proofErr w:type="spellEnd"/>
      <w:r w:rsidRPr="008219C5">
        <w:rPr>
          <w:rFonts w:ascii="Times New Roman" w:eastAsia="Calibri" w:hAnsi="Times New Roman"/>
          <w:sz w:val="28"/>
          <w:szCs w:val="28"/>
          <w:lang w:eastAsia="en-US"/>
        </w:rPr>
        <w:t xml:space="preserve"> с местного бюджета в сумме </w:t>
      </w:r>
      <w:r w:rsidR="000D07FA">
        <w:rPr>
          <w:rFonts w:ascii="Times New Roman" w:eastAsia="Calibri" w:hAnsi="Times New Roman"/>
          <w:sz w:val="28"/>
          <w:szCs w:val="28"/>
          <w:lang w:eastAsia="en-US"/>
        </w:rPr>
        <w:t>0,1 млн.</w:t>
      </w:r>
      <w:r w:rsidRPr="008219C5">
        <w:rPr>
          <w:rFonts w:ascii="Times New Roman" w:eastAsia="Calibri" w:hAnsi="Times New Roman"/>
          <w:sz w:val="28"/>
          <w:szCs w:val="28"/>
          <w:lang w:eastAsia="en-US"/>
        </w:rPr>
        <w:t xml:space="preserve"> руб. на каждый год. Замена планируется в следующих учреждениях:</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 в 2021 г. МБОУ "ГСШ №1", МБОУ </w:t>
      </w:r>
      <w:proofErr w:type="spellStart"/>
      <w:r w:rsidRPr="008219C5">
        <w:rPr>
          <w:rFonts w:ascii="Times New Roman" w:eastAsia="Calibri" w:hAnsi="Times New Roman"/>
          <w:sz w:val="28"/>
          <w:szCs w:val="28"/>
          <w:lang w:eastAsia="en-US"/>
        </w:rPr>
        <w:t>Новонадеждинская</w:t>
      </w:r>
      <w:proofErr w:type="spellEnd"/>
      <w:r w:rsidRPr="008219C5">
        <w:rPr>
          <w:rFonts w:ascii="Times New Roman" w:eastAsia="Calibri" w:hAnsi="Times New Roman"/>
          <w:sz w:val="28"/>
          <w:szCs w:val="28"/>
          <w:lang w:eastAsia="en-US"/>
        </w:rPr>
        <w:t xml:space="preserve"> СШ", МБОУ "</w:t>
      </w:r>
      <w:proofErr w:type="spellStart"/>
      <w:r w:rsidRPr="008219C5">
        <w:rPr>
          <w:rFonts w:ascii="Times New Roman" w:eastAsia="Calibri" w:hAnsi="Times New Roman"/>
          <w:sz w:val="28"/>
          <w:szCs w:val="28"/>
          <w:lang w:eastAsia="en-US"/>
        </w:rPr>
        <w:t>Ерзовская</w:t>
      </w:r>
      <w:proofErr w:type="spellEnd"/>
      <w:r w:rsidRPr="008219C5">
        <w:rPr>
          <w:rFonts w:ascii="Times New Roman" w:eastAsia="Calibri" w:hAnsi="Times New Roman"/>
          <w:sz w:val="28"/>
          <w:szCs w:val="28"/>
          <w:lang w:eastAsia="en-US"/>
        </w:rPr>
        <w:t xml:space="preserve"> СШ", МБДОУ </w:t>
      </w:r>
      <w:proofErr w:type="spellStart"/>
      <w:r w:rsidRPr="008219C5">
        <w:rPr>
          <w:rFonts w:ascii="Times New Roman" w:eastAsia="Calibri" w:hAnsi="Times New Roman"/>
          <w:sz w:val="28"/>
          <w:szCs w:val="28"/>
          <w:lang w:eastAsia="en-US"/>
        </w:rPr>
        <w:t>Ерзовский</w:t>
      </w:r>
      <w:proofErr w:type="spellEnd"/>
      <w:r w:rsidRPr="008219C5">
        <w:rPr>
          <w:rFonts w:ascii="Times New Roman" w:eastAsia="Calibri" w:hAnsi="Times New Roman"/>
          <w:sz w:val="28"/>
          <w:szCs w:val="28"/>
          <w:lang w:eastAsia="en-US"/>
        </w:rPr>
        <w:t xml:space="preserve"> ДС "Ромашка", МБДОУ ГДС "Радуга";</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2022 г. МБОУ "</w:t>
      </w:r>
      <w:proofErr w:type="spellStart"/>
      <w:r w:rsidRPr="008219C5">
        <w:rPr>
          <w:rFonts w:ascii="Times New Roman" w:eastAsia="Calibri" w:hAnsi="Times New Roman"/>
          <w:sz w:val="28"/>
          <w:szCs w:val="28"/>
          <w:lang w:eastAsia="en-US"/>
        </w:rPr>
        <w:t>Новорогачинская</w:t>
      </w:r>
      <w:proofErr w:type="spellEnd"/>
      <w:r w:rsidRPr="008219C5">
        <w:rPr>
          <w:rFonts w:ascii="Times New Roman" w:eastAsia="Calibri" w:hAnsi="Times New Roman"/>
          <w:sz w:val="28"/>
          <w:szCs w:val="28"/>
          <w:lang w:eastAsia="en-US"/>
        </w:rPr>
        <w:t xml:space="preserve"> СШ", МБОУ "Каменская СШ"</w:t>
      </w:r>
      <w:proofErr w:type="gramStart"/>
      <w:r w:rsidRPr="008219C5">
        <w:rPr>
          <w:rFonts w:ascii="Times New Roman" w:eastAsia="Calibri" w:hAnsi="Times New Roman"/>
          <w:sz w:val="28"/>
          <w:szCs w:val="28"/>
          <w:lang w:eastAsia="en-US"/>
        </w:rPr>
        <w:t>,М</w:t>
      </w:r>
      <w:proofErr w:type="gramEnd"/>
      <w:r w:rsidRPr="008219C5">
        <w:rPr>
          <w:rFonts w:ascii="Times New Roman" w:eastAsia="Calibri" w:hAnsi="Times New Roman"/>
          <w:sz w:val="28"/>
          <w:szCs w:val="28"/>
          <w:lang w:eastAsia="en-US"/>
        </w:rPr>
        <w:t>БДОУ НДС "Золотой Петушок", МБОУ "</w:t>
      </w:r>
      <w:proofErr w:type="spellStart"/>
      <w:r w:rsidRPr="008219C5">
        <w:rPr>
          <w:rFonts w:ascii="Times New Roman" w:eastAsia="Calibri" w:hAnsi="Times New Roman"/>
          <w:sz w:val="28"/>
          <w:szCs w:val="28"/>
          <w:lang w:eastAsia="en-US"/>
        </w:rPr>
        <w:t>Паньшинская</w:t>
      </w:r>
      <w:proofErr w:type="spellEnd"/>
      <w:r w:rsidRPr="008219C5">
        <w:rPr>
          <w:rFonts w:ascii="Times New Roman" w:eastAsia="Calibri" w:hAnsi="Times New Roman"/>
          <w:sz w:val="28"/>
          <w:szCs w:val="28"/>
          <w:lang w:eastAsia="en-US"/>
        </w:rPr>
        <w:t xml:space="preserve"> СШ", МБОУ "</w:t>
      </w:r>
      <w:proofErr w:type="spellStart"/>
      <w:r w:rsidRPr="008219C5">
        <w:rPr>
          <w:rFonts w:ascii="Times New Roman" w:eastAsia="Calibri" w:hAnsi="Times New Roman"/>
          <w:sz w:val="28"/>
          <w:szCs w:val="28"/>
          <w:lang w:eastAsia="en-US"/>
        </w:rPr>
        <w:t>Песковатская</w:t>
      </w:r>
      <w:proofErr w:type="spellEnd"/>
      <w:r w:rsidRPr="008219C5">
        <w:rPr>
          <w:rFonts w:ascii="Times New Roman" w:eastAsia="Calibri" w:hAnsi="Times New Roman"/>
          <w:sz w:val="28"/>
          <w:szCs w:val="28"/>
          <w:lang w:eastAsia="en-US"/>
        </w:rPr>
        <w:t xml:space="preserve"> СШ" - филиал МБОУ "ГСШ № 1";</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2023 г. МБОУ "</w:t>
      </w:r>
      <w:proofErr w:type="spellStart"/>
      <w:r w:rsidRPr="008219C5">
        <w:rPr>
          <w:rFonts w:ascii="Times New Roman" w:eastAsia="Calibri" w:hAnsi="Times New Roman"/>
          <w:sz w:val="28"/>
          <w:szCs w:val="28"/>
          <w:lang w:eastAsia="en-US"/>
        </w:rPr>
        <w:t>Новожизненская</w:t>
      </w:r>
      <w:proofErr w:type="spellEnd"/>
      <w:r w:rsidRPr="008219C5">
        <w:rPr>
          <w:rFonts w:ascii="Times New Roman" w:eastAsia="Calibri" w:hAnsi="Times New Roman"/>
          <w:sz w:val="28"/>
          <w:szCs w:val="28"/>
          <w:lang w:eastAsia="en-US"/>
        </w:rPr>
        <w:t xml:space="preserve"> СШ",  МБОУ "</w:t>
      </w:r>
      <w:proofErr w:type="spellStart"/>
      <w:r w:rsidRPr="008219C5">
        <w:rPr>
          <w:rFonts w:ascii="Times New Roman" w:eastAsia="Calibri" w:hAnsi="Times New Roman"/>
          <w:sz w:val="28"/>
          <w:szCs w:val="28"/>
          <w:lang w:eastAsia="en-US"/>
        </w:rPr>
        <w:t>Самофаловская</w:t>
      </w:r>
      <w:proofErr w:type="spellEnd"/>
      <w:r w:rsidRPr="008219C5">
        <w:rPr>
          <w:rFonts w:ascii="Times New Roman" w:eastAsia="Calibri" w:hAnsi="Times New Roman"/>
          <w:sz w:val="28"/>
          <w:szCs w:val="28"/>
          <w:lang w:eastAsia="en-US"/>
        </w:rPr>
        <w:t xml:space="preserve"> СШ", МБОУ "</w:t>
      </w:r>
      <w:proofErr w:type="spellStart"/>
      <w:r w:rsidRPr="008219C5">
        <w:rPr>
          <w:rFonts w:ascii="Times New Roman" w:eastAsia="Calibri" w:hAnsi="Times New Roman"/>
          <w:sz w:val="28"/>
          <w:szCs w:val="28"/>
          <w:lang w:eastAsia="en-US"/>
        </w:rPr>
        <w:t>Грачевская</w:t>
      </w:r>
      <w:proofErr w:type="spellEnd"/>
      <w:r w:rsidRPr="008219C5">
        <w:rPr>
          <w:rFonts w:ascii="Times New Roman" w:eastAsia="Calibri" w:hAnsi="Times New Roman"/>
          <w:sz w:val="28"/>
          <w:szCs w:val="28"/>
          <w:lang w:eastAsia="en-US"/>
        </w:rPr>
        <w:t xml:space="preserve"> СШ", МБДОУ ГДС "Сказка",  МБДОУ </w:t>
      </w:r>
      <w:proofErr w:type="spellStart"/>
      <w:r w:rsidRPr="008219C5">
        <w:rPr>
          <w:rFonts w:ascii="Times New Roman" w:eastAsia="Calibri" w:hAnsi="Times New Roman"/>
          <w:sz w:val="28"/>
          <w:szCs w:val="28"/>
          <w:lang w:eastAsia="en-US"/>
        </w:rPr>
        <w:t>Кузьмичевский</w:t>
      </w:r>
      <w:proofErr w:type="spellEnd"/>
      <w:r w:rsidRPr="008219C5">
        <w:rPr>
          <w:rFonts w:ascii="Times New Roman" w:eastAsia="Calibri" w:hAnsi="Times New Roman"/>
          <w:sz w:val="28"/>
          <w:szCs w:val="28"/>
          <w:lang w:eastAsia="en-US"/>
        </w:rPr>
        <w:t xml:space="preserve"> ДС "Улыбка".</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4.2. Замена существующих светильников на светильники </w:t>
      </w:r>
      <w:r w:rsidRPr="008219C5">
        <w:rPr>
          <w:rFonts w:ascii="Times New Roman" w:eastAsia="Calibri" w:hAnsi="Times New Roman"/>
          <w:sz w:val="28"/>
          <w:szCs w:val="28"/>
          <w:lang w:eastAsia="en-US"/>
        </w:rPr>
        <w:lastRenderedPageBreak/>
        <w:t>энергосберегающие (светодиодные) на основании ст. 24 ФЗ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 с 2010 года учреждение обязано обеспечить снижение потребления энергоресурсов. Поэтому настоящей программой предусмотрено ежегодно замена существующих светильников на светильники энергосберегающие (светодиодные):</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2021 г. - 428 шт. в МБОУ "</w:t>
      </w:r>
      <w:proofErr w:type="spellStart"/>
      <w:r w:rsidRPr="008219C5">
        <w:rPr>
          <w:rFonts w:ascii="Times New Roman" w:eastAsia="Calibri" w:hAnsi="Times New Roman"/>
          <w:sz w:val="28"/>
          <w:szCs w:val="28"/>
          <w:lang w:eastAsia="en-US"/>
        </w:rPr>
        <w:t>Варламовская</w:t>
      </w:r>
      <w:proofErr w:type="spellEnd"/>
      <w:r w:rsidRPr="008219C5">
        <w:rPr>
          <w:rFonts w:ascii="Times New Roman" w:eastAsia="Calibri" w:hAnsi="Times New Roman"/>
          <w:sz w:val="28"/>
          <w:szCs w:val="28"/>
          <w:lang w:eastAsia="en-US"/>
        </w:rPr>
        <w:t xml:space="preserve"> СШ" - филиал МБОУ "ГСШ №1", МБОУ "Орловская СШ", МБДОУ НДС "Золотой Петушок", МБДОУ ГДС "Аленушка", МБДОУ ГДС "Сказка" на сумму </w:t>
      </w:r>
      <w:r w:rsidR="000D07FA">
        <w:rPr>
          <w:rFonts w:ascii="Times New Roman" w:eastAsia="Calibri" w:hAnsi="Times New Roman"/>
          <w:sz w:val="28"/>
          <w:szCs w:val="28"/>
          <w:lang w:eastAsia="en-US"/>
        </w:rPr>
        <w:t>0,</w:t>
      </w:r>
      <w:r w:rsidRPr="008219C5">
        <w:rPr>
          <w:rFonts w:ascii="Times New Roman" w:eastAsia="Calibri" w:hAnsi="Times New Roman"/>
          <w:sz w:val="28"/>
          <w:szCs w:val="28"/>
          <w:lang w:eastAsia="en-US"/>
        </w:rPr>
        <w:t>730</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xml:space="preserve">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2022 г. - 627 шт. в МБОУ "</w:t>
      </w:r>
      <w:proofErr w:type="spellStart"/>
      <w:r w:rsidRPr="008219C5">
        <w:rPr>
          <w:rFonts w:ascii="Times New Roman" w:eastAsia="Calibri" w:hAnsi="Times New Roman"/>
          <w:sz w:val="28"/>
          <w:szCs w:val="28"/>
          <w:lang w:eastAsia="en-US"/>
        </w:rPr>
        <w:t>Песковатская</w:t>
      </w:r>
      <w:proofErr w:type="spellEnd"/>
      <w:r w:rsidRPr="008219C5">
        <w:rPr>
          <w:rFonts w:ascii="Times New Roman" w:eastAsia="Calibri" w:hAnsi="Times New Roman"/>
          <w:sz w:val="28"/>
          <w:szCs w:val="28"/>
          <w:lang w:eastAsia="en-US"/>
        </w:rPr>
        <w:t xml:space="preserve"> СШ" - филиал МБОУ "ГСШ № 1", МБОУ "Вертячинская СШ", МБОУ "</w:t>
      </w:r>
      <w:proofErr w:type="spellStart"/>
      <w:r w:rsidRPr="008219C5">
        <w:rPr>
          <w:rFonts w:ascii="Times New Roman" w:eastAsia="Calibri" w:hAnsi="Times New Roman"/>
          <w:sz w:val="28"/>
          <w:szCs w:val="28"/>
          <w:lang w:eastAsia="en-US"/>
        </w:rPr>
        <w:t>Ерзовская</w:t>
      </w:r>
      <w:proofErr w:type="spellEnd"/>
      <w:r w:rsidRPr="008219C5">
        <w:rPr>
          <w:rFonts w:ascii="Times New Roman" w:eastAsia="Calibri" w:hAnsi="Times New Roman"/>
          <w:sz w:val="28"/>
          <w:szCs w:val="28"/>
          <w:lang w:eastAsia="en-US"/>
        </w:rPr>
        <w:t xml:space="preserve"> СШ", МБДОУ </w:t>
      </w:r>
      <w:proofErr w:type="spellStart"/>
      <w:r w:rsidRPr="008219C5">
        <w:rPr>
          <w:rFonts w:ascii="Times New Roman" w:eastAsia="Calibri" w:hAnsi="Times New Roman"/>
          <w:sz w:val="28"/>
          <w:szCs w:val="28"/>
          <w:lang w:eastAsia="en-US"/>
        </w:rPr>
        <w:t>Ерзовский</w:t>
      </w:r>
      <w:proofErr w:type="spellEnd"/>
      <w:r w:rsidRPr="008219C5">
        <w:rPr>
          <w:rFonts w:ascii="Times New Roman" w:eastAsia="Calibri" w:hAnsi="Times New Roman"/>
          <w:sz w:val="28"/>
          <w:szCs w:val="28"/>
          <w:lang w:eastAsia="en-US"/>
        </w:rPr>
        <w:t xml:space="preserve"> ДС "Ромашка", МБДОУ ГДС "Радуга", МБДОУ НН ДС "Березка" на сумму 1</w:t>
      </w:r>
      <w:r w:rsidR="000D07FA">
        <w:rPr>
          <w:rFonts w:ascii="Times New Roman" w:eastAsia="Calibri" w:hAnsi="Times New Roman"/>
          <w:sz w:val="28"/>
          <w:szCs w:val="28"/>
          <w:lang w:eastAsia="en-US"/>
        </w:rPr>
        <w:t>,</w:t>
      </w:r>
      <w:r w:rsidRPr="008219C5">
        <w:rPr>
          <w:rFonts w:ascii="Times New Roman" w:eastAsia="Calibri" w:hAnsi="Times New Roman"/>
          <w:sz w:val="28"/>
          <w:szCs w:val="28"/>
          <w:lang w:eastAsia="en-US"/>
        </w:rPr>
        <w:t>07</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 в 2023 г. - 410 шт. в МБОУ "ГСШ №1", МБДОУ ГДС "Колокольчик", МБУ ДОД "ЦДТ", МБДОУ НЖ ДС "Березка на сумму </w:t>
      </w:r>
      <w:r w:rsidR="000D07FA">
        <w:rPr>
          <w:rFonts w:ascii="Times New Roman" w:eastAsia="Calibri" w:hAnsi="Times New Roman"/>
          <w:sz w:val="28"/>
          <w:szCs w:val="28"/>
          <w:lang w:eastAsia="en-US"/>
        </w:rPr>
        <w:t>0,</w:t>
      </w:r>
      <w:r w:rsidRPr="008219C5">
        <w:rPr>
          <w:rFonts w:ascii="Times New Roman" w:eastAsia="Calibri" w:hAnsi="Times New Roman"/>
          <w:sz w:val="28"/>
          <w:szCs w:val="28"/>
          <w:lang w:eastAsia="en-US"/>
        </w:rPr>
        <w:t>7</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4.3. Установка тепловых пунктов: </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2021 г. МБОУ "ГСШ №1", МБДОУ ГДС "Радуга" на сумму 1</w:t>
      </w:r>
      <w:r w:rsidR="000D07FA">
        <w:rPr>
          <w:rFonts w:ascii="Times New Roman" w:eastAsia="Calibri" w:hAnsi="Times New Roman"/>
          <w:sz w:val="28"/>
          <w:szCs w:val="28"/>
          <w:lang w:eastAsia="en-US"/>
        </w:rPr>
        <w:t>,</w:t>
      </w:r>
      <w:r w:rsidRPr="008219C5">
        <w:rPr>
          <w:rFonts w:ascii="Times New Roman" w:eastAsia="Calibri" w:hAnsi="Times New Roman"/>
          <w:sz w:val="28"/>
          <w:szCs w:val="28"/>
          <w:lang w:eastAsia="en-US"/>
        </w:rPr>
        <w:t>396</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2022 г. МБДОУ ГДС "Сказка", МБОУ "</w:t>
      </w:r>
      <w:proofErr w:type="spellStart"/>
      <w:r w:rsidRPr="008219C5">
        <w:rPr>
          <w:rFonts w:ascii="Times New Roman" w:eastAsia="Calibri" w:hAnsi="Times New Roman"/>
          <w:sz w:val="28"/>
          <w:szCs w:val="28"/>
          <w:lang w:eastAsia="en-US"/>
        </w:rPr>
        <w:t>Новорогачинская</w:t>
      </w:r>
      <w:proofErr w:type="spellEnd"/>
      <w:r w:rsidRPr="008219C5">
        <w:rPr>
          <w:rFonts w:ascii="Times New Roman" w:eastAsia="Calibri" w:hAnsi="Times New Roman"/>
          <w:sz w:val="28"/>
          <w:szCs w:val="28"/>
          <w:lang w:eastAsia="en-US"/>
        </w:rPr>
        <w:t xml:space="preserve"> СШ", МБОУ "ГСШ №2" на сумму 1</w:t>
      </w:r>
      <w:r w:rsidR="000D07FA">
        <w:rPr>
          <w:rFonts w:ascii="Times New Roman" w:eastAsia="Calibri" w:hAnsi="Times New Roman"/>
          <w:sz w:val="28"/>
          <w:szCs w:val="28"/>
          <w:lang w:eastAsia="en-US"/>
        </w:rPr>
        <w:t>,</w:t>
      </w:r>
      <w:r w:rsidRPr="008219C5">
        <w:rPr>
          <w:rFonts w:ascii="Times New Roman" w:eastAsia="Calibri" w:hAnsi="Times New Roman"/>
          <w:sz w:val="28"/>
          <w:szCs w:val="28"/>
          <w:lang w:eastAsia="en-US"/>
        </w:rPr>
        <w:t>936</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2023 г. МБДОУ КДС "Ромашка", МБОУ "</w:t>
      </w:r>
      <w:proofErr w:type="spellStart"/>
      <w:r w:rsidRPr="008219C5">
        <w:rPr>
          <w:rFonts w:ascii="Times New Roman" w:eastAsia="Calibri" w:hAnsi="Times New Roman"/>
          <w:sz w:val="28"/>
          <w:szCs w:val="28"/>
          <w:lang w:eastAsia="en-US"/>
        </w:rPr>
        <w:t>Кузьмичевская</w:t>
      </w:r>
      <w:proofErr w:type="spellEnd"/>
      <w:r w:rsidRPr="008219C5">
        <w:rPr>
          <w:rFonts w:ascii="Times New Roman" w:eastAsia="Calibri" w:hAnsi="Times New Roman"/>
          <w:sz w:val="28"/>
          <w:szCs w:val="28"/>
          <w:lang w:eastAsia="en-US"/>
        </w:rPr>
        <w:t xml:space="preserve"> СШ", МБОУ "ГСШ №3" на сумму 1</w:t>
      </w:r>
      <w:r w:rsidR="000D07FA">
        <w:rPr>
          <w:rFonts w:ascii="Times New Roman" w:eastAsia="Calibri" w:hAnsi="Times New Roman"/>
          <w:sz w:val="28"/>
          <w:szCs w:val="28"/>
          <w:lang w:eastAsia="en-US"/>
        </w:rPr>
        <w:t>,</w:t>
      </w:r>
      <w:r w:rsidRPr="008219C5">
        <w:rPr>
          <w:rFonts w:ascii="Times New Roman" w:eastAsia="Calibri" w:hAnsi="Times New Roman"/>
          <w:sz w:val="28"/>
          <w:szCs w:val="28"/>
          <w:lang w:eastAsia="en-US"/>
        </w:rPr>
        <w:t>787</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4.4. Установка теплоотражающих экранов за приборами отопления: </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proofErr w:type="gramStart"/>
      <w:r w:rsidRPr="008219C5">
        <w:rPr>
          <w:rFonts w:ascii="Times New Roman" w:eastAsia="Calibri" w:hAnsi="Times New Roman"/>
          <w:sz w:val="28"/>
          <w:szCs w:val="28"/>
          <w:lang w:eastAsia="en-US"/>
        </w:rPr>
        <w:t xml:space="preserve">- в 2021 г. МБОУ "ГСШ №1", МБОУ </w:t>
      </w:r>
      <w:proofErr w:type="spellStart"/>
      <w:r w:rsidRPr="008219C5">
        <w:rPr>
          <w:rFonts w:ascii="Times New Roman" w:eastAsia="Calibri" w:hAnsi="Times New Roman"/>
          <w:sz w:val="28"/>
          <w:szCs w:val="28"/>
          <w:lang w:eastAsia="en-US"/>
        </w:rPr>
        <w:t>Самофаловская</w:t>
      </w:r>
      <w:proofErr w:type="spellEnd"/>
      <w:r w:rsidRPr="008219C5">
        <w:rPr>
          <w:rFonts w:ascii="Times New Roman" w:eastAsia="Calibri" w:hAnsi="Times New Roman"/>
          <w:sz w:val="28"/>
          <w:szCs w:val="28"/>
          <w:lang w:eastAsia="en-US"/>
        </w:rPr>
        <w:t xml:space="preserve"> СШ", МБОУ "</w:t>
      </w:r>
      <w:proofErr w:type="spellStart"/>
      <w:r w:rsidRPr="008219C5">
        <w:rPr>
          <w:rFonts w:ascii="Times New Roman" w:eastAsia="Calibri" w:hAnsi="Times New Roman"/>
          <w:sz w:val="28"/>
          <w:szCs w:val="28"/>
          <w:lang w:eastAsia="en-US"/>
        </w:rPr>
        <w:t>Ерзовская</w:t>
      </w:r>
      <w:proofErr w:type="spellEnd"/>
      <w:r w:rsidRPr="008219C5">
        <w:rPr>
          <w:rFonts w:ascii="Times New Roman" w:eastAsia="Calibri" w:hAnsi="Times New Roman"/>
          <w:sz w:val="28"/>
          <w:szCs w:val="28"/>
          <w:lang w:eastAsia="en-US"/>
        </w:rPr>
        <w:t xml:space="preserve"> СШ", МБДОУ НЖ ДС "Березка", МБОУ "</w:t>
      </w:r>
      <w:proofErr w:type="spellStart"/>
      <w:r w:rsidRPr="008219C5">
        <w:rPr>
          <w:rFonts w:ascii="Times New Roman" w:eastAsia="Calibri" w:hAnsi="Times New Roman"/>
          <w:sz w:val="28"/>
          <w:szCs w:val="28"/>
          <w:lang w:eastAsia="en-US"/>
        </w:rPr>
        <w:t>Карповская</w:t>
      </w:r>
      <w:proofErr w:type="spellEnd"/>
      <w:r w:rsidRPr="008219C5">
        <w:rPr>
          <w:rFonts w:ascii="Times New Roman" w:eastAsia="Calibri" w:hAnsi="Times New Roman"/>
          <w:sz w:val="28"/>
          <w:szCs w:val="28"/>
          <w:lang w:eastAsia="en-US"/>
        </w:rPr>
        <w:t xml:space="preserve"> СШ", МБОУ </w:t>
      </w:r>
      <w:proofErr w:type="spellStart"/>
      <w:r w:rsidRPr="008219C5">
        <w:rPr>
          <w:rFonts w:ascii="Times New Roman" w:eastAsia="Calibri" w:hAnsi="Times New Roman"/>
          <w:sz w:val="28"/>
          <w:szCs w:val="28"/>
          <w:lang w:eastAsia="en-US"/>
        </w:rPr>
        <w:t>Варламовская</w:t>
      </w:r>
      <w:proofErr w:type="spellEnd"/>
      <w:r w:rsidRPr="008219C5">
        <w:rPr>
          <w:rFonts w:ascii="Times New Roman" w:eastAsia="Calibri" w:hAnsi="Times New Roman"/>
          <w:sz w:val="28"/>
          <w:szCs w:val="28"/>
          <w:lang w:eastAsia="en-US"/>
        </w:rPr>
        <w:t xml:space="preserve"> СШ - филиал МБОУ "ГСШ №1" на сумму </w:t>
      </w:r>
      <w:r w:rsidR="000D07FA">
        <w:rPr>
          <w:rFonts w:ascii="Times New Roman" w:eastAsia="Calibri" w:hAnsi="Times New Roman"/>
          <w:sz w:val="28"/>
          <w:szCs w:val="28"/>
          <w:lang w:eastAsia="en-US"/>
        </w:rPr>
        <w:t>0,075 млн</w:t>
      </w:r>
      <w:r w:rsidRPr="008219C5">
        <w:rPr>
          <w:rFonts w:ascii="Times New Roman" w:eastAsia="Calibri" w:hAnsi="Times New Roman"/>
          <w:sz w:val="28"/>
          <w:szCs w:val="28"/>
          <w:lang w:eastAsia="en-US"/>
        </w:rPr>
        <w:t>. руб.;</w:t>
      </w:r>
      <w:proofErr w:type="gramEnd"/>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xml:space="preserve">- в 2022 г. МБДОУ </w:t>
      </w:r>
      <w:proofErr w:type="spellStart"/>
      <w:r w:rsidRPr="008219C5">
        <w:rPr>
          <w:rFonts w:ascii="Times New Roman" w:eastAsia="Calibri" w:hAnsi="Times New Roman"/>
          <w:sz w:val="28"/>
          <w:szCs w:val="28"/>
          <w:lang w:eastAsia="en-US"/>
        </w:rPr>
        <w:t>Кузьмичевский</w:t>
      </w:r>
      <w:proofErr w:type="spellEnd"/>
      <w:r w:rsidRPr="008219C5">
        <w:rPr>
          <w:rFonts w:ascii="Times New Roman" w:eastAsia="Calibri" w:hAnsi="Times New Roman"/>
          <w:sz w:val="28"/>
          <w:szCs w:val="28"/>
          <w:lang w:eastAsia="en-US"/>
        </w:rPr>
        <w:t xml:space="preserve"> ДС "Улыбка", МБОУ "Каменская СШ", МБОУ Вертячинская СШ", МБОУ "</w:t>
      </w:r>
      <w:proofErr w:type="spellStart"/>
      <w:r w:rsidRPr="008219C5">
        <w:rPr>
          <w:rFonts w:ascii="Times New Roman" w:eastAsia="Calibri" w:hAnsi="Times New Roman"/>
          <w:sz w:val="28"/>
          <w:szCs w:val="28"/>
          <w:lang w:eastAsia="en-US"/>
        </w:rPr>
        <w:t>Кузьмичевская</w:t>
      </w:r>
      <w:proofErr w:type="spellEnd"/>
      <w:r w:rsidRPr="008219C5">
        <w:rPr>
          <w:rFonts w:ascii="Times New Roman" w:eastAsia="Calibri" w:hAnsi="Times New Roman"/>
          <w:sz w:val="28"/>
          <w:szCs w:val="28"/>
          <w:lang w:eastAsia="en-US"/>
        </w:rPr>
        <w:t xml:space="preserve"> СШ", МБДОУ ГДС "Сказка", МБУ ДОД "ЦДТ" на сумму </w:t>
      </w:r>
      <w:r w:rsidR="000D07FA">
        <w:rPr>
          <w:rFonts w:ascii="Times New Roman" w:eastAsia="Calibri" w:hAnsi="Times New Roman"/>
          <w:sz w:val="28"/>
          <w:szCs w:val="28"/>
          <w:lang w:eastAsia="en-US"/>
        </w:rPr>
        <w:t>0,0</w:t>
      </w:r>
      <w:r w:rsidRPr="008219C5">
        <w:rPr>
          <w:rFonts w:ascii="Times New Roman" w:eastAsia="Calibri" w:hAnsi="Times New Roman"/>
          <w:sz w:val="28"/>
          <w:szCs w:val="28"/>
          <w:lang w:eastAsia="en-US"/>
        </w:rPr>
        <w:t>68</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руб.;</w:t>
      </w:r>
    </w:p>
    <w:p w:rsid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 в 2023 г. МБОУ "</w:t>
      </w:r>
      <w:proofErr w:type="spellStart"/>
      <w:r w:rsidRPr="008219C5">
        <w:rPr>
          <w:rFonts w:ascii="Times New Roman" w:eastAsia="Calibri" w:hAnsi="Times New Roman"/>
          <w:sz w:val="28"/>
          <w:szCs w:val="28"/>
          <w:lang w:eastAsia="en-US"/>
        </w:rPr>
        <w:t>Новорогачинская</w:t>
      </w:r>
      <w:proofErr w:type="spellEnd"/>
      <w:r w:rsidRPr="008219C5">
        <w:rPr>
          <w:rFonts w:ascii="Times New Roman" w:eastAsia="Calibri" w:hAnsi="Times New Roman"/>
          <w:sz w:val="28"/>
          <w:szCs w:val="28"/>
          <w:lang w:eastAsia="en-US"/>
        </w:rPr>
        <w:t xml:space="preserve"> СШ", МБОУ "</w:t>
      </w:r>
      <w:proofErr w:type="spellStart"/>
      <w:r w:rsidRPr="008219C5">
        <w:rPr>
          <w:rFonts w:ascii="Times New Roman" w:eastAsia="Calibri" w:hAnsi="Times New Roman"/>
          <w:sz w:val="28"/>
          <w:szCs w:val="28"/>
          <w:lang w:eastAsia="en-US"/>
        </w:rPr>
        <w:t>Котлубанская</w:t>
      </w:r>
      <w:proofErr w:type="spellEnd"/>
      <w:r w:rsidRPr="008219C5">
        <w:rPr>
          <w:rFonts w:ascii="Times New Roman" w:eastAsia="Calibri" w:hAnsi="Times New Roman"/>
          <w:sz w:val="28"/>
          <w:szCs w:val="28"/>
          <w:lang w:eastAsia="en-US"/>
        </w:rPr>
        <w:t xml:space="preserve"> СШ", МБДОУ КДС "Ромашка", МБОУ "ГСШ №2", МБОУ </w:t>
      </w:r>
      <w:proofErr w:type="spellStart"/>
      <w:r w:rsidRPr="008219C5">
        <w:rPr>
          <w:rFonts w:ascii="Times New Roman" w:eastAsia="Calibri" w:hAnsi="Times New Roman"/>
          <w:sz w:val="28"/>
          <w:szCs w:val="28"/>
          <w:lang w:eastAsia="en-US"/>
        </w:rPr>
        <w:t>Новонадеждинская</w:t>
      </w:r>
      <w:proofErr w:type="spellEnd"/>
      <w:r w:rsidRPr="008219C5">
        <w:rPr>
          <w:rFonts w:ascii="Times New Roman" w:eastAsia="Calibri" w:hAnsi="Times New Roman"/>
          <w:sz w:val="28"/>
          <w:szCs w:val="28"/>
          <w:lang w:eastAsia="en-US"/>
        </w:rPr>
        <w:t xml:space="preserve"> СШ", МБДОУ НН ДС "Березка" на сумму </w:t>
      </w:r>
      <w:r w:rsidR="000D07FA">
        <w:rPr>
          <w:rFonts w:ascii="Times New Roman" w:eastAsia="Calibri" w:hAnsi="Times New Roman"/>
          <w:sz w:val="28"/>
          <w:szCs w:val="28"/>
          <w:lang w:eastAsia="en-US"/>
        </w:rPr>
        <w:t>0,</w:t>
      </w:r>
      <w:r w:rsidRPr="008219C5">
        <w:rPr>
          <w:rFonts w:ascii="Times New Roman" w:eastAsia="Calibri" w:hAnsi="Times New Roman"/>
          <w:sz w:val="28"/>
          <w:szCs w:val="28"/>
          <w:lang w:eastAsia="en-US"/>
        </w:rPr>
        <w:t>10</w:t>
      </w:r>
      <w:r w:rsidR="000D07FA">
        <w:rPr>
          <w:rFonts w:ascii="Times New Roman" w:eastAsia="Calibri" w:hAnsi="Times New Roman"/>
          <w:sz w:val="28"/>
          <w:szCs w:val="28"/>
          <w:lang w:eastAsia="en-US"/>
        </w:rPr>
        <w:t>2 млн</w:t>
      </w:r>
      <w:r w:rsidRPr="008219C5">
        <w:rPr>
          <w:rFonts w:ascii="Times New Roman" w:eastAsia="Calibri" w:hAnsi="Times New Roman"/>
          <w:sz w:val="28"/>
          <w:szCs w:val="28"/>
          <w:lang w:eastAsia="en-US"/>
        </w:rPr>
        <w:t>. руб.</w:t>
      </w:r>
    </w:p>
    <w:p w:rsidR="008219C5" w:rsidRPr="008219C5" w:rsidRDefault="00905EDD" w:rsidP="007568CD">
      <w:pPr>
        <w:spacing w:after="0" w:line="240" w:lineRule="auto"/>
        <w:ind w:firstLine="851"/>
        <w:jc w:val="both"/>
        <w:rPr>
          <w:rFonts w:ascii="Times New Roman" w:eastAsia="Calibri" w:hAnsi="Times New Roman"/>
          <w:color w:val="FF0000"/>
          <w:sz w:val="28"/>
          <w:szCs w:val="28"/>
          <w:lang w:eastAsia="en-US"/>
        </w:rPr>
      </w:pPr>
      <w:r>
        <w:rPr>
          <w:rFonts w:ascii="Times New Roman" w:eastAsia="Calibri" w:hAnsi="Times New Roman"/>
          <w:sz w:val="28"/>
          <w:szCs w:val="28"/>
          <w:lang w:eastAsia="en-US"/>
        </w:rPr>
        <w:t>7</w:t>
      </w:r>
      <w:r w:rsidR="00731F57" w:rsidRPr="008219C5">
        <w:rPr>
          <w:rFonts w:ascii="Times New Roman" w:eastAsia="Calibri" w:hAnsi="Times New Roman"/>
          <w:sz w:val="28"/>
          <w:szCs w:val="28"/>
          <w:lang w:eastAsia="en-US"/>
        </w:rPr>
        <w:t xml:space="preserve">. </w:t>
      </w:r>
      <w:proofErr w:type="gramStart"/>
      <w:r w:rsidR="00731F57" w:rsidRPr="008219C5">
        <w:rPr>
          <w:rFonts w:ascii="Times New Roman" w:eastAsia="Calibri" w:hAnsi="Times New Roman"/>
          <w:sz w:val="28"/>
          <w:szCs w:val="28"/>
          <w:lang w:eastAsia="en-US"/>
        </w:rPr>
        <w:t xml:space="preserve">Мероприятия по воспитанию и социализации обучающихся в </w:t>
      </w:r>
      <w:r w:rsidR="008219C5" w:rsidRPr="008219C5">
        <w:rPr>
          <w:rFonts w:ascii="Times New Roman" w:eastAsia="Calibri" w:hAnsi="Times New Roman"/>
          <w:sz w:val="28"/>
          <w:szCs w:val="28"/>
          <w:lang w:eastAsia="en-US"/>
        </w:rPr>
        <w:t>Городищенском муниципальном районе направлены на: проведение семинаров для лидеров детского движения "Школа лидеров", проведение районного конкурса методических разработок «Живи здорово!», материальное оснащение районной детской организации "Радуга", проведение торжественных мероприятий, посвященных празднованию Дня учителя, проведение слетов лидеров детского движения "Лидер 21 века", проведение районного, и участие в областном конкурсе "Моя малая Родина: природа, культура</w:t>
      </w:r>
      <w:proofErr w:type="gramEnd"/>
      <w:r w:rsidR="008219C5" w:rsidRPr="008219C5">
        <w:rPr>
          <w:rFonts w:ascii="Times New Roman" w:eastAsia="Calibri" w:hAnsi="Times New Roman"/>
          <w:sz w:val="28"/>
          <w:szCs w:val="28"/>
          <w:lang w:eastAsia="en-US"/>
        </w:rPr>
        <w:t xml:space="preserve">, </w:t>
      </w:r>
      <w:proofErr w:type="gramStart"/>
      <w:r w:rsidR="008219C5" w:rsidRPr="008219C5">
        <w:rPr>
          <w:rFonts w:ascii="Times New Roman" w:eastAsia="Calibri" w:hAnsi="Times New Roman"/>
          <w:sz w:val="28"/>
          <w:szCs w:val="28"/>
          <w:lang w:eastAsia="en-US"/>
        </w:rPr>
        <w:t xml:space="preserve">этнос", организация районных новогодних мероприятий для детей и подростков, проведение районного конкурса творческих работ "Мой любимый детский сад", проведение районного конкурса социально-учебных проектов для </w:t>
      </w:r>
      <w:r w:rsidR="008219C5" w:rsidRPr="008219C5">
        <w:rPr>
          <w:rFonts w:ascii="Times New Roman" w:eastAsia="Calibri" w:hAnsi="Times New Roman"/>
          <w:sz w:val="28"/>
          <w:szCs w:val="28"/>
          <w:lang w:eastAsia="en-US"/>
        </w:rPr>
        <w:lastRenderedPageBreak/>
        <w:t>учащихся начальной и старшей школы, проведение районного фестиваля социальных проектов для детских организаций, районный детский экологический парламент, районный этап областного конкурса творческих работ "Зеркало природы",  участие в областном Слете представителей лучших школьных музеев, районный этап Всероссийского</w:t>
      </w:r>
      <w:proofErr w:type="gramEnd"/>
      <w:r w:rsidR="008219C5" w:rsidRPr="008219C5">
        <w:rPr>
          <w:rFonts w:ascii="Times New Roman" w:eastAsia="Calibri" w:hAnsi="Times New Roman"/>
          <w:sz w:val="28"/>
          <w:szCs w:val="28"/>
          <w:lang w:eastAsia="en-US"/>
        </w:rPr>
        <w:t xml:space="preserve"> конкурса "Живая классика", районный фестиваль детских и педагогических фантазий, районный фестиваль детских организаций "Радуга собирает друзей", районный конкурс "Педагогический дебют", "Учитель гола", областной слет юных краеведов, экологов, областные и всероссийские семинары для лидеров детского движения, торжественная встреча лучших выпускников общеобразовательных учреждений Городищенского муниципального района, традиционные совещания педагогических работников.</w:t>
      </w:r>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8219C5">
        <w:rPr>
          <w:rFonts w:ascii="Times New Roman" w:eastAsia="Calibri" w:hAnsi="Times New Roman"/>
          <w:sz w:val="28"/>
          <w:szCs w:val="28"/>
          <w:lang w:eastAsia="en-US"/>
        </w:rPr>
        <w:t>На 2021 год запланировано выделение денежных сре</w:t>
      </w:r>
      <w:proofErr w:type="gramStart"/>
      <w:r w:rsidRPr="008219C5">
        <w:rPr>
          <w:rFonts w:ascii="Times New Roman" w:eastAsia="Calibri" w:hAnsi="Times New Roman"/>
          <w:sz w:val="28"/>
          <w:szCs w:val="28"/>
          <w:lang w:eastAsia="en-US"/>
        </w:rPr>
        <w:t>дств в с</w:t>
      </w:r>
      <w:proofErr w:type="gramEnd"/>
      <w:r w:rsidRPr="008219C5">
        <w:rPr>
          <w:rFonts w:ascii="Times New Roman" w:eastAsia="Calibri" w:hAnsi="Times New Roman"/>
          <w:sz w:val="28"/>
          <w:szCs w:val="28"/>
          <w:lang w:eastAsia="en-US"/>
        </w:rPr>
        <w:t xml:space="preserve">умме </w:t>
      </w:r>
      <w:r w:rsidR="000D07FA">
        <w:rPr>
          <w:rFonts w:ascii="Times New Roman" w:eastAsia="Calibri" w:hAnsi="Times New Roman"/>
          <w:sz w:val="28"/>
          <w:szCs w:val="28"/>
          <w:lang w:eastAsia="en-US"/>
        </w:rPr>
        <w:t>0,</w:t>
      </w:r>
      <w:r w:rsidRPr="008219C5">
        <w:rPr>
          <w:rFonts w:ascii="Times New Roman" w:eastAsia="Calibri" w:hAnsi="Times New Roman"/>
          <w:sz w:val="28"/>
          <w:szCs w:val="28"/>
          <w:lang w:eastAsia="en-US"/>
        </w:rPr>
        <w:t>302</w:t>
      </w:r>
      <w:r w:rsidR="000D07FA">
        <w:rPr>
          <w:rFonts w:ascii="Times New Roman" w:eastAsia="Calibri" w:hAnsi="Times New Roman"/>
          <w:sz w:val="28"/>
          <w:szCs w:val="28"/>
          <w:lang w:eastAsia="en-US"/>
        </w:rPr>
        <w:t xml:space="preserve"> млн</w:t>
      </w:r>
      <w:r w:rsidRPr="008219C5">
        <w:rPr>
          <w:rFonts w:ascii="Times New Roman" w:eastAsia="Calibri" w:hAnsi="Times New Roman"/>
          <w:sz w:val="28"/>
          <w:szCs w:val="28"/>
          <w:lang w:eastAsia="en-US"/>
        </w:rPr>
        <w:t xml:space="preserve">. руб. </w:t>
      </w:r>
    </w:p>
    <w:p w:rsidR="00A02866" w:rsidRPr="008219C5" w:rsidRDefault="00905EDD" w:rsidP="007568CD">
      <w:pPr>
        <w:spacing w:after="0" w:line="240" w:lineRule="auto"/>
        <w:ind w:firstLine="851"/>
        <w:jc w:val="both"/>
        <w:rPr>
          <w:rFonts w:ascii="Times New Roman" w:eastAsia="Calibri" w:hAnsi="Times New Roman"/>
          <w:sz w:val="28"/>
          <w:szCs w:val="28"/>
          <w:lang w:eastAsia="en-US"/>
        </w:rPr>
      </w:pPr>
      <w:r>
        <w:rPr>
          <w:rFonts w:ascii="Times New Roman" w:eastAsia="Calibri" w:hAnsi="Times New Roman"/>
          <w:sz w:val="28"/>
          <w:szCs w:val="28"/>
          <w:lang w:eastAsia="en-US"/>
        </w:rPr>
        <w:t>8</w:t>
      </w:r>
      <w:r w:rsidR="004F1D54">
        <w:rPr>
          <w:rFonts w:ascii="Times New Roman" w:eastAsia="Calibri" w:hAnsi="Times New Roman"/>
          <w:sz w:val="28"/>
          <w:szCs w:val="28"/>
          <w:lang w:eastAsia="en-US"/>
        </w:rPr>
        <w:t xml:space="preserve">. </w:t>
      </w:r>
      <w:proofErr w:type="gramStart"/>
      <w:r w:rsidR="00731F57" w:rsidRPr="008219C5">
        <w:rPr>
          <w:rFonts w:ascii="Times New Roman" w:eastAsia="Calibri" w:hAnsi="Times New Roman"/>
          <w:sz w:val="28"/>
          <w:szCs w:val="28"/>
          <w:lang w:eastAsia="en-US"/>
        </w:rPr>
        <w:t xml:space="preserve">Создание в образовательных учреждениях универсальной </w:t>
      </w:r>
      <w:r w:rsidR="00041E13" w:rsidRPr="008219C5">
        <w:rPr>
          <w:rFonts w:ascii="Times New Roman" w:eastAsia="Calibri" w:hAnsi="Times New Roman"/>
          <w:sz w:val="28"/>
          <w:szCs w:val="28"/>
          <w:lang w:eastAsia="en-US"/>
        </w:rPr>
        <w:t>без барьерной</w:t>
      </w:r>
      <w:r w:rsidR="00731F57" w:rsidRPr="008219C5">
        <w:rPr>
          <w:rFonts w:ascii="Times New Roman" w:eastAsia="Calibri" w:hAnsi="Times New Roman"/>
          <w:sz w:val="28"/>
          <w:szCs w:val="28"/>
          <w:lang w:eastAsia="en-US"/>
        </w:rPr>
        <w:t xml:space="preserve"> среды для инклюзивного образования детей-инвалидов и детей с ограниченными возможностями здоровья. </w:t>
      </w:r>
      <w:proofErr w:type="gramEnd"/>
    </w:p>
    <w:p w:rsidR="008219C5" w:rsidRPr="008219C5" w:rsidRDefault="008219C5" w:rsidP="007568C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proofErr w:type="gramStart"/>
      <w:r w:rsidRPr="008219C5">
        <w:rPr>
          <w:rFonts w:ascii="Times New Roman" w:eastAsia="Calibri" w:hAnsi="Times New Roman"/>
          <w:sz w:val="28"/>
          <w:szCs w:val="28"/>
          <w:lang w:eastAsia="en-US"/>
        </w:rPr>
        <w:t xml:space="preserve">На основании постановление администрации Волгоградской области от 26.12.2016г. № 739-п "Об утверждении государственной программы Волгоградской области "Формирование доступной среды жизнедеятельности для инвалидов и маломобильных групп населения в Волгоградской области", условием предоставления субсидии из областного бюджета является наличие ассигнований в бюджете муниципального района на исполнение расходного обязательства по содержанию зданий и сооружений образовательных учреждений, поэтому на 2023 годы запланировано </w:t>
      </w:r>
      <w:r w:rsidR="000D07FA">
        <w:rPr>
          <w:rFonts w:ascii="Times New Roman" w:eastAsia="Calibri" w:hAnsi="Times New Roman"/>
          <w:sz w:val="28"/>
          <w:szCs w:val="28"/>
          <w:lang w:eastAsia="en-US"/>
        </w:rPr>
        <w:t>0,</w:t>
      </w:r>
      <w:r w:rsidRPr="008219C5">
        <w:rPr>
          <w:rFonts w:ascii="Times New Roman" w:eastAsia="Calibri" w:hAnsi="Times New Roman"/>
          <w:sz w:val="28"/>
          <w:szCs w:val="28"/>
          <w:lang w:eastAsia="en-US"/>
        </w:rPr>
        <w:t>1</w:t>
      </w:r>
      <w:r w:rsidR="000D07FA">
        <w:rPr>
          <w:rFonts w:ascii="Times New Roman" w:eastAsia="Calibri" w:hAnsi="Times New Roman"/>
          <w:sz w:val="28"/>
          <w:szCs w:val="28"/>
          <w:lang w:eastAsia="en-US"/>
        </w:rPr>
        <w:t xml:space="preserve"> млн</w:t>
      </w:r>
      <w:proofErr w:type="gramEnd"/>
      <w:r w:rsidRPr="008219C5">
        <w:rPr>
          <w:rFonts w:ascii="Times New Roman" w:eastAsia="Calibri" w:hAnsi="Times New Roman"/>
          <w:sz w:val="28"/>
          <w:szCs w:val="28"/>
          <w:lang w:eastAsia="en-US"/>
        </w:rPr>
        <w:t xml:space="preserve">. руб. на </w:t>
      </w:r>
      <w:proofErr w:type="spellStart"/>
      <w:r w:rsidRPr="008219C5">
        <w:rPr>
          <w:rFonts w:ascii="Times New Roman" w:eastAsia="Calibri" w:hAnsi="Times New Roman"/>
          <w:sz w:val="28"/>
          <w:szCs w:val="28"/>
          <w:lang w:eastAsia="en-US"/>
        </w:rPr>
        <w:t>софинансирование</w:t>
      </w:r>
      <w:proofErr w:type="spellEnd"/>
      <w:r w:rsidRPr="008219C5">
        <w:rPr>
          <w:rFonts w:ascii="Times New Roman" w:eastAsia="Calibri" w:hAnsi="Times New Roman"/>
          <w:sz w:val="28"/>
          <w:szCs w:val="28"/>
          <w:lang w:eastAsia="en-US"/>
        </w:rPr>
        <w:t xml:space="preserve"> данны</w:t>
      </w:r>
      <w:r>
        <w:rPr>
          <w:rFonts w:ascii="Times New Roman" w:eastAsia="Calibri" w:hAnsi="Times New Roman"/>
          <w:sz w:val="28"/>
          <w:szCs w:val="28"/>
          <w:lang w:eastAsia="en-US"/>
        </w:rPr>
        <w:t>х мероприятий в МБОУ «ГСШ № 2» .</w:t>
      </w:r>
    </w:p>
    <w:p w:rsidR="008219C5" w:rsidRPr="008219C5" w:rsidRDefault="00905EDD" w:rsidP="007568CD">
      <w:pPr>
        <w:pStyle w:val="ConsPlusNormal"/>
        <w:ind w:firstLine="851"/>
        <w:jc w:val="both"/>
        <w:rPr>
          <w:rFonts w:ascii="Times New Roman" w:eastAsia="Calibri" w:hAnsi="Times New Roman"/>
          <w:sz w:val="28"/>
          <w:szCs w:val="28"/>
          <w:lang w:eastAsia="en-US"/>
        </w:rPr>
      </w:pPr>
      <w:r>
        <w:rPr>
          <w:rFonts w:ascii="Times New Roman" w:eastAsia="Calibri" w:hAnsi="Times New Roman"/>
          <w:sz w:val="28"/>
          <w:szCs w:val="28"/>
          <w:lang w:eastAsia="en-US"/>
        </w:rPr>
        <w:t>9</w:t>
      </w:r>
      <w:r w:rsidR="00731F57" w:rsidRPr="008219C5">
        <w:rPr>
          <w:rFonts w:ascii="Times New Roman" w:eastAsia="Calibri" w:hAnsi="Times New Roman"/>
          <w:sz w:val="28"/>
          <w:szCs w:val="28"/>
          <w:lang w:eastAsia="en-US"/>
        </w:rPr>
        <w:t xml:space="preserve">. Оборудование образовательных учреждений пандусами и поручнями входной группы, информационными тактильными табличками </w:t>
      </w:r>
      <w:r w:rsidR="008219C5" w:rsidRPr="008219C5">
        <w:rPr>
          <w:rFonts w:ascii="Times New Roman" w:eastAsia="Calibri" w:hAnsi="Times New Roman"/>
          <w:sz w:val="28"/>
          <w:szCs w:val="28"/>
          <w:lang w:eastAsia="en-US"/>
        </w:rPr>
        <w:t xml:space="preserve">в 2021 году на сумму </w:t>
      </w:r>
      <w:r w:rsidR="000D07FA">
        <w:rPr>
          <w:rFonts w:ascii="Times New Roman" w:eastAsia="Calibri" w:hAnsi="Times New Roman"/>
          <w:sz w:val="28"/>
          <w:szCs w:val="28"/>
          <w:lang w:eastAsia="en-US"/>
        </w:rPr>
        <w:t>0,</w:t>
      </w:r>
      <w:r w:rsidR="008219C5" w:rsidRPr="008219C5">
        <w:rPr>
          <w:rFonts w:ascii="Times New Roman" w:eastAsia="Calibri" w:hAnsi="Times New Roman"/>
          <w:sz w:val="28"/>
          <w:szCs w:val="28"/>
          <w:lang w:eastAsia="en-US"/>
        </w:rPr>
        <w:t>2</w:t>
      </w:r>
      <w:r w:rsidR="000D07FA">
        <w:rPr>
          <w:rFonts w:ascii="Times New Roman" w:eastAsia="Calibri" w:hAnsi="Times New Roman"/>
          <w:sz w:val="28"/>
          <w:szCs w:val="28"/>
          <w:lang w:eastAsia="en-US"/>
        </w:rPr>
        <w:t xml:space="preserve"> млн</w:t>
      </w:r>
      <w:r w:rsidR="008219C5" w:rsidRPr="008219C5">
        <w:rPr>
          <w:rFonts w:ascii="Times New Roman" w:eastAsia="Calibri" w:hAnsi="Times New Roman"/>
          <w:sz w:val="28"/>
          <w:szCs w:val="28"/>
          <w:lang w:eastAsia="en-US"/>
        </w:rPr>
        <w:t>. руб. в МБОУ «</w:t>
      </w:r>
      <w:proofErr w:type="spellStart"/>
      <w:r w:rsidR="008219C5" w:rsidRPr="008219C5">
        <w:rPr>
          <w:rFonts w:ascii="Times New Roman" w:eastAsia="Calibri" w:hAnsi="Times New Roman"/>
          <w:sz w:val="28"/>
          <w:szCs w:val="28"/>
          <w:lang w:eastAsia="en-US"/>
        </w:rPr>
        <w:t>Грачевская</w:t>
      </w:r>
      <w:proofErr w:type="spellEnd"/>
      <w:r w:rsidR="008219C5" w:rsidRPr="008219C5">
        <w:rPr>
          <w:rFonts w:ascii="Times New Roman" w:eastAsia="Calibri" w:hAnsi="Times New Roman"/>
          <w:sz w:val="28"/>
          <w:szCs w:val="28"/>
          <w:lang w:eastAsia="en-US"/>
        </w:rPr>
        <w:t xml:space="preserve"> СШ», 2022 г. на сумму </w:t>
      </w:r>
      <w:r w:rsidR="000D07FA">
        <w:rPr>
          <w:rFonts w:ascii="Times New Roman" w:eastAsia="Calibri" w:hAnsi="Times New Roman"/>
          <w:sz w:val="28"/>
          <w:szCs w:val="28"/>
          <w:lang w:eastAsia="en-US"/>
        </w:rPr>
        <w:t>0,</w:t>
      </w:r>
      <w:r w:rsidR="008219C5" w:rsidRPr="008219C5">
        <w:rPr>
          <w:rFonts w:ascii="Times New Roman" w:eastAsia="Calibri" w:hAnsi="Times New Roman"/>
          <w:sz w:val="28"/>
          <w:szCs w:val="28"/>
          <w:lang w:eastAsia="en-US"/>
        </w:rPr>
        <w:t>2</w:t>
      </w:r>
      <w:r w:rsidR="000D07FA">
        <w:rPr>
          <w:rFonts w:ascii="Times New Roman" w:eastAsia="Calibri" w:hAnsi="Times New Roman"/>
          <w:sz w:val="28"/>
          <w:szCs w:val="28"/>
          <w:lang w:eastAsia="en-US"/>
        </w:rPr>
        <w:t xml:space="preserve"> млн.</w:t>
      </w:r>
      <w:r w:rsidR="008219C5" w:rsidRPr="008219C5">
        <w:rPr>
          <w:rFonts w:ascii="Times New Roman" w:eastAsia="Calibri" w:hAnsi="Times New Roman"/>
          <w:sz w:val="28"/>
          <w:szCs w:val="28"/>
          <w:lang w:eastAsia="en-US"/>
        </w:rPr>
        <w:t xml:space="preserve"> руб. МБОУ КДС "Улыбка. </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В </w:t>
      </w:r>
      <w:proofErr w:type="gramStart"/>
      <w:r w:rsidRPr="008219C5">
        <w:rPr>
          <w:rFonts w:ascii="Times New Roman" w:hAnsi="Times New Roman"/>
          <w:sz w:val="28"/>
          <w:szCs w:val="28"/>
        </w:rPr>
        <w:t>результате</w:t>
      </w:r>
      <w:proofErr w:type="gramEnd"/>
      <w:r w:rsidRPr="008219C5">
        <w:rPr>
          <w:rFonts w:ascii="Times New Roman" w:hAnsi="Times New Roman"/>
          <w:sz w:val="28"/>
          <w:szCs w:val="28"/>
        </w:rPr>
        <w:t xml:space="preserve"> реализации данных мероприятий будут достигнуты социально-экономические показатели, характеризующие экономическую, бюджетную и социальную эффективность развития сети образовательных учреждений.</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Реализация предусмотренных мероприятий обеспечит достижение следующих положительных эффектов: </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безопасное пребывание детей в образовательных организациях;</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обеспечение доступности общего образования для каждого ребенка в условиях реализации нового федерального государственного образовательного стандарта общего образования;</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обеспечение соответствия школьного образования предпочтениям, способностям и жизненным планам школьников и их семей, перспективным задачам социально-экономического развития Городищенского муниципального района;</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lastRenderedPageBreak/>
        <w:t>- осуществление внешней (независимой) оценки качества образования на различных уровнях образования;</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реализация государственных гарантий прав жителей Городищенского муниципального района в сфере образования;</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внедрение системы персонифицированного дополнительного образования и предоставление детям именных сертификатов дополнительного образования;</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xml:space="preserve">- создание гибкой </w:t>
      </w:r>
      <w:proofErr w:type="gramStart"/>
      <w:r w:rsidRPr="008219C5">
        <w:rPr>
          <w:rFonts w:ascii="Times New Roman" w:hAnsi="Times New Roman"/>
          <w:sz w:val="28"/>
          <w:szCs w:val="28"/>
        </w:rPr>
        <w:t>системы материального стимулирования качества воспитательной работы организаций</w:t>
      </w:r>
      <w:proofErr w:type="gramEnd"/>
      <w:r w:rsidRPr="008219C5">
        <w:rPr>
          <w:rFonts w:ascii="Times New Roman" w:hAnsi="Times New Roman"/>
          <w:sz w:val="28"/>
          <w:szCs w:val="28"/>
        </w:rPr>
        <w:t xml:space="preserve"> и работников, </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xml:space="preserve">- материальное стимулирование качества и эффективности деятельности педагогических работников по классному руководству; </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предоставление 65 дополнительных мест в дошкольных образовательных организациях Городищенского муниципального района, поможет сократить численность детей, стоящих на очереди и увеличить численность детей, получающих услугу дошкольного образования;</w:t>
      </w:r>
    </w:p>
    <w:p w:rsidR="008219C5" w:rsidRPr="008219C5" w:rsidRDefault="008219C5" w:rsidP="007568CD">
      <w:pPr>
        <w:spacing w:line="240" w:lineRule="auto"/>
        <w:ind w:firstLine="851"/>
        <w:contextualSpacing/>
        <w:jc w:val="both"/>
        <w:rPr>
          <w:rFonts w:ascii="Times New Roman" w:hAnsi="Times New Roman"/>
          <w:sz w:val="28"/>
          <w:szCs w:val="28"/>
        </w:rPr>
      </w:pPr>
      <w:r w:rsidRPr="008219C5">
        <w:rPr>
          <w:rFonts w:ascii="Times New Roman" w:hAnsi="Times New Roman"/>
          <w:sz w:val="28"/>
          <w:szCs w:val="28"/>
        </w:rPr>
        <w:t xml:space="preserve">- предоставление 1250 дополнительных мест в общеобразовательных организациях Городищенского </w:t>
      </w:r>
      <w:proofErr w:type="gramStart"/>
      <w:r w:rsidRPr="008219C5">
        <w:rPr>
          <w:rFonts w:ascii="Times New Roman" w:hAnsi="Times New Roman"/>
          <w:sz w:val="28"/>
          <w:szCs w:val="28"/>
        </w:rPr>
        <w:t>муниципального</w:t>
      </w:r>
      <w:proofErr w:type="gramEnd"/>
      <w:r w:rsidRPr="008219C5">
        <w:rPr>
          <w:rFonts w:ascii="Times New Roman" w:hAnsi="Times New Roman"/>
          <w:sz w:val="28"/>
          <w:szCs w:val="28"/>
        </w:rPr>
        <w:t xml:space="preserve"> района позволит сократить численность обучающихся во вторую смену.</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сокращение расходов на энергоресурсы в образовательных организациях и исполнение мероприятий по повышению энергетической эффективности и энергосбережения, отраженных в энергетических паспортах.</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xml:space="preserve">- увеличение доли </w:t>
      </w:r>
      <w:proofErr w:type="gramStart"/>
      <w:r w:rsidRPr="008219C5">
        <w:rPr>
          <w:rFonts w:ascii="Times New Roman" w:hAnsi="Times New Roman"/>
          <w:sz w:val="28"/>
          <w:szCs w:val="28"/>
        </w:rPr>
        <w:t>обучающихся</w:t>
      </w:r>
      <w:proofErr w:type="gramEnd"/>
      <w:r w:rsidRPr="008219C5">
        <w:rPr>
          <w:rFonts w:ascii="Times New Roman" w:hAnsi="Times New Roman"/>
          <w:sz w:val="28"/>
          <w:szCs w:val="28"/>
        </w:rPr>
        <w:t>, занимающихся физической культурой и спортом во внеурочное время, в общем количестве обучающихся;</w:t>
      </w:r>
    </w:p>
    <w:p w:rsidR="008219C5" w:rsidRPr="008219C5" w:rsidRDefault="008219C5" w:rsidP="007568CD">
      <w:pPr>
        <w:spacing w:after="0" w:line="240" w:lineRule="auto"/>
        <w:ind w:right="-28" w:firstLine="851"/>
        <w:jc w:val="both"/>
        <w:rPr>
          <w:rFonts w:ascii="Times New Roman" w:hAnsi="Times New Roman"/>
          <w:sz w:val="28"/>
          <w:szCs w:val="28"/>
        </w:rPr>
      </w:pPr>
      <w:r w:rsidRPr="008219C5">
        <w:rPr>
          <w:rFonts w:ascii="Times New Roman" w:hAnsi="Times New Roman"/>
          <w:sz w:val="28"/>
          <w:szCs w:val="28"/>
        </w:rPr>
        <w:t>- повышение уровня пожарной и антитеррористической безопасности муниципальных образовательных организаций, снижение риска возникновения пожаров, гибели людей, получение социально-экономического эффекта;</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создание эффективной системы социализации детей, выявления и поддержки молодых талантов Городищенского муниципального района;</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широкое вовлечение детей и молодежи Городищенского муниципального района в проведение мероприятий, способствующих воспитанию, формированию патриотического и гражданского сознания, потребность в освоении районной и отечественной истории и культуры;</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снижение неблагоприятных социальных показателей, остроты социальных показателей и остроты нравственного кризиса в районе (снижение уровня правонарушений в подростковой и молодежной среде, улучшение социальных показателей);</w:t>
      </w:r>
    </w:p>
    <w:p w:rsidR="008219C5" w:rsidRPr="008219C5" w:rsidRDefault="008219C5" w:rsidP="007568CD">
      <w:pPr>
        <w:widowControl w:val="0"/>
        <w:suppressAutoHyphens/>
        <w:spacing w:after="0" w:line="240" w:lineRule="auto"/>
        <w:ind w:firstLine="851"/>
        <w:jc w:val="both"/>
        <w:rPr>
          <w:rFonts w:ascii="Times New Roman" w:hAnsi="Times New Roman"/>
          <w:sz w:val="28"/>
          <w:szCs w:val="28"/>
        </w:rPr>
      </w:pPr>
      <w:r w:rsidRPr="008219C5">
        <w:rPr>
          <w:rFonts w:ascii="Times New Roman" w:hAnsi="Times New Roman"/>
          <w:sz w:val="28"/>
          <w:szCs w:val="28"/>
        </w:rPr>
        <w:t>- создание мотивации к социально-значимой деятельности детей;</w:t>
      </w:r>
    </w:p>
    <w:p w:rsidR="008219C5" w:rsidRPr="008219C5" w:rsidRDefault="008219C5" w:rsidP="007568CD">
      <w:pPr>
        <w:spacing w:after="0" w:line="240" w:lineRule="auto"/>
        <w:ind w:firstLine="851"/>
        <w:jc w:val="both"/>
        <w:rPr>
          <w:rFonts w:ascii="Times New Roman" w:hAnsi="Times New Roman"/>
          <w:sz w:val="28"/>
          <w:szCs w:val="28"/>
        </w:rPr>
      </w:pPr>
      <w:proofErr w:type="gramStart"/>
      <w:r w:rsidRPr="008219C5">
        <w:rPr>
          <w:rFonts w:ascii="Times New Roman" w:hAnsi="Times New Roman"/>
          <w:sz w:val="28"/>
          <w:szCs w:val="28"/>
        </w:rPr>
        <w:t>- активизация разносторонней деятельности детских организаций (ДО), способствующих развитию и воспитанию (учебно-воспитательной, исследовательской, социально значимой работы);</w:t>
      </w:r>
      <w:proofErr w:type="gramEnd"/>
    </w:p>
    <w:p w:rsidR="008219C5" w:rsidRPr="008219C5" w:rsidRDefault="008219C5" w:rsidP="007568CD">
      <w:pPr>
        <w:spacing w:after="0" w:line="240" w:lineRule="auto"/>
        <w:ind w:firstLine="851"/>
        <w:jc w:val="both"/>
        <w:rPr>
          <w:rFonts w:ascii="Times New Roman" w:hAnsi="Times New Roman"/>
          <w:sz w:val="28"/>
          <w:szCs w:val="28"/>
        </w:rPr>
      </w:pPr>
      <w:proofErr w:type="gramStart"/>
      <w:r w:rsidRPr="008219C5">
        <w:rPr>
          <w:rFonts w:ascii="Times New Roman" w:hAnsi="Times New Roman"/>
          <w:sz w:val="28"/>
          <w:szCs w:val="28"/>
        </w:rPr>
        <w:t xml:space="preserve">- повышение социальной значимости детских организаций в глазах общественности, активности обучающихся как в школе (обучающиеся активно участвуют в духовно-нравственной программе, наличие здоровой конкуренции), так и на уровне района (создание и реализация новых </w:t>
      </w:r>
      <w:r w:rsidRPr="008219C5">
        <w:rPr>
          <w:rFonts w:ascii="Times New Roman" w:hAnsi="Times New Roman"/>
          <w:sz w:val="28"/>
          <w:szCs w:val="28"/>
        </w:rPr>
        <w:lastRenderedPageBreak/>
        <w:t>социальных проектов, участие в масштабных районных, областных, всероссийских акциях и т.д.);</w:t>
      </w:r>
      <w:proofErr w:type="gramEnd"/>
    </w:p>
    <w:p w:rsidR="008219C5" w:rsidRPr="008219C5" w:rsidRDefault="008219C5" w:rsidP="007568CD">
      <w:pPr>
        <w:widowControl w:val="0"/>
        <w:shd w:val="clear" w:color="auto" w:fill="FFFFFF"/>
        <w:tabs>
          <w:tab w:val="left" w:pos="0"/>
        </w:tabs>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стимулирование деятельности детских общественных организаций (ДОО) в воспитании и социализации, поддержка и поощрение их к дальнейшему социальному партнерству;</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укрепление института семьи, возрождение и сохранение традиций семейного воспитания;</w:t>
      </w:r>
    </w:p>
    <w:p w:rsidR="008219C5" w:rsidRPr="008219C5" w:rsidRDefault="008219C5" w:rsidP="007568CD">
      <w:pPr>
        <w:spacing w:after="0" w:line="240" w:lineRule="auto"/>
        <w:ind w:firstLine="851"/>
        <w:jc w:val="both"/>
        <w:rPr>
          <w:rFonts w:ascii="Times New Roman" w:hAnsi="Times New Roman"/>
          <w:sz w:val="28"/>
          <w:szCs w:val="28"/>
        </w:rPr>
      </w:pPr>
      <w:r w:rsidRPr="008219C5">
        <w:rPr>
          <w:rFonts w:ascii="Times New Roman" w:hAnsi="Times New Roman"/>
          <w:sz w:val="28"/>
          <w:szCs w:val="28"/>
        </w:rPr>
        <w:t>- сохранение, укрепление духовного и физического здоровья подрастающего поколения;</w:t>
      </w:r>
    </w:p>
    <w:p w:rsidR="008219C5" w:rsidRP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доступность для детей с ограниченными возможностями здоровья и детей-инвалидов объектов образования, расположенных на территории Городищенского муниципального района.</w:t>
      </w:r>
    </w:p>
    <w:p w:rsidR="008219C5" w:rsidRDefault="008219C5" w:rsidP="007568CD">
      <w:pPr>
        <w:autoSpaceDE w:val="0"/>
        <w:autoSpaceDN w:val="0"/>
        <w:adjustRightInd w:val="0"/>
        <w:spacing w:after="0" w:line="240" w:lineRule="auto"/>
        <w:ind w:firstLine="851"/>
        <w:jc w:val="both"/>
        <w:rPr>
          <w:rFonts w:ascii="Times New Roman" w:hAnsi="Times New Roman"/>
          <w:sz w:val="28"/>
          <w:szCs w:val="28"/>
        </w:rPr>
      </w:pPr>
      <w:r w:rsidRPr="008219C5">
        <w:rPr>
          <w:rFonts w:ascii="Times New Roman" w:hAnsi="Times New Roman"/>
          <w:sz w:val="28"/>
          <w:szCs w:val="28"/>
        </w:rPr>
        <w:t>-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детей с ограниченными возможностями здоровья и детей-инвалидов в сфере образования в Городищенском муниципальном районе.</w:t>
      </w:r>
    </w:p>
    <w:p w:rsidR="00400B12" w:rsidRPr="008219C5" w:rsidRDefault="00400B12" w:rsidP="007568CD">
      <w:pPr>
        <w:autoSpaceDE w:val="0"/>
        <w:autoSpaceDN w:val="0"/>
        <w:adjustRightInd w:val="0"/>
        <w:spacing w:after="0" w:line="240" w:lineRule="auto"/>
        <w:ind w:firstLine="851"/>
        <w:jc w:val="both"/>
        <w:rPr>
          <w:rFonts w:ascii="Times New Roman" w:hAnsi="Times New Roman"/>
          <w:sz w:val="28"/>
          <w:szCs w:val="28"/>
        </w:rPr>
      </w:pPr>
    </w:p>
    <w:p w:rsidR="001D7589" w:rsidRPr="007568CD" w:rsidRDefault="001D7589" w:rsidP="006F21A1">
      <w:pPr>
        <w:autoSpaceDE w:val="0"/>
        <w:autoSpaceDN w:val="0"/>
        <w:adjustRightInd w:val="0"/>
        <w:spacing w:after="0" w:line="240" w:lineRule="auto"/>
        <w:ind w:firstLine="851"/>
        <w:jc w:val="center"/>
        <w:rPr>
          <w:rFonts w:ascii="Times New Roman" w:hAnsi="Times New Roman"/>
          <w:sz w:val="28"/>
          <w:szCs w:val="28"/>
        </w:rPr>
      </w:pPr>
      <w:r w:rsidRPr="007568CD">
        <w:rPr>
          <w:rFonts w:ascii="Times New Roman" w:hAnsi="Times New Roman"/>
          <w:b/>
          <w:sz w:val="28"/>
          <w:szCs w:val="28"/>
        </w:rPr>
        <w:t>11.3. Развитие системы здравоохранения</w:t>
      </w:r>
    </w:p>
    <w:p w:rsidR="001D7589" w:rsidRPr="00E44707" w:rsidRDefault="001D7589" w:rsidP="001D7589">
      <w:pPr>
        <w:tabs>
          <w:tab w:val="left" w:pos="2790"/>
          <w:tab w:val="center" w:pos="4677"/>
        </w:tabs>
        <w:spacing w:after="0" w:line="240" w:lineRule="auto"/>
        <w:ind w:firstLine="660"/>
        <w:rPr>
          <w:rFonts w:ascii="Times New Roman" w:hAnsi="Times New Roman"/>
          <w:b/>
          <w:sz w:val="28"/>
          <w:szCs w:val="28"/>
        </w:rPr>
      </w:pPr>
    </w:p>
    <w:p w:rsidR="00E44707" w:rsidRPr="00E44707" w:rsidRDefault="00E44707" w:rsidP="00E44707">
      <w:pPr>
        <w:spacing w:after="0" w:line="240" w:lineRule="auto"/>
        <w:ind w:firstLine="851"/>
        <w:jc w:val="both"/>
        <w:rPr>
          <w:rFonts w:ascii="Times New Roman" w:hAnsi="Times New Roman"/>
          <w:sz w:val="28"/>
          <w:szCs w:val="28"/>
        </w:rPr>
      </w:pPr>
      <w:r w:rsidRPr="00E44707">
        <w:rPr>
          <w:rFonts w:ascii="Times New Roman" w:eastAsia="Calibri" w:hAnsi="Times New Roman"/>
          <w:sz w:val="28"/>
          <w:szCs w:val="28"/>
          <w:lang w:eastAsia="en-US"/>
        </w:rPr>
        <w:t xml:space="preserve">В 2020г. медицинскую помощь населению Городищенского </w:t>
      </w:r>
      <w:proofErr w:type="gramStart"/>
      <w:r w:rsidRPr="00E44707">
        <w:rPr>
          <w:rFonts w:ascii="Times New Roman" w:eastAsia="Calibri" w:hAnsi="Times New Roman"/>
          <w:sz w:val="28"/>
          <w:szCs w:val="28"/>
          <w:lang w:eastAsia="en-US"/>
        </w:rPr>
        <w:t>муниципального</w:t>
      </w:r>
      <w:proofErr w:type="gramEnd"/>
      <w:r w:rsidRPr="00E44707">
        <w:rPr>
          <w:rFonts w:ascii="Times New Roman" w:eastAsia="Calibri" w:hAnsi="Times New Roman"/>
          <w:sz w:val="28"/>
          <w:szCs w:val="28"/>
          <w:lang w:eastAsia="en-US"/>
        </w:rPr>
        <w:t xml:space="preserve"> района оказывает ГБУЗ «</w:t>
      </w:r>
      <w:proofErr w:type="spellStart"/>
      <w:r w:rsidRPr="00E44707">
        <w:rPr>
          <w:rFonts w:ascii="Times New Roman" w:eastAsia="Calibri" w:hAnsi="Times New Roman"/>
          <w:sz w:val="28"/>
          <w:szCs w:val="28"/>
          <w:lang w:eastAsia="en-US"/>
        </w:rPr>
        <w:t>Городищенская</w:t>
      </w:r>
      <w:proofErr w:type="spellEnd"/>
      <w:r w:rsidRPr="00E44707">
        <w:rPr>
          <w:rFonts w:ascii="Times New Roman" w:eastAsia="Calibri" w:hAnsi="Times New Roman"/>
          <w:sz w:val="28"/>
          <w:szCs w:val="28"/>
          <w:lang w:eastAsia="en-US"/>
        </w:rPr>
        <w:t xml:space="preserve"> ЦРБ», которая имеет в своем составе</w:t>
      </w:r>
      <w:r w:rsidRPr="00E44707">
        <w:rPr>
          <w:rFonts w:ascii="Times New Roman" w:hAnsi="Times New Roman"/>
          <w:sz w:val="24"/>
          <w:szCs w:val="24"/>
        </w:rPr>
        <w:t xml:space="preserve"> </w:t>
      </w:r>
      <w:r w:rsidRPr="00E44707">
        <w:rPr>
          <w:rFonts w:ascii="Times New Roman" w:hAnsi="Times New Roman"/>
          <w:sz w:val="28"/>
          <w:szCs w:val="28"/>
        </w:rPr>
        <w:t xml:space="preserve">21 больнично-поликлинических учреждений: 4 больницы: </w:t>
      </w:r>
      <w:proofErr w:type="gramStart"/>
      <w:r w:rsidRPr="00E44707">
        <w:rPr>
          <w:rFonts w:ascii="Times New Roman" w:hAnsi="Times New Roman"/>
          <w:sz w:val="28"/>
          <w:szCs w:val="28"/>
        </w:rPr>
        <w:t>ЦРБ и 3 участковые больницы (</w:t>
      </w:r>
      <w:proofErr w:type="spellStart"/>
      <w:r w:rsidRPr="00E44707">
        <w:rPr>
          <w:rFonts w:ascii="Times New Roman" w:hAnsi="Times New Roman"/>
          <w:sz w:val="28"/>
          <w:szCs w:val="28"/>
        </w:rPr>
        <w:t>Новорогачинская</w:t>
      </w:r>
      <w:proofErr w:type="spellEnd"/>
      <w:r w:rsidRPr="00E44707">
        <w:rPr>
          <w:rFonts w:ascii="Times New Roman" w:hAnsi="Times New Roman"/>
          <w:sz w:val="28"/>
          <w:szCs w:val="28"/>
        </w:rPr>
        <w:t xml:space="preserve">, </w:t>
      </w:r>
      <w:proofErr w:type="spellStart"/>
      <w:r w:rsidRPr="00E44707">
        <w:rPr>
          <w:rFonts w:ascii="Times New Roman" w:hAnsi="Times New Roman"/>
          <w:sz w:val="28"/>
          <w:szCs w:val="28"/>
        </w:rPr>
        <w:t>Россошинская</w:t>
      </w:r>
      <w:proofErr w:type="spellEnd"/>
      <w:r w:rsidRPr="00E44707">
        <w:rPr>
          <w:rFonts w:ascii="Times New Roman" w:hAnsi="Times New Roman"/>
          <w:sz w:val="28"/>
          <w:szCs w:val="28"/>
        </w:rPr>
        <w:t xml:space="preserve">, </w:t>
      </w:r>
      <w:proofErr w:type="spellStart"/>
      <w:r w:rsidRPr="00E44707">
        <w:rPr>
          <w:rFonts w:ascii="Times New Roman" w:hAnsi="Times New Roman"/>
          <w:sz w:val="28"/>
          <w:szCs w:val="28"/>
        </w:rPr>
        <w:t>Котлубанская</w:t>
      </w:r>
      <w:proofErr w:type="spellEnd"/>
      <w:r w:rsidRPr="00E44707">
        <w:rPr>
          <w:rFonts w:ascii="Times New Roman" w:hAnsi="Times New Roman"/>
          <w:sz w:val="28"/>
          <w:szCs w:val="28"/>
        </w:rPr>
        <w:t>), 2 амбулатории (</w:t>
      </w:r>
      <w:proofErr w:type="spellStart"/>
      <w:r w:rsidRPr="00E44707">
        <w:rPr>
          <w:rFonts w:ascii="Times New Roman" w:hAnsi="Times New Roman"/>
          <w:sz w:val="28"/>
          <w:szCs w:val="28"/>
        </w:rPr>
        <w:t>Ерзовская</w:t>
      </w:r>
      <w:proofErr w:type="spellEnd"/>
      <w:r w:rsidRPr="00E44707">
        <w:rPr>
          <w:rFonts w:ascii="Times New Roman" w:hAnsi="Times New Roman"/>
          <w:sz w:val="28"/>
          <w:szCs w:val="28"/>
        </w:rPr>
        <w:t xml:space="preserve"> и </w:t>
      </w:r>
      <w:proofErr w:type="spellStart"/>
      <w:r w:rsidRPr="00E44707">
        <w:rPr>
          <w:rFonts w:ascii="Times New Roman" w:hAnsi="Times New Roman"/>
          <w:sz w:val="28"/>
          <w:szCs w:val="28"/>
        </w:rPr>
        <w:t>Новожизненская</w:t>
      </w:r>
      <w:proofErr w:type="spellEnd"/>
      <w:r w:rsidRPr="00E44707">
        <w:rPr>
          <w:rFonts w:ascii="Times New Roman" w:hAnsi="Times New Roman"/>
          <w:sz w:val="28"/>
          <w:szCs w:val="28"/>
        </w:rPr>
        <w:t>, 15 фельдшерско-акушерских пунктов.</w:t>
      </w:r>
      <w:proofErr w:type="gramEnd"/>
    </w:p>
    <w:p w:rsidR="00E44707" w:rsidRPr="00E44707" w:rsidRDefault="00E44707" w:rsidP="00E44707">
      <w:pPr>
        <w:spacing w:after="0" w:line="240" w:lineRule="auto"/>
        <w:ind w:firstLine="851"/>
        <w:jc w:val="both"/>
        <w:rPr>
          <w:rFonts w:ascii="Times New Roman" w:eastAsia="Calibri" w:hAnsi="Times New Roman"/>
          <w:sz w:val="28"/>
          <w:szCs w:val="28"/>
          <w:lang w:eastAsia="en-US"/>
        </w:rPr>
      </w:pPr>
      <w:r w:rsidRPr="00E44707">
        <w:rPr>
          <w:rFonts w:ascii="Times New Roman" w:eastAsia="Calibri" w:hAnsi="Times New Roman"/>
          <w:sz w:val="28"/>
          <w:szCs w:val="28"/>
          <w:lang w:eastAsia="en-US"/>
        </w:rPr>
        <w:t>Основные проблемы здравоохранения Городищенского муниципального района.</w:t>
      </w:r>
    </w:p>
    <w:p w:rsidR="00E44707" w:rsidRPr="00E44707" w:rsidRDefault="00E44707" w:rsidP="00E44707">
      <w:pPr>
        <w:numPr>
          <w:ilvl w:val="0"/>
          <w:numId w:val="37"/>
        </w:numPr>
        <w:spacing w:after="0"/>
        <w:jc w:val="both"/>
        <w:rPr>
          <w:rFonts w:ascii="Times New Roman" w:eastAsia="Calibri" w:hAnsi="Times New Roman"/>
          <w:b/>
          <w:sz w:val="28"/>
          <w:szCs w:val="28"/>
          <w:u w:val="single"/>
          <w:lang w:eastAsia="en-US"/>
        </w:rPr>
      </w:pPr>
      <w:proofErr w:type="gramStart"/>
      <w:r w:rsidRPr="00E44707">
        <w:rPr>
          <w:rFonts w:ascii="Times New Roman" w:hAnsi="Times New Roman"/>
          <w:sz w:val="28"/>
          <w:szCs w:val="28"/>
        </w:rPr>
        <w:t>несоответствие структурного территориального планирования потребностям населения  и действующим нормативным документам (</w:t>
      </w:r>
      <w:r w:rsidRPr="00E44707">
        <w:rPr>
          <w:rFonts w:ascii="Times New Roman" w:eastAsia="Calibri" w:hAnsi="Times New Roman"/>
          <w:sz w:val="28"/>
          <w:szCs w:val="28"/>
          <w:lang w:eastAsia="en-US"/>
        </w:rPr>
        <w:t xml:space="preserve">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приказ Минздрава России от 15.05.2012» </w:t>
      </w:r>
      <w:r w:rsidRPr="00E44707">
        <w:rPr>
          <w:rFonts w:ascii="Times New Roman" w:eastAsia="Calibri" w:hAnsi="Times New Roman"/>
          <w:bCs/>
          <w:sz w:val="28"/>
          <w:szCs w:val="28"/>
          <w:lang w:eastAsia="en-US"/>
        </w:rPr>
        <w:t>№ 543н «Об утверждении Положения об организации оказания первичной медико-санитарной помощи взрослому населению» (с изменениями и дополнениями)</w:t>
      </w:r>
      <w:r w:rsidRPr="00E44707">
        <w:rPr>
          <w:rFonts w:ascii="Times New Roman" w:hAnsi="Times New Roman"/>
          <w:sz w:val="28"/>
          <w:szCs w:val="28"/>
        </w:rPr>
        <w:t xml:space="preserve"> - отсутствие медицинского учреждения в п. Кузьмичи</w:t>
      </w:r>
      <w:proofErr w:type="gramEnd"/>
      <w:r w:rsidRPr="00E44707">
        <w:rPr>
          <w:rFonts w:ascii="Times New Roman" w:hAnsi="Times New Roman"/>
          <w:sz w:val="28"/>
          <w:szCs w:val="28"/>
        </w:rPr>
        <w:t xml:space="preserve"> (население 2270 человек), ФАП в п. Самофаловка (население 1865 человек), в 2025г. запланировано открытие врачебной амбулатории.</w:t>
      </w:r>
    </w:p>
    <w:p w:rsidR="00E44707" w:rsidRPr="00E44707" w:rsidRDefault="00E44707" w:rsidP="00E44707">
      <w:pPr>
        <w:numPr>
          <w:ilvl w:val="0"/>
          <w:numId w:val="37"/>
        </w:numPr>
        <w:spacing w:after="0"/>
        <w:jc w:val="both"/>
        <w:rPr>
          <w:rFonts w:ascii="Times New Roman" w:eastAsia="Calibri" w:hAnsi="Times New Roman"/>
          <w:b/>
          <w:sz w:val="28"/>
          <w:szCs w:val="28"/>
          <w:u w:val="single"/>
          <w:lang w:eastAsia="en-US"/>
        </w:rPr>
      </w:pPr>
      <w:r w:rsidRPr="00E44707">
        <w:rPr>
          <w:rFonts w:ascii="Times New Roman" w:hAnsi="Times New Roman"/>
          <w:sz w:val="28"/>
          <w:szCs w:val="28"/>
        </w:rPr>
        <w:t>плохое техническое состояние зданий и помещений подразделений ЦРБ (требуется проведение капитальных ремонтов)</w:t>
      </w:r>
    </w:p>
    <w:p w:rsidR="00E44707" w:rsidRPr="00E44707" w:rsidRDefault="00E44707" w:rsidP="00E44707">
      <w:pPr>
        <w:numPr>
          <w:ilvl w:val="0"/>
          <w:numId w:val="37"/>
        </w:numPr>
        <w:spacing w:after="0"/>
        <w:jc w:val="both"/>
        <w:rPr>
          <w:rFonts w:ascii="Times New Roman" w:eastAsia="Calibri" w:hAnsi="Times New Roman"/>
          <w:b/>
          <w:sz w:val="28"/>
          <w:szCs w:val="28"/>
          <w:u w:val="single"/>
          <w:lang w:eastAsia="en-US"/>
        </w:rPr>
      </w:pPr>
      <w:r w:rsidRPr="00E44707">
        <w:rPr>
          <w:rFonts w:ascii="Times New Roman" w:hAnsi="Times New Roman"/>
          <w:sz w:val="28"/>
          <w:szCs w:val="28"/>
        </w:rPr>
        <w:lastRenderedPageBreak/>
        <w:t xml:space="preserve">общее оснащение оборудованием в соответствии с порядками оказания медицинской помощи 76%, </w:t>
      </w:r>
      <w:proofErr w:type="gramStart"/>
      <w:r w:rsidRPr="00E44707">
        <w:rPr>
          <w:rFonts w:ascii="Times New Roman" w:hAnsi="Times New Roman"/>
          <w:sz w:val="28"/>
          <w:szCs w:val="28"/>
        </w:rPr>
        <w:t>однако</w:t>
      </w:r>
      <w:proofErr w:type="gramEnd"/>
      <w:r w:rsidRPr="00E44707">
        <w:rPr>
          <w:rFonts w:ascii="Times New Roman" w:hAnsi="Times New Roman"/>
          <w:sz w:val="28"/>
          <w:szCs w:val="28"/>
        </w:rPr>
        <w:t xml:space="preserve"> требуется приобретение оборудования стоимостью свыше 100 тыс. руб. на сумму 27 млн. руб. и оборудования стоимостью менее 100 тыс. руб. на сумму 60 млн. руб.</w:t>
      </w:r>
    </w:p>
    <w:p w:rsidR="00E44707" w:rsidRPr="00E44707" w:rsidRDefault="00E44707" w:rsidP="00E44707">
      <w:pPr>
        <w:numPr>
          <w:ilvl w:val="0"/>
          <w:numId w:val="37"/>
        </w:numPr>
        <w:spacing w:after="0"/>
        <w:jc w:val="both"/>
        <w:rPr>
          <w:rFonts w:ascii="Times New Roman" w:eastAsia="Calibri" w:hAnsi="Times New Roman"/>
          <w:b/>
          <w:sz w:val="28"/>
          <w:szCs w:val="28"/>
          <w:u w:val="single"/>
          <w:lang w:eastAsia="en-US"/>
        </w:rPr>
      </w:pPr>
      <w:r w:rsidRPr="00E44707">
        <w:rPr>
          <w:rFonts w:ascii="Times New Roman" w:hAnsi="Times New Roman"/>
          <w:sz w:val="28"/>
          <w:szCs w:val="28"/>
        </w:rPr>
        <w:t>кадровое обеспечение, необходимо привлечение врачей терапевтов участковых, врачей педиатров участковых в территориальные подразделения.</w:t>
      </w:r>
    </w:p>
    <w:p w:rsidR="00E44707" w:rsidRPr="00E44707" w:rsidRDefault="00E44707" w:rsidP="00E44707">
      <w:pPr>
        <w:spacing w:after="0" w:line="240" w:lineRule="auto"/>
        <w:ind w:firstLine="851"/>
        <w:jc w:val="both"/>
        <w:rPr>
          <w:rFonts w:ascii="Times New Roman" w:eastAsia="Calibri" w:hAnsi="Times New Roman"/>
          <w:sz w:val="28"/>
          <w:szCs w:val="28"/>
          <w:lang w:eastAsia="en-US"/>
        </w:rPr>
      </w:pPr>
      <w:r w:rsidRPr="00E44707">
        <w:rPr>
          <w:rFonts w:ascii="Times New Roman" w:eastAsia="Calibri" w:hAnsi="Times New Roman"/>
          <w:sz w:val="28"/>
          <w:szCs w:val="28"/>
          <w:lang w:eastAsia="en-US"/>
        </w:rPr>
        <w:t xml:space="preserve">С целью </w:t>
      </w:r>
      <w:r w:rsidRPr="00E44707">
        <w:rPr>
          <w:rFonts w:ascii="Times New Roman" w:hAnsi="Times New Roman"/>
          <w:sz w:val="28"/>
          <w:szCs w:val="28"/>
        </w:rPr>
        <w:t>улучшение качества</w:t>
      </w:r>
      <w:r w:rsidRPr="00E44707">
        <w:rPr>
          <w:rFonts w:ascii="Times New Roman" w:hAnsi="Times New Roman"/>
          <w:sz w:val="26"/>
          <w:szCs w:val="26"/>
        </w:rPr>
        <w:t xml:space="preserve"> </w:t>
      </w:r>
      <w:r w:rsidRPr="00E44707">
        <w:rPr>
          <w:rFonts w:ascii="Times New Roman" w:hAnsi="Times New Roman"/>
          <w:sz w:val="28"/>
          <w:szCs w:val="28"/>
        </w:rPr>
        <w:t>и обеспечение доступности медицинской помощи населению Волгоградской области по поручению Губернатора Волгоградской области утверждена региональная Программа</w:t>
      </w:r>
      <w:r w:rsidRPr="00E44707">
        <w:rPr>
          <w:rFonts w:ascii="Times New Roman" w:eastAsia="Calibri" w:hAnsi="Times New Roman"/>
          <w:sz w:val="28"/>
          <w:szCs w:val="28"/>
          <w:lang w:eastAsia="en-US"/>
        </w:rPr>
        <w:t xml:space="preserve"> развития здравоохранения Волгоградской области на период с 2017 по 2027 гг.</w:t>
      </w:r>
    </w:p>
    <w:p w:rsidR="00E44707" w:rsidRPr="00E44707" w:rsidRDefault="00E44707" w:rsidP="00E44707">
      <w:pPr>
        <w:spacing w:after="0" w:line="240" w:lineRule="auto"/>
        <w:ind w:firstLine="851"/>
        <w:jc w:val="both"/>
        <w:rPr>
          <w:rFonts w:ascii="Times New Roman" w:eastAsia="Calibri" w:hAnsi="Times New Roman"/>
          <w:sz w:val="28"/>
          <w:szCs w:val="28"/>
          <w:lang w:eastAsia="en-US"/>
        </w:rPr>
      </w:pPr>
      <w:r w:rsidRPr="00E44707">
        <w:rPr>
          <w:rFonts w:ascii="Times New Roman" w:eastAsia="Calibri" w:hAnsi="Times New Roman"/>
          <w:sz w:val="28"/>
          <w:szCs w:val="28"/>
          <w:lang w:eastAsia="en-US"/>
        </w:rPr>
        <w:t>ГБУЗ «</w:t>
      </w:r>
      <w:proofErr w:type="spellStart"/>
      <w:r w:rsidRPr="00E44707">
        <w:rPr>
          <w:rFonts w:ascii="Times New Roman" w:eastAsia="Calibri" w:hAnsi="Times New Roman"/>
          <w:sz w:val="28"/>
          <w:szCs w:val="28"/>
          <w:lang w:eastAsia="en-US"/>
        </w:rPr>
        <w:t>Городищенская</w:t>
      </w:r>
      <w:proofErr w:type="spellEnd"/>
      <w:r w:rsidRPr="00E44707">
        <w:rPr>
          <w:rFonts w:ascii="Times New Roman" w:eastAsia="Calibri" w:hAnsi="Times New Roman"/>
          <w:sz w:val="28"/>
          <w:szCs w:val="28"/>
          <w:lang w:eastAsia="en-US"/>
        </w:rPr>
        <w:t xml:space="preserve"> ЦРБ» также участвует в реализации национального проекта «Здравоохранение», в региональных проектах:</w:t>
      </w:r>
    </w:p>
    <w:p w:rsidR="00E44707" w:rsidRPr="00E44707" w:rsidRDefault="00E44707" w:rsidP="00E44707">
      <w:pPr>
        <w:spacing w:after="0" w:line="240" w:lineRule="auto"/>
        <w:ind w:firstLine="851"/>
        <w:jc w:val="both"/>
        <w:rPr>
          <w:rFonts w:ascii="Times New Roman" w:eastAsia="Calibri" w:hAnsi="Times New Roman"/>
          <w:sz w:val="28"/>
          <w:szCs w:val="28"/>
          <w:lang w:eastAsia="en-US"/>
        </w:rPr>
      </w:pPr>
      <w:r w:rsidRPr="00E44707">
        <w:rPr>
          <w:rFonts w:ascii="Times New Roman" w:eastAsia="Calibri" w:hAnsi="Times New Roman"/>
          <w:sz w:val="28"/>
          <w:szCs w:val="28"/>
          <w:lang w:eastAsia="en-US"/>
        </w:rPr>
        <w:t>1.Создание единого цифрового контура в здравоохранении на основе единой государственной информационной системы здравоохранения (ЕГИСЗ);</w:t>
      </w:r>
    </w:p>
    <w:p w:rsidR="00E44707" w:rsidRPr="00E44707" w:rsidRDefault="00E44707" w:rsidP="00E44707">
      <w:pPr>
        <w:spacing w:after="0" w:line="240" w:lineRule="auto"/>
        <w:ind w:firstLine="851"/>
        <w:jc w:val="both"/>
        <w:rPr>
          <w:rFonts w:ascii="Times New Roman" w:eastAsia="Calibri" w:hAnsi="Times New Roman"/>
          <w:sz w:val="28"/>
          <w:szCs w:val="28"/>
          <w:lang w:eastAsia="en-US"/>
        </w:rPr>
      </w:pPr>
      <w:r w:rsidRPr="00E44707">
        <w:rPr>
          <w:rFonts w:ascii="Times New Roman" w:eastAsia="Calibri" w:hAnsi="Times New Roman"/>
          <w:sz w:val="28"/>
          <w:szCs w:val="28"/>
          <w:lang w:eastAsia="en-US"/>
        </w:rPr>
        <w:t>2. Региональный проект «Развитие системы оказания первичной медико-санитарной помощи», включает в себя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p w:rsidR="00E44707" w:rsidRPr="00E44707" w:rsidRDefault="00E44707" w:rsidP="00E44707">
      <w:pPr>
        <w:spacing w:after="0" w:line="240" w:lineRule="auto"/>
        <w:ind w:firstLine="851"/>
        <w:jc w:val="both"/>
        <w:rPr>
          <w:rFonts w:ascii="Times New Roman" w:eastAsia="Calibri" w:hAnsi="Times New Roman"/>
          <w:sz w:val="28"/>
          <w:szCs w:val="28"/>
          <w:lang w:eastAsia="en-US"/>
        </w:rPr>
      </w:pPr>
      <w:r w:rsidRPr="00E44707">
        <w:rPr>
          <w:rFonts w:ascii="Times New Roman" w:eastAsia="Calibri" w:hAnsi="Times New Roman"/>
          <w:sz w:val="28"/>
          <w:szCs w:val="28"/>
          <w:lang w:eastAsia="en-US"/>
        </w:rPr>
        <w:t xml:space="preserve">3. В </w:t>
      </w:r>
      <w:proofErr w:type="gramStart"/>
      <w:r w:rsidRPr="00E44707">
        <w:rPr>
          <w:rFonts w:ascii="Times New Roman" w:eastAsia="Calibri" w:hAnsi="Times New Roman"/>
          <w:sz w:val="28"/>
          <w:szCs w:val="28"/>
          <w:lang w:eastAsia="en-US"/>
        </w:rPr>
        <w:t>рамках</w:t>
      </w:r>
      <w:proofErr w:type="gramEnd"/>
      <w:r w:rsidRPr="00E44707">
        <w:rPr>
          <w:rFonts w:ascii="Times New Roman" w:eastAsia="Calibri" w:hAnsi="Times New Roman"/>
          <w:sz w:val="28"/>
          <w:szCs w:val="28"/>
          <w:lang w:eastAsia="en-US"/>
        </w:rPr>
        <w:t xml:space="preserve"> регионального проекта "Развитие детского здравоохранения Волгоградской области, включая создание современной инфраструктуры оказания медицинской помощи детям" (приобретение основных средств).</w:t>
      </w:r>
    </w:p>
    <w:p w:rsidR="00E44707" w:rsidRPr="00E44707" w:rsidRDefault="00E44707" w:rsidP="00E44707">
      <w:pPr>
        <w:spacing w:after="0" w:line="240" w:lineRule="auto"/>
        <w:ind w:firstLine="851"/>
        <w:jc w:val="both"/>
        <w:rPr>
          <w:rFonts w:ascii="Times New Roman" w:eastAsia="Calibri" w:hAnsi="Times New Roman"/>
          <w:sz w:val="28"/>
          <w:szCs w:val="28"/>
          <w:lang w:eastAsia="en-US"/>
        </w:rPr>
      </w:pPr>
      <w:proofErr w:type="gramStart"/>
      <w:r w:rsidRPr="00E44707">
        <w:rPr>
          <w:rFonts w:ascii="Times New Roman" w:eastAsia="Calibri" w:hAnsi="Times New Roman"/>
          <w:sz w:val="28"/>
          <w:szCs w:val="28"/>
        </w:rPr>
        <w:t>Согласно плана</w:t>
      </w:r>
      <w:proofErr w:type="gramEnd"/>
      <w:r w:rsidRPr="00E44707">
        <w:rPr>
          <w:rFonts w:ascii="Times New Roman" w:eastAsia="Calibri" w:hAnsi="Times New Roman"/>
          <w:sz w:val="28"/>
          <w:szCs w:val="28"/>
        </w:rPr>
        <w:t xml:space="preserve"> мероприятий по региональной программе модернизации первичного звена, здравоохранения Волгоградской области письмом комитета здравоохранения Волгоградской области № 14/06/2 от 09.01.2020г. запланированы следующие мероприятия:</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1814"/>
        <w:gridCol w:w="1134"/>
        <w:gridCol w:w="2410"/>
        <w:gridCol w:w="850"/>
        <w:gridCol w:w="851"/>
        <w:gridCol w:w="992"/>
      </w:tblGrid>
      <w:tr w:rsidR="00E44707" w:rsidRPr="00E44707" w:rsidTr="00E44707">
        <w:trPr>
          <w:trHeight w:val="1026"/>
        </w:trPr>
        <w:tc>
          <w:tcPr>
            <w:tcW w:w="17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Наименование структурного подразделения медицинской организации</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Объект капитального ремонта и адрес фактического местонахождения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Площадь</w:t>
            </w:r>
          </w:p>
          <w:p w:rsidR="00E44707" w:rsidRPr="00E44707" w:rsidRDefault="00E44707" w:rsidP="00E44707">
            <w:pPr>
              <w:spacing w:after="0" w:line="240" w:lineRule="auto"/>
              <w:jc w:val="center"/>
              <w:rPr>
                <w:rFonts w:ascii="Times New Roman" w:eastAsia="Calibri" w:hAnsi="Times New Roman"/>
                <w:sz w:val="20"/>
                <w:szCs w:val="20"/>
                <w:vertAlign w:val="superscript"/>
                <w:lang w:eastAsia="en-US"/>
              </w:rPr>
            </w:pPr>
            <w:r w:rsidRPr="00E44707">
              <w:rPr>
                <w:rFonts w:ascii="Times New Roman" w:eastAsia="Calibri" w:hAnsi="Times New Roman"/>
                <w:sz w:val="20"/>
                <w:szCs w:val="20"/>
                <w:lang w:eastAsia="en-US"/>
              </w:rPr>
              <w:t>м</w:t>
            </w:r>
            <w:proofErr w:type="gramStart"/>
            <w:r w:rsidRPr="00E44707">
              <w:rPr>
                <w:rFonts w:ascii="Times New Roman" w:eastAsia="Calibri" w:hAnsi="Times New Roman"/>
                <w:sz w:val="20"/>
                <w:szCs w:val="20"/>
                <w:vertAlign w:val="superscript"/>
                <w:lang w:eastAsia="en-US"/>
              </w:rPr>
              <w:t>2</w:t>
            </w:r>
            <w:proofErr w:type="gramEnd"/>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Укрупненный перечень ремонтных работ</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Ориентировочная  стоимость ремонтных работ</w:t>
            </w:r>
          </w:p>
          <w:p w:rsidR="00E44707" w:rsidRPr="00E44707" w:rsidRDefault="00E44707" w:rsidP="00E44707">
            <w:pPr>
              <w:spacing w:after="0" w:line="240" w:lineRule="auto"/>
              <w:jc w:val="center"/>
              <w:rPr>
                <w:rFonts w:ascii="Times New Roman" w:eastAsia="Calibri" w:hAnsi="Times New Roman"/>
                <w:sz w:val="24"/>
                <w:szCs w:val="24"/>
                <w:lang w:eastAsia="en-US"/>
              </w:rPr>
            </w:pPr>
            <w:r w:rsidRPr="00E44707">
              <w:rPr>
                <w:rFonts w:ascii="Times New Roman" w:eastAsia="Calibri" w:hAnsi="Times New Roman"/>
                <w:sz w:val="20"/>
                <w:szCs w:val="20"/>
                <w:lang w:eastAsia="en-US"/>
              </w:rPr>
              <w:t>(тыс. руб.)</w:t>
            </w:r>
          </w:p>
        </w:tc>
      </w:tr>
      <w:tr w:rsidR="00E44707" w:rsidRPr="00E44707" w:rsidTr="00E44707">
        <w:trPr>
          <w:cantSplit/>
          <w:trHeight w:val="978"/>
        </w:trPr>
        <w:tc>
          <w:tcPr>
            <w:tcW w:w="1730" w:type="dxa"/>
            <w:vMerge/>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rPr>
                <w:rFonts w:ascii="Times New Roman" w:eastAsia="Calibri" w:hAnsi="Times New Roman"/>
                <w:sz w:val="20"/>
                <w:szCs w:val="20"/>
                <w:lang w:eastAsia="en-US"/>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rPr>
                <w:rFonts w:ascii="Times New Roman" w:eastAsia="Calibri" w:hAnsi="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rPr>
                <w:rFonts w:ascii="Times New Roman" w:eastAsia="Calibri" w:hAnsi="Times New Roman"/>
                <w:sz w:val="20"/>
                <w:szCs w:val="20"/>
                <w:vertAlign w:val="superscript"/>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rPr>
                <w:rFonts w:ascii="Times New Roman" w:eastAsia="Calibri" w:hAnsi="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E44707" w:rsidRPr="00E44707" w:rsidRDefault="00E44707" w:rsidP="00E44707">
            <w:pPr>
              <w:spacing w:after="0" w:line="240" w:lineRule="auto"/>
              <w:ind w:left="113" w:right="113"/>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2021</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E44707" w:rsidRPr="00E44707" w:rsidRDefault="00E44707" w:rsidP="00E44707">
            <w:pPr>
              <w:spacing w:after="0" w:line="240" w:lineRule="auto"/>
              <w:ind w:left="113" w:right="113"/>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E44707" w:rsidRPr="00E44707" w:rsidRDefault="00E44707" w:rsidP="00E44707">
            <w:pPr>
              <w:spacing w:after="0" w:line="240" w:lineRule="auto"/>
              <w:ind w:left="113" w:right="113"/>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ИТОГО</w:t>
            </w:r>
          </w:p>
        </w:tc>
      </w:tr>
      <w:tr w:rsidR="00E44707" w:rsidRPr="00E44707" w:rsidTr="000D07FA">
        <w:trPr>
          <w:cantSplit/>
          <w:trHeight w:val="1134"/>
        </w:trPr>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Стационар</w:t>
            </w:r>
          </w:p>
          <w:p w:rsidR="00E44707" w:rsidRPr="00E44707" w:rsidRDefault="00E44707" w:rsidP="00E44707">
            <w:pPr>
              <w:spacing w:after="0" w:line="240" w:lineRule="auto"/>
              <w:jc w:val="center"/>
              <w:rPr>
                <w:rFonts w:ascii="Times New Roman" w:eastAsia="Calibri" w:hAnsi="Times New Roman"/>
                <w:sz w:val="20"/>
                <w:szCs w:val="20"/>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E44707" w:rsidRPr="00E44707" w:rsidRDefault="00E44707" w:rsidP="00E44707">
            <w:pPr>
              <w:spacing w:after="0" w:line="240" w:lineRule="auto"/>
              <w:rPr>
                <w:rFonts w:ascii="Times New Roman" w:eastAsia="Calibri" w:hAnsi="Times New Roman"/>
                <w:sz w:val="20"/>
                <w:szCs w:val="20"/>
                <w:lang w:eastAsia="en-US"/>
              </w:rPr>
            </w:pPr>
            <w:r w:rsidRPr="00E44707">
              <w:rPr>
                <w:rFonts w:ascii="Times New Roman" w:hAnsi="Times New Roman"/>
                <w:sz w:val="20"/>
                <w:szCs w:val="20"/>
              </w:rPr>
              <w:t>403003  Волгоградская область, р. п. Городище, пл. Павших Борцов,4</w:t>
            </w:r>
          </w:p>
        </w:tc>
        <w:tc>
          <w:tcPr>
            <w:tcW w:w="1134" w:type="dxa"/>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5293,5</w:t>
            </w:r>
          </w:p>
        </w:tc>
        <w:tc>
          <w:tcPr>
            <w:tcW w:w="2410" w:type="dxa"/>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jc w:val="both"/>
              <w:rPr>
                <w:rFonts w:ascii="Times New Roman" w:eastAsia="Calibri" w:hAnsi="Times New Roman"/>
                <w:sz w:val="20"/>
                <w:szCs w:val="20"/>
                <w:lang w:eastAsia="en-US"/>
              </w:rPr>
            </w:pPr>
            <w:r w:rsidRPr="00E44707">
              <w:rPr>
                <w:rFonts w:ascii="Times New Roman" w:eastAsia="Calibri" w:hAnsi="Times New Roman"/>
                <w:sz w:val="20"/>
                <w:szCs w:val="20"/>
                <w:lang w:eastAsia="en-US"/>
              </w:rPr>
              <w:t>Система отопления,</w:t>
            </w:r>
          </w:p>
          <w:p w:rsidR="00E44707" w:rsidRPr="00E44707" w:rsidRDefault="00E44707" w:rsidP="00E44707">
            <w:pPr>
              <w:spacing w:after="0" w:line="240" w:lineRule="auto"/>
              <w:jc w:val="both"/>
              <w:rPr>
                <w:rFonts w:ascii="Times New Roman" w:eastAsia="Calibri" w:hAnsi="Times New Roman"/>
                <w:sz w:val="20"/>
                <w:szCs w:val="20"/>
                <w:lang w:eastAsia="en-US"/>
              </w:rPr>
            </w:pPr>
            <w:r w:rsidRPr="00E44707">
              <w:rPr>
                <w:rFonts w:ascii="Times New Roman" w:eastAsia="Calibri" w:hAnsi="Times New Roman"/>
                <w:sz w:val="20"/>
                <w:szCs w:val="20"/>
                <w:lang w:eastAsia="en-US"/>
              </w:rPr>
              <w:t xml:space="preserve">водоснабжение (х/в, </w:t>
            </w:r>
            <w:proofErr w:type="gramStart"/>
            <w:r w:rsidRPr="00E44707">
              <w:rPr>
                <w:rFonts w:ascii="Times New Roman" w:eastAsia="Calibri" w:hAnsi="Times New Roman"/>
                <w:sz w:val="20"/>
                <w:szCs w:val="20"/>
                <w:lang w:eastAsia="en-US"/>
              </w:rPr>
              <w:t>г</w:t>
            </w:r>
            <w:proofErr w:type="gramEnd"/>
            <w:r w:rsidRPr="00E44707">
              <w:rPr>
                <w:rFonts w:ascii="Times New Roman" w:eastAsia="Calibri" w:hAnsi="Times New Roman"/>
                <w:sz w:val="20"/>
                <w:szCs w:val="20"/>
                <w:lang w:eastAsia="en-US"/>
              </w:rPr>
              <w:t>/в), замена окон, дверей, ремонт пола, ремонт крыши, ремонт фасада здания, замена электрики.</w:t>
            </w:r>
          </w:p>
        </w:tc>
        <w:tc>
          <w:tcPr>
            <w:tcW w:w="850" w:type="dxa"/>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0D07FA">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20000</w:t>
            </w:r>
          </w:p>
        </w:tc>
        <w:tc>
          <w:tcPr>
            <w:tcW w:w="851" w:type="dxa"/>
            <w:tcBorders>
              <w:top w:val="single" w:sz="4" w:space="0" w:color="auto"/>
              <w:left w:val="single" w:sz="4" w:space="0" w:color="auto"/>
              <w:bottom w:val="single" w:sz="4" w:space="0" w:color="auto"/>
              <w:right w:val="single" w:sz="4" w:space="0" w:color="auto"/>
            </w:tcBorders>
            <w:vAlign w:val="center"/>
          </w:tcPr>
          <w:p w:rsidR="00E44707" w:rsidRPr="00E44707" w:rsidRDefault="00E44707" w:rsidP="000D07FA">
            <w:pPr>
              <w:tabs>
                <w:tab w:val="right" w:pos="635"/>
              </w:tabs>
              <w:spacing w:after="0" w:line="240" w:lineRule="auto"/>
              <w:jc w:val="center"/>
              <w:rPr>
                <w:rFonts w:ascii="Times New Roman" w:eastAsia="Calibri" w:hAnsi="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E44707" w:rsidRPr="00E44707" w:rsidRDefault="00E44707" w:rsidP="000D07FA">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20000</w:t>
            </w:r>
          </w:p>
          <w:p w:rsidR="00E44707" w:rsidRPr="00E44707" w:rsidRDefault="00E44707" w:rsidP="000D07FA">
            <w:pPr>
              <w:spacing w:after="0" w:line="240" w:lineRule="auto"/>
              <w:jc w:val="center"/>
              <w:rPr>
                <w:rFonts w:ascii="Times New Roman" w:eastAsia="Calibri" w:hAnsi="Times New Roman"/>
                <w:sz w:val="20"/>
                <w:szCs w:val="20"/>
                <w:lang w:eastAsia="en-US"/>
              </w:rPr>
            </w:pPr>
          </w:p>
        </w:tc>
      </w:tr>
      <w:tr w:rsidR="00E44707" w:rsidRPr="00E44707" w:rsidTr="000D07FA">
        <w:trPr>
          <w:cantSplit/>
          <w:trHeight w:val="1134"/>
        </w:trPr>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4707" w:rsidRPr="00E44707" w:rsidRDefault="00E44707" w:rsidP="00E44707">
            <w:pPr>
              <w:spacing w:after="0" w:line="240" w:lineRule="auto"/>
              <w:jc w:val="center"/>
              <w:rPr>
                <w:rFonts w:ascii="Times New Roman" w:eastAsia="Calibri" w:hAnsi="Times New Roman"/>
                <w:sz w:val="20"/>
                <w:szCs w:val="20"/>
                <w:lang w:eastAsia="en-US"/>
              </w:rPr>
            </w:pPr>
            <w:proofErr w:type="spellStart"/>
            <w:r w:rsidRPr="00E44707">
              <w:rPr>
                <w:rFonts w:ascii="Times New Roman" w:eastAsia="Calibri" w:hAnsi="Times New Roman"/>
                <w:sz w:val="20"/>
                <w:szCs w:val="20"/>
                <w:lang w:eastAsia="en-US"/>
              </w:rPr>
              <w:t>Самофаловский</w:t>
            </w:r>
            <w:proofErr w:type="spellEnd"/>
            <w:r w:rsidRPr="00E44707">
              <w:rPr>
                <w:rFonts w:ascii="Times New Roman" w:eastAsia="Calibri" w:hAnsi="Times New Roman"/>
                <w:sz w:val="20"/>
                <w:szCs w:val="20"/>
                <w:lang w:eastAsia="en-US"/>
              </w:rPr>
              <w:t xml:space="preserve"> ФАП</w:t>
            </w:r>
          </w:p>
          <w:p w:rsidR="00E44707" w:rsidRPr="00E44707" w:rsidRDefault="00E44707" w:rsidP="00E44707">
            <w:pPr>
              <w:spacing w:after="0" w:line="240" w:lineRule="auto"/>
              <w:jc w:val="center"/>
              <w:rPr>
                <w:rFonts w:ascii="Times New Roman" w:eastAsia="Calibri" w:hAnsi="Times New Roman"/>
                <w:sz w:val="20"/>
                <w:szCs w:val="20"/>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E44707" w:rsidRPr="00E44707" w:rsidRDefault="00E44707" w:rsidP="00E44707">
            <w:pPr>
              <w:spacing w:after="0" w:line="240" w:lineRule="auto"/>
              <w:rPr>
                <w:rFonts w:ascii="Times New Roman" w:hAnsi="Times New Roman"/>
                <w:sz w:val="20"/>
                <w:szCs w:val="20"/>
              </w:rPr>
            </w:pPr>
            <w:r w:rsidRPr="00E44707">
              <w:rPr>
                <w:rFonts w:ascii="Times New Roman" w:hAnsi="Times New Roman"/>
                <w:sz w:val="20"/>
                <w:szCs w:val="20"/>
              </w:rPr>
              <w:t xml:space="preserve">403016 Волгоградская область,  п. Самофаловка, </w:t>
            </w:r>
            <w:proofErr w:type="spellStart"/>
            <w:r w:rsidRPr="00E44707">
              <w:rPr>
                <w:rFonts w:ascii="Times New Roman" w:hAnsi="Times New Roman"/>
                <w:sz w:val="20"/>
                <w:szCs w:val="20"/>
              </w:rPr>
              <w:t>пер</w:t>
            </w:r>
            <w:proofErr w:type="gramStart"/>
            <w:r w:rsidRPr="00E44707">
              <w:rPr>
                <w:rFonts w:ascii="Times New Roman" w:hAnsi="Times New Roman"/>
                <w:sz w:val="20"/>
                <w:szCs w:val="20"/>
              </w:rPr>
              <w:t>.Н</w:t>
            </w:r>
            <w:proofErr w:type="gramEnd"/>
            <w:r w:rsidRPr="00E44707">
              <w:rPr>
                <w:rFonts w:ascii="Times New Roman" w:hAnsi="Times New Roman"/>
                <w:sz w:val="20"/>
                <w:szCs w:val="20"/>
              </w:rPr>
              <w:t>овый</w:t>
            </w:r>
            <w:proofErr w:type="spellEnd"/>
            <w:r w:rsidRPr="00E44707">
              <w:rPr>
                <w:rFonts w:ascii="Times New Roman" w:hAnsi="Times New Roman"/>
                <w:sz w:val="20"/>
                <w:szCs w:val="20"/>
              </w:rPr>
              <w:t xml:space="preserve"> 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E44707">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575,3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44707" w:rsidRPr="00E44707" w:rsidRDefault="00E44707" w:rsidP="00E44707">
            <w:pPr>
              <w:spacing w:after="0" w:line="240" w:lineRule="auto"/>
              <w:jc w:val="both"/>
              <w:rPr>
                <w:rFonts w:ascii="Times New Roman" w:eastAsia="Calibri" w:hAnsi="Times New Roman"/>
                <w:sz w:val="20"/>
                <w:szCs w:val="20"/>
                <w:lang w:eastAsia="en-US"/>
              </w:rPr>
            </w:pPr>
            <w:r w:rsidRPr="00E44707">
              <w:rPr>
                <w:rFonts w:ascii="Times New Roman" w:eastAsia="Calibri" w:hAnsi="Times New Roman"/>
                <w:sz w:val="20"/>
                <w:szCs w:val="20"/>
                <w:lang w:eastAsia="en-US"/>
              </w:rPr>
              <w:t>Система отопления,</w:t>
            </w:r>
          </w:p>
          <w:p w:rsidR="00E44707" w:rsidRPr="00E44707" w:rsidRDefault="00E44707" w:rsidP="00E44707">
            <w:pPr>
              <w:spacing w:after="0" w:line="240" w:lineRule="auto"/>
              <w:jc w:val="both"/>
              <w:rPr>
                <w:rFonts w:ascii="Times New Roman" w:eastAsia="Calibri" w:hAnsi="Times New Roman"/>
                <w:sz w:val="20"/>
                <w:szCs w:val="20"/>
                <w:lang w:eastAsia="en-US"/>
              </w:rPr>
            </w:pPr>
            <w:r w:rsidRPr="00E44707">
              <w:rPr>
                <w:rFonts w:ascii="Times New Roman" w:eastAsia="Calibri" w:hAnsi="Times New Roman"/>
                <w:sz w:val="20"/>
                <w:szCs w:val="20"/>
                <w:lang w:eastAsia="en-US"/>
              </w:rPr>
              <w:t xml:space="preserve">водоснабжение (х/в, </w:t>
            </w:r>
            <w:proofErr w:type="gramStart"/>
            <w:r w:rsidRPr="00E44707">
              <w:rPr>
                <w:rFonts w:ascii="Times New Roman" w:eastAsia="Calibri" w:hAnsi="Times New Roman"/>
                <w:sz w:val="20"/>
                <w:szCs w:val="20"/>
                <w:lang w:eastAsia="en-US"/>
              </w:rPr>
              <w:t>г</w:t>
            </w:r>
            <w:proofErr w:type="gramEnd"/>
            <w:r w:rsidRPr="00E44707">
              <w:rPr>
                <w:rFonts w:ascii="Times New Roman" w:eastAsia="Calibri" w:hAnsi="Times New Roman"/>
                <w:sz w:val="20"/>
                <w:szCs w:val="20"/>
                <w:lang w:eastAsia="en-US"/>
              </w:rPr>
              <w:t>/в), замена окон, дверей, ремонт пола, ремонт крыши, ремонт фасада здания, замена электрики.</w:t>
            </w:r>
          </w:p>
        </w:tc>
        <w:tc>
          <w:tcPr>
            <w:tcW w:w="850" w:type="dxa"/>
            <w:tcBorders>
              <w:top w:val="single" w:sz="4" w:space="0" w:color="auto"/>
              <w:left w:val="single" w:sz="4" w:space="0" w:color="auto"/>
              <w:bottom w:val="single" w:sz="4" w:space="0" w:color="auto"/>
              <w:right w:val="single" w:sz="4" w:space="0" w:color="auto"/>
            </w:tcBorders>
            <w:vAlign w:val="center"/>
          </w:tcPr>
          <w:p w:rsidR="00E44707" w:rsidRPr="00E44707" w:rsidRDefault="00E44707" w:rsidP="000D07FA">
            <w:pPr>
              <w:spacing w:after="0" w:line="240" w:lineRule="auto"/>
              <w:jc w:val="center"/>
              <w:rPr>
                <w:rFonts w:ascii="Times New Roman" w:eastAsia="Calibri" w:hAnsi="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0D07FA">
            <w:pPr>
              <w:spacing w:after="0" w:line="240" w:lineRule="auto"/>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E44707" w:rsidRPr="00E44707" w:rsidRDefault="00E44707" w:rsidP="000D07FA">
            <w:pPr>
              <w:spacing w:after="0" w:line="240" w:lineRule="auto"/>
              <w:ind w:hanging="108"/>
              <w:jc w:val="center"/>
              <w:rPr>
                <w:rFonts w:ascii="Times New Roman" w:eastAsia="Calibri" w:hAnsi="Times New Roman"/>
                <w:sz w:val="20"/>
                <w:szCs w:val="20"/>
                <w:lang w:eastAsia="en-US"/>
              </w:rPr>
            </w:pPr>
            <w:r w:rsidRPr="00E44707">
              <w:rPr>
                <w:rFonts w:ascii="Times New Roman" w:eastAsia="Calibri" w:hAnsi="Times New Roman"/>
                <w:sz w:val="20"/>
                <w:szCs w:val="20"/>
                <w:lang w:eastAsia="en-US"/>
              </w:rPr>
              <w:t>3000</w:t>
            </w:r>
          </w:p>
        </w:tc>
      </w:tr>
    </w:tbl>
    <w:p w:rsidR="001D7589" w:rsidRPr="001A706F" w:rsidRDefault="001D7589" w:rsidP="006F21A1">
      <w:pPr>
        <w:pStyle w:val="a3"/>
        <w:ind w:firstLine="851"/>
        <w:rPr>
          <w:szCs w:val="28"/>
        </w:rPr>
      </w:pPr>
      <w:r w:rsidRPr="001A706F">
        <w:rPr>
          <w:szCs w:val="28"/>
        </w:rPr>
        <w:lastRenderedPageBreak/>
        <w:t>11.4. Обеспечение услугами культуры</w:t>
      </w:r>
    </w:p>
    <w:p w:rsidR="001D7589" w:rsidRPr="00515BCC" w:rsidRDefault="001D7589" w:rsidP="006F21A1">
      <w:pPr>
        <w:pStyle w:val="a3"/>
        <w:ind w:firstLine="851"/>
        <w:rPr>
          <w:color w:val="FF0000"/>
          <w:sz w:val="32"/>
          <w:szCs w:val="32"/>
        </w:rPr>
      </w:pP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 xml:space="preserve">В прогнозируемом </w:t>
      </w:r>
      <w:proofErr w:type="gramStart"/>
      <w:r w:rsidRPr="001A706F">
        <w:rPr>
          <w:rFonts w:ascii="Times New Roman" w:hAnsi="Times New Roman"/>
          <w:sz w:val="28"/>
          <w:szCs w:val="28"/>
        </w:rPr>
        <w:t>периоде</w:t>
      </w:r>
      <w:proofErr w:type="gramEnd"/>
      <w:r w:rsidRPr="001A706F">
        <w:rPr>
          <w:rFonts w:ascii="Times New Roman" w:hAnsi="Times New Roman"/>
          <w:sz w:val="28"/>
          <w:szCs w:val="28"/>
        </w:rPr>
        <w:t xml:space="preserve"> (202</w:t>
      </w:r>
      <w:r>
        <w:rPr>
          <w:rFonts w:ascii="Times New Roman" w:hAnsi="Times New Roman"/>
          <w:sz w:val="28"/>
          <w:szCs w:val="28"/>
        </w:rPr>
        <w:t>1</w:t>
      </w:r>
      <w:r w:rsidRPr="001A706F">
        <w:rPr>
          <w:rFonts w:ascii="Times New Roman" w:hAnsi="Times New Roman"/>
          <w:sz w:val="28"/>
          <w:szCs w:val="28"/>
        </w:rPr>
        <w:t xml:space="preserve"> - 202</w:t>
      </w:r>
      <w:r>
        <w:rPr>
          <w:rFonts w:ascii="Times New Roman" w:hAnsi="Times New Roman"/>
          <w:sz w:val="28"/>
          <w:szCs w:val="28"/>
        </w:rPr>
        <w:t>3</w:t>
      </w:r>
      <w:r w:rsidRPr="001A706F">
        <w:rPr>
          <w:rFonts w:ascii="Times New Roman" w:hAnsi="Times New Roman"/>
          <w:sz w:val="28"/>
          <w:szCs w:val="28"/>
        </w:rPr>
        <w:t>годы) стратегической целью в области культуры является обеспечение расширения возможностей граждан в реализации своих прав на свободу творчества, участие в культурной жизни, а также доступ к культурным ценностям и информации.</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 xml:space="preserve">В </w:t>
      </w:r>
      <w:proofErr w:type="gramStart"/>
      <w:r w:rsidRPr="001A706F">
        <w:rPr>
          <w:rFonts w:ascii="Times New Roman" w:hAnsi="Times New Roman"/>
          <w:sz w:val="28"/>
          <w:szCs w:val="28"/>
        </w:rPr>
        <w:t>целях</w:t>
      </w:r>
      <w:proofErr w:type="gramEnd"/>
      <w:r w:rsidRPr="001A706F">
        <w:rPr>
          <w:rFonts w:ascii="Times New Roman" w:hAnsi="Times New Roman"/>
          <w:sz w:val="28"/>
          <w:szCs w:val="28"/>
        </w:rPr>
        <w:t xml:space="preserve"> сохранения культурного потенциала района в 2021-2023 годах ставятся следующие задачи и пути реализации:</w:t>
      </w:r>
    </w:p>
    <w:p w:rsidR="001A706F" w:rsidRPr="001A706F" w:rsidRDefault="001A706F" w:rsidP="007568CD">
      <w:pPr>
        <w:spacing w:after="0"/>
        <w:ind w:firstLine="851"/>
        <w:jc w:val="both"/>
        <w:rPr>
          <w:rFonts w:ascii="Times New Roman" w:eastAsia="Calibri" w:hAnsi="Times New Roman"/>
          <w:sz w:val="28"/>
          <w:szCs w:val="28"/>
          <w:lang w:eastAsia="en-US"/>
        </w:rPr>
      </w:pPr>
      <w:r w:rsidRPr="001A706F">
        <w:rPr>
          <w:rFonts w:ascii="Times New Roman" w:hAnsi="Times New Roman"/>
          <w:sz w:val="28"/>
          <w:szCs w:val="28"/>
        </w:rPr>
        <w:t xml:space="preserve">1. Участие Городищенского района в </w:t>
      </w:r>
      <w:r w:rsidRPr="001A706F">
        <w:rPr>
          <w:rFonts w:ascii="Times New Roman" w:eastAsia="Calibri" w:hAnsi="Times New Roman"/>
          <w:sz w:val="28"/>
          <w:szCs w:val="28"/>
          <w:lang w:eastAsia="en-US"/>
        </w:rPr>
        <w:t>национальном проекте "Культура по следующим направлениям: "Культурная среда", "Творческие люди", "Цифровая культура".</w:t>
      </w:r>
    </w:p>
    <w:p w:rsidR="001A706F" w:rsidRPr="001A706F" w:rsidRDefault="001A706F" w:rsidP="007568CD">
      <w:pPr>
        <w:spacing w:after="0"/>
        <w:ind w:firstLine="851"/>
        <w:jc w:val="both"/>
        <w:rPr>
          <w:rFonts w:ascii="Times New Roman" w:hAnsi="Times New Roman"/>
          <w:sz w:val="28"/>
          <w:szCs w:val="28"/>
        </w:rPr>
      </w:pPr>
      <w:r w:rsidRPr="001A706F">
        <w:rPr>
          <w:rFonts w:ascii="Times New Roman" w:hAnsi="Times New Roman"/>
          <w:sz w:val="28"/>
          <w:szCs w:val="28"/>
        </w:rPr>
        <w:t>Основные показатели:</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1.) Повышение квалификации творческих и управленческих кадров в сфере культуры на базе Центров непрерывного образования</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2021 г. – 14 человек; 2022 г. - 22 чел.; 2023 г. - 30 чел.</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2.) Количество волонтеров, вовлечённых в программу «Волонтеры культуры»</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2021 г. – 9 чел., 2022 г. – 14 чел., 2023 г. – 30 чел.</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2. Сохранение сети районных учреждений культуры в рамках реализации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2019-2022 годы».</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3. Сохранение объектов культурного наследия регионального значения (всего 99 объектов).</w:t>
      </w:r>
    </w:p>
    <w:p w:rsidR="001A706F" w:rsidRPr="001A706F" w:rsidRDefault="001A706F" w:rsidP="007568CD">
      <w:pPr>
        <w:spacing w:after="0" w:line="240" w:lineRule="auto"/>
        <w:ind w:firstLine="851"/>
        <w:jc w:val="both"/>
        <w:rPr>
          <w:rFonts w:ascii="Arial" w:hAnsi="Arial" w:cs="Arial"/>
          <w:b/>
          <w:bCs/>
          <w:sz w:val="16"/>
          <w:szCs w:val="16"/>
        </w:rPr>
      </w:pPr>
      <w:r w:rsidRPr="001A706F">
        <w:rPr>
          <w:rFonts w:ascii="Times New Roman" w:hAnsi="Times New Roman"/>
          <w:sz w:val="28"/>
          <w:szCs w:val="28"/>
        </w:rPr>
        <w:t>В 2020 г. Городищенским районом была направлена заявка на участие в Федеральной целевой программе «Увековечивание памяти погибших при защите Отечества на 2019 -</w:t>
      </w:r>
      <w:r w:rsidR="00E8257D">
        <w:rPr>
          <w:rFonts w:ascii="Times New Roman" w:hAnsi="Times New Roman"/>
          <w:sz w:val="28"/>
          <w:szCs w:val="28"/>
        </w:rPr>
        <w:t xml:space="preserve"> </w:t>
      </w:r>
      <w:r w:rsidRPr="001A706F">
        <w:rPr>
          <w:rFonts w:ascii="Times New Roman" w:hAnsi="Times New Roman"/>
          <w:sz w:val="28"/>
          <w:szCs w:val="28"/>
        </w:rPr>
        <w:t xml:space="preserve">2024 годы». На 2021 г. планируется ремонт и приобретение гранитных обелисков на военно-мемориальное кладбище советских воинов у </w:t>
      </w:r>
      <w:proofErr w:type="spellStart"/>
      <w:r w:rsidRPr="001A706F">
        <w:rPr>
          <w:rFonts w:ascii="Times New Roman" w:hAnsi="Times New Roman"/>
          <w:sz w:val="28"/>
          <w:szCs w:val="28"/>
        </w:rPr>
        <w:t>с</w:t>
      </w:r>
      <w:proofErr w:type="gramStart"/>
      <w:r w:rsidRPr="001A706F">
        <w:rPr>
          <w:rFonts w:ascii="Times New Roman" w:hAnsi="Times New Roman"/>
          <w:sz w:val="28"/>
          <w:szCs w:val="28"/>
        </w:rPr>
        <w:t>.Р</w:t>
      </w:r>
      <w:proofErr w:type="gramEnd"/>
      <w:r w:rsidRPr="001A706F">
        <w:rPr>
          <w:rFonts w:ascii="Times New Roman" w:hAnsi="Times New Roman"/>
          <w:sz w:val="28"/>
          <w:szCs w:val="28"/>
        </w:rPr>
        <w:t>оссошка</w:t>
      </w:r>
      <w:proofErr w:type="spellEnd"/>
      <w:r w:rsidRPr="001A706F">
        <w:rPr>
          <w:rFonts w:ascii="Times New Roman" w:hAnsi="Times New Roman"/>
          <w:sz w:val="28"/>
          <w:szCs w:val="28"/>
        </w:rPr>
        <w:t xml:space="preserve"> на общую сумму 5,481 млн. руб.</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3) 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1A706F" w:rsidRPr="001A706F" w:rsidRDefault="001A706F" w:rsidP="007568CD">
      <w:pPr>
        <w:spacing w:after="0" w:line="240" w:lineRule="auto"/>
        <w:ind w:firstLine="851"/>
        <w:jc w:val="both"/>
        <w:rPr>
          <w:rFonts w:ascii="Times New Roman" w:hAnsi="Times New Roman"/>
          <w:bCs/>
          <w:sz w:val="28"/>
          <w:szCs w:val="28"/>
        </w:rPr>
      </w:pPr>
      <w:r w:rsidRPr="001A706F">
        <w:rPr>
          <w:rFonts w:ascii="Times New Roman" w:hAnsi="Times New Roman"/>
          <w:sz w:val="28"/>
          <w:szCs w:val="28"/>
        </w:rPr>
        <w:t>-</w:t>
      </w:r>
      <w:r w:rsidRPr="001A706F">
        <w:rPr>
          <w:rFonts w:ascii="Times New Roman" w:hAnsi="Times New Roman"/>
          <w:bCs/>
          <w:sz w:val="28"/>
          <w:szCs w:val="28"/>
        </w:rPr>
        <w:t xml:space="preserve"> увеличение количества учащихся детских школ искусств, по отношению к 2019 году за счет введения в эксплуатацию пристройки к Городищенской школе искусств: </w:t>
      </w:r>
    </w:p>
    <w:p w:rsidR="001A706F" w:rsidRPr="001A706F" w:rsidRDefault="001A706F" w:rsidP="007568CD">
      <w:pPr>
        <w:spacing w:after="0" w:line="240" w:lineRule="auto"/>
        <w:ind w:firstLine="851"/>
        <w:jc w:val="both"/>
        <w:rPr>
          <w:rFonts w:ascii="Times New Roman" w:hAnsi="Times New Roman"/>
          <w:bCs/>
          <w:sz w:val="28"/>
          <w:szCs w:val="28"/>
        </w:rPr>
      </w:pPr>
      <w:r w:rsidRPr="001A706F">
        <w:rPr>
          <w:rFonts w:ascii="Times New Roman" w:hAnsi="Times New Roman"/>
          <w:bCs/>
          <w:sz w:val="28"/>
          <w:szCs w:val="28"/>
        </w:rPr>
        <w:t xml:space="preserve">2020 г. – </w:t>
      </w:r>
      <w:r w:rsidRPr="001A706F">
        <w:rPr>
          <w:rFonts w:ascii="Times New Roman" w:eastAsia="Calibri" w:hAnsi="Times New Roman"/>
          <w:sz w:val="28"/>
          <w:szCs w:val="28"/>
          <w:lang w:eastAsia="en-US"/>
        </w:rPr>
        <w:t>1149 чел. 2021 г. – 1155 чел. 2022 г. – 1155 чел. 2023 – 1160 чел.</w:t>
      </w:r>
    </w:p>
    <w:p w:rsidR="001A706F" w:rsidRPr="001A706F" w:rsidRDefault="001A706F" w:rsidP="007568CD">
      <w:pPr>
        <w:spacing w:after="0" w:line="240" w:lineRule="auto"/>
        <w:ind w:firstLine="851"/>
        <w:jc w:val="both"/>
        <w:rPr>
          <w:rFonts w:ascii="Times New Roman" w:hAnsi="Times New Roman"/>
          <w:sz w:val="28"/>
          <w:szCs w:val="28"/>
          <w:lang w:eastAsia="en-US"/>
        </w:rPr>
      </w:pPr>
      <w:r w:rsidRPr="001A706F">
        <w:rPr>
          <w:rFonts w:ascii="Times New Roman" w:hAnsi="Times New Roman"/>
          <w:sz w:val="28"/>
          <w:szCs w:val="28"/>
          <w:lang w:eastAsia="en-US"/>
        </w:rPr>
        <w:t>До конца 2020 года и в прогнозируемом периоде планируется проведение следующих культурно-массовых мероприятий:</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lang w:eastAsia="en-US"/>
        </w:rPr>
        <w:t xml:space="preserve">- проведение </w:t>
      </w:r>
      <w:r w:rsidRPr="001A706F">
        <w:rPr>
          <w:rFonts w:ascii="Times New Roman" w:hAnsi="Times New Roman"/>
          <w:sz w:val="28"/>
          <w:szCs w:val="28"/>
          <w:lang w:val="en-US" w:eastAsia="en-US"/>
        </w:rPr>
        <w:t>V</w:t>
      </w:r>
      <w:r w:rsidRPr="001A706F">
        <w:rPr>
          <w:rFonts w:ascii="Times New Roman" w:hAnsi="Times New Roman"/>
          <w:sz w:val="28"/>
          <w:szCs w:val="28"/>
          <w:lang w:eastAsia="en-US"/>
        </w:rPr>
        <w:t xml:space="preserve"> юбилейного районного фестиваля православной культуры «Вера, Надежда, Любовь»(27 сентября)</w:t>
      </w:r>
      <w:r w:rsidRPr="001A706F">
        <w:rPr>
          <w:rFonts w:ascii="Times New Roman" w:hAnsi="Times New Roman"/>
          <w:sz w:val="28"/>
          <w:szCs w:val="28"/>
        </w:rPr>
        <w:t>;</w:t>
      </w:r>
    </w:p>
    <w:p w:rsidR="001A706F" w:rsidRPr="001A706F" w:rsidRDefault="001A706F" w:rsidP="007568CD">
      <w:pPr>
        <w:spacing w:after="0" w:line="240" w:lineRule="auto"/>
        <w:ind w:firstLine="851"/>
        <w:jc w:val="both"/>
        <w:rPr>
          <w:rFonts w:ascii="Times New Roman" w:hAnsi="Times New Roman"/>
          <w:sz w:val="28"/>
          <w:szCs w:val="28"/>
          <w:lang w:eastAsia="en-US"/>
        </w:rPr>
      </w:pPr>
      <w:r w:rsidRPr="001A706F">
        <w:rPr>
          <w:rFonts w:ascii="Times New Roman" w:hAnsi="Times New Roman"/>
          <w:sz w:val="28"/>
          <w:szCs w:val="28"/>
          <w:lang w:eastAsia="en-US"/>
        </w:rPr>
        <w:t>- проведение Дней поселков;</w:t>
      </w:r>
    </w:p>
    <w:p w:rsidR="001A706F" w:rsidRPr="001A706F" w:rsidRDefault="001A706F" w:rsidP="007568CD">
      <w:pPr>
        <w:spacing w:after="0" w:line="240" w:lineRule="auto"/>
        <w:ind w:firstLine="851"/>
        <w:jc w:val="both"/>
        <w:rPr>
          <w:rFonts w:ascii="Times New Roman" w:hAnsi="Times New Roman"/>
          <w:sz w:val="28"/>
          <w:szCs w:val="28"/>
          <w:lang w:eastAsia="en-US"/>
        </w:rPr>
      </w:pPr>
      <w:r w:rsidRPr="001A706F">
        <w:rPr>
          <w:rFonts w:ascii="Times New Roman" w:hAnsi="Times New Roman"/>
          <w:sz w:val="28"/>
          <w:szCs w:val="28"/>
          <w:lang w:eastAsia="en-US"/>
        </w:rPr>
        <w:t>- проведения Дня работника с/х и перерабатывающей промышленности «Урожай-2020»;</w:t>
      </w:r>
    </w:p>
    <w:p w:rsidR="001A706F" w:rsidRPr="001A706F" w:rsidRDefault="001A706F" w:rsidP="007568CD">
      <w:pPr>
        <w:spacing w:after="0" w:line="240" w:lineRule="auto"/>
        <w:ind w:firstLine="851"/>
        <w:jc w:val="both"/>
        <w:rPr>
          <w:rFonts w:ascii="Times New Roman" w:hAnsi="Times New Roman"/>
          <w:sz w:val="28"/>
          <w:szCs w:val="28"/>
          <w:lang w:eastAsia="en-US"/>
        </w:rPr>
      </w:pPr>
      <w:r w:rsidRPr="001A706F">
        <w:rPr>
          <w:rFonts w:ascii="Times New Roman" w:hAnsi="Times New Roman"/>
          <w:sz w:val="28"/>
          <w:szCs w:val="28"/>
          <w:lang w:eastAsia="en-US"/>
        </w:rPr>
        <w:lastRenderedPageBreak/>
        <w:t>- проведение районного фестиваля «Земля Междуречья», посвященного Дню согласия и примирения;</w:t>
      </w:r>
    </w:p>
    <w:p w:rsidR="001A706F" w:rsidRPr="001A706F" w:rsidRDefault="001A706F" w:rsidP="007568CD">
      <w:pPr>
        <w:spacing w:after="0" w:line="240" w:lineRule="auto"/>
        <w:ind w:firstLine="851"/>
        <w:jc w:val="both"/>
        <w:rPr>
          <w:rFonts w:ascii="Times New Roman" w:hAnsi="Times New Roman"/>
          <w:sz w:val="28"/>
          <w:szCs w:val="28"/>
          <w:lang w:eastAsia="en-US"/>
        </w:rPr>
      </w:pPr>
      <w:r w:rsidRPr="001A706F">
        <w:rPr>
          <w:rFonts w:ascii="Times New Roman" w:hAnsi="Times New Roman"/>
          <w:sz w:val="28"/>
          <w:szCs w:val="28"/>
          <w:lang w:eastAsia="en-US"/>
        </w:rPr>
        <w:t>- проведение праздничного мероприятия «День матери»;</w:t>
      </w:r>
    </w:p>
    <w:p w:rsidR="001A706F" w:rsidRPr="001A706F" w:rsidRDefault="001A706F" w:rsidP="007568CD">
      <w:pPr>
        <w:spacing w:after="0" w:line="240" w:lineRule="auto"/>
        <w:ind w:firstLine="851"/>
        <w:jc w:val="both"/>
        <w:rPr>
          <w:rFonts w:ascii="Times New Roman" w:hAnsi="Times New Roman"/>
          <w:sz w:val="28"/>
          <w:szCs w:val="28"/>
          <w:lang w:eastAsia="en-US"/>
        </w:rPr>
      </w:pPr>
      <w:r w:rsidRPr="001A706F">
        <w:rPr>
          <w:rFonts w:ascii="Times New Roman" w:hAnsi="Times New Roman"/>
          <w:sz w:val="28"/>
          <w:szCs w:val="28"/>
          <w:lang w:eastAsia="en-US"/>
        </w:rPr>
        <w:t>- проведение новогодних мероприятий (декабрь).</w:t>
      </w:r>
    </w:p>
    <w:p w:rsidR="001A706F" w:rsidRPr="001A706F" w:rsidRDefault="001A706F" w:rsidP="007568CD">
      <w:pPr>
        <w:spacing w:after="0" w:line="240" w:lineRule="auto"/>
        <w:ind w:firstLine="851"/>
        <w:jc w:val="both"/>
        <w:rPr>
          <w:rFonts w:ascii="Times New Roman" w:hAnsi="Times New Roman"/>
          <w:sz w:val="28"/>
          <w:szCs w:val="28"/>
          <w:lang w:eastAsia="en-US"/>
        </w:rPr>
      </w:pPr>
      <w:r w:rsidRPr="001A706F">
        <w:rPr>
          <w:rFonts w:ascii="Times New Roman" w:hAnsi="Times New Roman"/>
          <w:sz w:val="28"/>
          <w:szCs w:val="28"/>
          <w:lang w:eastAsia="en-US"/>
        </w:rPr>
        <w:t>Данные мероприятия будут проходить с участием зрителей при условии снятия ограничительных мер.</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hAnsi="Times New Roman"/>
          <w:sz w:val="28"/>
          <w:szCs w:val="28"/>
        </w:rPr>
        <w:t>Основные мероприятия, по достижению вышеперечисленных показателей:</w:t>
      </w:r>
    </w:p>
    <w:p w:rsidR="001A706F" w:rsidRPr="001A706F" w:rsidRDefault="001A706F" w:rsidP="007568CD">
      <w:pPr>
        <w:spacing w:after="0" w:line="240" w:lineRule="auto"/>
        <w:ind w:firstLine="851"/>
        <w:jc w:val="both"/>
        <w:rPr>
          <w:rFonts w:ascii="Times New Roman" w:eastAsia="Calibri" w:hAnsi="Times New Roman"/>
          <w:sz w:val="28"/>
          <w:szCs w:val="28"/>
          <w:lang w:eastAsia="en-US"/>
        </w:rPr>
      </w:pPr>
      <w:r w:rsidRPr="001A706F">
        <w:rPr>
          <w:rFonts w:ascii="Times New Roman" w:hAnsi="Times New Roman"/>
          <w:sz w:val="28"/>
          <w:szCs w:val="28"/>
        </w:rPr>
        <w:t xml:space="preserve">- участие в региональных проектах </w:t>
      </w:r>
      <w:r w:rsidRPr="001A706F">
        <w:rPr>
          <w:rFonts w:ascii="Times New Roman" w:eastAsia="Calibri" w:hAnsi="Times New Roman"/>
          <w:sz w:val="28"/>
          <w:szCs w:val="28"/>
          <w:lang w:eastAsia="en-US"/>
        </w:rPr>
        <w:t>региональных проектов «Культурная среда», «Творческие люди», «Цифровая культура»</w:t>
      </w:r>
      <w:r w:rsidRPr="001A706F">
        <w:rPr>
          <w:rFonts w:ascii="Times New Roman" w:hAnsi="Times New Roman"/>
          <w:sz w:val="28"/>
          <w:szCs w:val="28"/>
        </w:rPr>
        <w:t xml:space="preserve"> национального проекта «Культура», </w:t>
      </w:r>
      <w:r w:rsidRPr="001A706F">
        <w:rPr>
          <w:rFonts w:ascii="Times New Roman" w:eastAsia="Calibri" w:hAnsi="Times New Roman"/>
          <w:sz w:val="28"/>
          <w:szCs w:val="28"/>
          <w:lang w:eastAsia="en-US"/>
        </w:rPr>
        <w:t>утвержденного президиумом Совета при Президенте Российской Федерации по стратегическому развитию и национальным проектам 24.12.2018 г. № 16.</w:t>
      </w:r>
    </w:p>
    <w:p w:rsidR="001A706F" w:rsidRPr="001A706F" w:rsidRDefault="001A706F" w:rsidP="007568CD">
      <w:pPr>
        <w:spacing w:after="0" w:line="240" w:lineRule="auto"/>
        <w:ind w:firstLine="851"/>
        <w:jc w:val="both"/>
        <w:rPr>
          <w:rFonts w:ascii="Times New Roman" w:hAnsi="Times New Roman"/>
          <w:sz w:val="28"/>
          <w:szCs w:val="28"/>
        </w:rPr>
      </w:pPr>
      <w:r w:rsidRPr="001A706F">
        <w:rPr>
          <w:rFonts w:ascii="Times New Roman" w:eastAsia="Calibri" w:hAnsi="Times New Roman"/>
          <w:sz w:val="28"/>
          <w:szCs w:val="28"/>
          <w:lang w:eastAsia="en-US"/>
        </w:rPr>
        <w:t xml:space="preserve">- участие в </w:t>
      </w:r>
      <w:r w:rsidRPr="001A706F">
        <w:rPr>
          <w:rFonts w:ascii="Times New Roman" w:hAnsi="Times New Roman"/>
          <w:sz w:val="28"/>
          <w:szCs w:val="28"/>
        </w:rPr>
        <w:t>Федеральной целевой программе «Увековечивание памяти погибших при защите Отечества на 2019 -2024 годы».</w:t>
      </w:r>
    </w:p>
    <w:p w:rsidR="00ED7F22" w:rsidRPr="001A706F" w:rsidRDefault="001A706F" w:rsidP="007568CD">
      <w:pPr>
        <w:spacing w:after="0" w:line="240" w:lineRule="auto"/>
        <w:ind w:firstLine="851"/>
        <w:jc w:val="both"/>
        <w:rPr>
          <w:rFonts w:ascii="Times New Roman" w:eastAsia="Calibri" w:hAnsi="Times New Roman"/>
          <w:sz w:val="28"/>
          <w:szCs w:val="28"/>
          <w:lang w:eastAsia="en-US"/>
        </w:rPr>
      </w:pPr>
      <w:r w:rsidRPr="001A706F">
        <w:rPr>
          <w:rFonts w:ascii="Times New Roman" w:hAnsi="Times New Roman"/>
          <w:sz w:val="28"/>
          <w:szCs w:val="28"/>
        </w:rPr>
        <w:t>- реализация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2019-2022 годы».</w:t>
      </w:r>
    </w:p>
    <w:p w:rsidR="00371264" w:rsidRPr="00515BCC" w:rsidRDefault="00371264" w:rsidP="006F21A1">
      <w:pPr>
        <w:spacing w:after="0" w:line="240" w:lineRule="auto"/>
        <w:ind w:firstLine="851"/>
        <w:jc w:val="center"/>
        <w:rPr>
          <w:rFonts w:ascii="Times New Roman" w:hAnsi="Times New Roman"/>
          <w:color w:val="FF0000"/>
          <w:sz w:val="28"/>
          <w:szCs w:val="28"/>
        </w:rPr>
      </w:pPr>
    </w:p>
    <w:p w:rsidR="006426D5" w:rsidRPr="00885875" w:rsidRDefault="006426D5" w:rsidP="006F21A1">
      <w:pPr>
        <w:spacing w:after="0" w:line="240" w:lineRule="auto"/>
        <w:ind w:firstLine="851"/>
        <w:jc w:val="center"/>
        <w:rPr>
          <w:rFonts w:ascii="Times New Roman" w:eastAsia="Calibri" w:hAnsi="Times New Roman"/>
          <w:b/>
          <w:sz w:val="28"/>
          <w:szCs w:val="28"/>
        </w:rPr>
      </w:pPr>
      <w:r w:rsidRPr="00885875">
        <w:rPr>
          <w:rFonts w:ascii="Times New Roman" w:eastAsia="Calibri" w:hAnsi="Times New Roman"/>
          <w:b/>
          <w:sz w:val="28"/>
          <w:szCs w:val="28"/>
        </w:rPr>
        <w:t>11.</w:t>
      </w:r>
      <w:r w:rsidR="00371264" w:rsidRPr="00885875">
        <w:rPr>
          <w:rFonts w:ascii="Times New Roman" w:eastAsia="Calibri" w:hAnsi="Times New Roman"/>
          <w:b/>
          <w:sz w:val="28"/>
          <w:szCs w:val="28"/>
        </w:rPr>
        <w:t>5</w:t>
      </w:r>
      <w:r w:rsidRPr="00885875">
        <w:rPr>
          <w:rFonts w:ascii="Times New Roman" w:eastAsia="Calibri" w:hAnsi="Times New Roman"/>
          <w:b/>
          <w:sz w:val="28"/>
          <w:szCs w:val="28"/>
        </w:rPr>
        <w:t>. Развитие физической культуры и спорта</w:t>
      </w:r>
    </w:p>
    <w:p w:rsidR="006426D5" w:rsidRPr="00885875" w:rsidRDefault="006426D5" w:rsidP="006F21A1">
      <w:pPr>
        <w:spacing w:after="0" w:line="240" w:lineRule="auto"/>
        <w:ind w:firstLine="851"/>
        <w:jc w:val="center"/>
        <w:rPr>
          <w:rFonts w:ascii="Times New Roman" w:eastAsia="Calibri" w:hAnsi="Times New Roman"/>
          <w:b/>
          <w:sz w:val="28"/>
          <w:szCs w:val="28"/>
        </w:rPr>
      </w:pPr>
    </w:p>
    <w:p w:rsidR="00885875" w:rsidRPr="00885875" w:rsidRDefault="00885875" w:rsidP="007568CD">
      <w:pPr>
        <w:spacing w:after="0" w:line="240" w:lineRule="auto"/>
        <w:ind w:firstLine="851"/>
        <w:jc w:val="both"/>
        <w:rPr>
          <w:rFonts w:ascii="Times New Roman" w:hAnsi="Times New Roman"/>
          <w:sz w:val="28"/>
          <w:szCs w:val="28"/>
        </w:rPr>
      </w:pPr>
      <w:proofErr w:type="gramStart"/>
      <w:r w:rsidRPr="00885875">
        <w:rPr>
          <w:rFonts w:ascii="Times New Roman" w:hAnsi="Times New Roman"/>
          <w:sz w:val="28"/>
          <w:szCs w:val="28"/>
        </w:rPr>
        <w:t>В соответствии с Указом Президента РФ от 07.05.2018 № 204 «О национальных целях и стратегических задачах развития Российской Федерации на период до 2024 года», доля граждан, систематически занимающихся физической культурой и спортом на территории Городищенского муниципального района должна достигнуть следующих показателей:</w:t>
      </w:r>
      <w:proofErr w:type="gramEnd"/>
    </w:p>
    <w:p w:rsidR="00885875" w:rsidRPr="00885875" w:rsidRDefault="00885875" w:rsidP="007568CD">
      <w:pPr>
        <w:spacing w:after="0" w:line="240" w:lineRule="auto"/>
        <w:ind w:firstLine="851"/>
        <w:jc w:val="both"/>
        <w:rPr>
          <w:rFonts w:ascii="Times New Roman" w:hAnsi="Times New Roman"/>
          <w:sz w:val="28"/>
          <w:szCs w:val="28"/>
        </w:rPr>
      </w:pPr>
      <w:r w:rsidRPr="00885875">
        <w:rPr>
          <w:rFonts w:ascii="Times New Roman" w:hAnsi="Times New Roman"/>
          <w:sz w:val="28"/>
          <w:szCs w:val="28"/>
        </w:rPr>
        <w:t xml:space="preserve">- увеличение доли населения, систематически занимающегося физической культурой и спортом, в общей численности населения (возраст 3-79 лет) в 2019 году до 44,7 %, в 2020 году до 44,7 %, в 2021 году </w:t>
      </w:r>
      <w:proofErr w:type="gramStart"/>
      <w:r w:rsidRPr="00885875">
        <w:rPr>
          <w:rFonts w:ascii="Times New Roman" w:hAnsi="Times New Roman"/>
          <w:sz w:val="28"/>
          <w:szCs w:val="28"/>
        </w:rPr>
        <w:t>до</w:t>
      </w:r>
      <w:proofErr w:type="gramEnd"/>
      <w:r w:rsidRPr="00885875">
        <w:rPr>
          <w:rFonts w:ascii="Times New Roman" w:hAnsi="Times New Roman"/>
          <w:sz w:val="28"/>
          <w:szCs w:val="28"/>
        </w:rPr>
        <w:t xml:space="preserve"> 47,9 %;</w:t>
      </w:r>
    </w:p>
    <w:p w:rsidR="00885875" w:rsidRPr="00885875" w:rsidRDefault="00885875" w:rsidP="007568CD">
      <w:pPr>
        <w:spacing w:after="0" w:line="240" w:lineRule="auto"/>
        <w:ind w:firstLine="851"/>
        <w:jc w:val="both"/>
        <w:rPr>
          <w:rFonts w:ascii="Times New Roman" w:hAnsi="Times New Roman"/>
          <w:sz w:val="28"/>
          <w:szCs w:val="28"/>
        </w:rPr>
      </w:pPr>
      <w:r w:rsidRPr="00885875">
        <w:rPr>
          <w:rFonts w:ascii="Times New Roman" w:hAnsi="Times New Roman"/>
          <w:sz w:val="28"/>
          <w:szCs w:val="28"/>
        </w:rPr>
        <w:t xml:space="preserve">- увеличение доли детей и молодежи (возраст 3-29 лет), систематически занимающихся физкультурой и спортом, в общей численности населения в 2019 году до 95,2 %, в 2020 году до 84,7 %, в 2021 году </w:t>
      </w:r>
      <w:proofErr w:type="gramStart"/>
      <w:r w:rsidRPr="00885875">
        <w:rPr>
          <w:rFonts w:ascii="Times New Roman" w:hAnsi="Times New Roman"/>
          <w:sz w:val="28"/>
          <w:szCs w:val="28"/>
        </w:rPr>
        <w:t>до</w:t>
      </w:r>
      <w:proofErr w:type="gramEnd"/>
      <w:r w:rsidRPr="00885875">
        <w:rPr>
          <w:rFonts w:ascii="Times New Roman" w:hAnsi="Times New Roman"/>
          <w:sz w:val="28"/>
          <w:szCs w:val="28"/>
        </w:rPr>
        <w:t xml:space="preserve"> 85,5 %;</w:t>
      </w:r>
    </w:p>
    <w:p w:rsidR="00885875" w:rsidRPr="00885875" w:rsidRDefault="00885875" w:rsidP="007568CD">
      <w:pPr>
        <w:autoSpaceDE w:val="0"/>
        <w:autoSpaceDN w:val="0"/>
        <w:adjustRightInd w:val="0"/>
        <w:spacing w:after="0" w:line="240" w:lineRule="auto"/>
        <w:ind w:left="72" w:firstLine="851"/>
        <w:jc w:val="both"/>
        <w:rPr>
          <w:rFonts w:ascii="Times New Roman" w:hAnsi="Times New Roman"/>
          <w:sz w:val="28"/>
          <w:szCs w:val="28"/>
        </w:rPr>
      </w:pPr>
      <w:r w:rsidRPr="00885875">
        <w:rPr>
          <w:rFonts w:ascii="Times New Roman" w:hAnsi="Times New Roman"/>
          <w:sz w:val="28"/>
          <w:szCs w:val="28"/>
        </w:rPr>
        <w:t xml:space="preserve">- увеличение доли граждан среднего возраста (женщины: 30-54 года; мужчины: 30-59 лет), систематически занимающегося физкультурой и спортом, в общей численности населения в 2019 году до 20,4 %, в 2020 году до 32,2 %, в 2021 году </w:t>
      </w:r>
      <w:proofErr w:type="gramStart"/>
      <w:r w:rsidRPr="00885875">
        <w:rPr>
          <w:rFonts w:ascii="Times New Roman" w:hAnsi="Times New Roman"/>
          <w:sz w:val="28"/>
          <w:szCs w:val="28"/>
        </w:rPr>
        <w:t>до</w:t>
      </w:r>
      <w:proofErr w:type="gramEnd"/>
      <w:r w:rsidRPr="00885875">
        <w:rPr>
          <w:rFonts w:ascii="Times New Roman" w:hAnsi="Times New Roman"/>
          <w:sz w:val="28"/>
          <w:szCs w:val="28"/>
        </w:rPr>
        <w:t xml:space="preserve"> 37,5 %;</w:t>
      </w:r>
    </w:p>
    <w:p w:rsidR="00885875" w:rsidRPr="00885875" w:rsidRDefault="00885875" w:rsidP="007568CD">
      <w:pPr>
        <w:autoSpaceDE w:val="0"/>
        <w:autoSpaceDN w:val="0"/>
        <w:adjustRightInd w:val="0"/>
        <w:spacing w:after="0" w:line="240" w:lineRule="auto"/>
        <w:ind w:left="72" w:firstLine="779"/>
        <w:jc w:val="both"/>
        <w:rPr>
          <w:rFonts w:ascii="Times New Roman" w:hAnsi="Times New Roman"/>
          <w:sz w:val="28"/>
          <w:szCs w:val="28"/>
        </w:rPr>
      </w:pPr>
      <w:r w:rsidRPr="00885875">
        <w:rPr>
          <w:rFonts w:ascii="Times New Roman" w:hAnsi="Times New Roman"/>
          <w:sz w:val="28"/>
          <w:szCs w:val="28"/>
        </w:rPr>
        <w:t xml:space="preserve">- увеличение доли граждан старшего возраста (женщины: 55-79 лет; мужчины: 60-79 - лет), систематически занимающегося физкультурой и спортом, в общей численности населения в 2019 году до 12,7 %, в 2020 году до 16,2 %, в 2021 году </w:t>
      </w:r>
      <w:proofErr w:type="gramStart"/>
      <w:r w:rsidRPr="00885875">
        <w:rPr>
          <w:rFonts w:ascii="Times New Roman" w:hAnsi="Times New Roman"/>
          <w:sz w:val="28"/>
          <w:szCs w:val="28"/>
        </w:rPr>
        <w:t>до</w:t>
      </w:r>
      <w:proofErr w:type="gramEnd"/>
      <w:r w:rsidRPr="00885875">
        <w:rPr>
          <w:rFonts w:ascii="Times New Roman" w:hAnsi="Times New Roman"/>
          <w:sz w:val="28"/>
          <w:szCs w:val="28"/>
        </w:rPr>
        <w:t xml:space="preserve"> 20,2 %;</w:t>
      </w:r>
    </w:p>
    <w:p w:rsidR="00885875" w:rsidRPr="00885875" w:rsidRDefault="00885875" w:rsidP="007568CD">
      <w:pPr>
        <w:autoSpaceDE w:val="0"/>
        <w:autoSpaceDN w:val="0"/>
        <w:adjustRightInd w:val="0"/>
        <w:spacing w:after="0" w:line="240" w:lineRule="auto"/>
        <w:ind w:left="34" w:firstLine="817"/>
        <w:jc w:val="both"/>
        <w:rPr>
          <w:rFonts w:ascii="Times New Roman" w:hAnsi="Times New Roman"/>
          <w:sz w:val="28"/>
          <w:szCs w:val="28"/>
        </w:rPr>
      </w:pPr>
      <w:r w:rsidRPr="00885875">
        <w:rPr>
          <w:rFonts w:ascii="Times New Roman" w:hAnsi="Times New Roman"/>
          <w:sz w:val="28"/>
          <w:szCs w:val="28"/>
        </w:rPr>
        <w:t xml:space="preserve">- рост уровня обеспеченности граждан спортивными сооружениями исходя из единовременной пропускной способности объектов спорта в 2019 году до 30,5 %, в 2020 году до 55,0 %, в 2021 году </w:t>
      </w:r>
      <w:proofErr w:type="gramStart"/>
      <w:r w:rsidRPr="00885875">
        <w:rPr>
          <w:rFonts w:ascii="Times New Roman" w:hAnsi="Times New Roman"/>
          <w:sz w:val="28"/>
          <w:szCs w:val="28"/>
        </w:rPr>
        <w:t>до</w:t>
      </w:r>
      <w:proofErr w:type="gramEnd"/>
      <w:r w:rsidRPr="00885875">
        <w:rPr>
          <w:rFonts w:ascii="Times New Roman" w:hAnsi="Times New Roman"/>
          <w:sz w:val="28"/>
          <w:szCs w:val="28"/>
        </w:rPr>
        <w:t xml:space="preserve"> 55,7 %;</w:t>
      </w:r>
    </w:p>
    <w:p w:rsidR="00885875" w:rsidRPr="00885875" w:rsidRDefault="00885875" w:rsidP="007568CD">
      <w:pPr>
        <w:spacing w:after="0" w:line="240" w:lineRule="auto"/>
        <w:ind w:firstLine="817"/>
        <w:jc w:val="both"/>
        <w:rPr>
          <w:rFonts w:ascii="Times New Roman" w:hAnsi="Times New Roman"/>
          <w:sz w:val="28"/>
          <w:szCs w:val="28"/>
        </w:rPr>
      </w:pPr>
      <w:r w:rsidRPr="00885875">
        <w:rPr>
          <w:rFonts w:ascii="Times New Roman" w:hAnsi="Times New Roman"/>
          <w:sz w:val="28"/>
          <w:szCs w:val="28"/>
        </w:rPr>
        <w:lastRenderedPageBreak/>
        <w:t>- увеличение числа занимающихся в спортивных секциях с 6077 человек в 2019 году до 6377 человек в 2021 году, в том числе: 2019 г. – 6177 чел, 2020 г. – 6277 чел., 2021 г. – 6377 чел.</w:t>
      </w:r>
    </w:p>
    <w:p w:rsidR="00885875" w:rsidRPr="00885875" w:rsidRDefault="00885875" w:rsidP="007568CD">
      <w:pPr>
        <w:spacing w:after="0" w:line="240" w:lineRule="auto"/>
        <w:ind w:firstLine="817"/>
        <w:jc w:val="both"/>
        <w:rPr>
          <w:rFonts w:ascii="Times New Roman" w:hAnsi="Times New Roman"/>
          <w:sz w:val="28"/>
          <w:szCs w:val="28"/>
        </w:rPr>
      </w:pPr>
      <w:r w:rsidRPr="00885875">
        <w:rPr>
          <w:rFonts w:ascii="Times New Roman" w:hAnsi="Times New Roman"/>
          <w:sz w:val="28"/>
          <w:szCs w:val="28"/>
        </w:rPr>
        <w:t>Основные мероприятия, по достижению вышеперечисленных показателей:</w:t>
      </w:r>
    </w:p>
    <w:p w:rsidR="00885875" w:rsidRPr="00885875" w:rsidRDefault="00885875" w:rsidP="007568CD">
      <w:pPr>
        <w:spacing w:after="0" w:line="240" w:lineRule="auto"/>
        <w:ind w:firstLine="817"/>
        <w:jc w:val="both"/>
        <w:rPr>
          <w:rFonts w:ascii="Times New Roman" w:hAnsi="Times New Roman"/>
          <w:sz w:val="28"/>
          <w:szCs w:val="28"/>
        </w:rPr>
      </w:pPr>
      <w:r w:rsidRPr="00885875">
        <w:rPr>
          <w:rFonts w:ascii="Times New Roman" w:hAnsi="Times New Roman"/>
          <w:sz w:val="28"/>
          <w:szCs w:val="28"/>
        </w:rPr>
        <w:t>1.Участие в государственной программе Волгоградской области «Комплексное развитие сельских территорий».</w:t>
      </w:r>
    </w:p>
    <w:p w:rsidR="00885875" w:rsidRPr="00885875" w:rsidRDefault="00885875" w:rsidP="007568CD">
      <w:pPr>
        <w:spacing w:after="0" w:line="240" w:lineRule="auto"/>
        <w:ind w:firstLine="817"/>
        <w:jc w:val="both"/>
        <w:rPr>
          <w:rFonts w:ascii="Times New Roman" w:hAnsi="Times New Roman"/>
          <w:sz w:val="28"/>
          <w:szCs w:val="28"/>
        </w:rPr>
      </w:pPr>
      <w:r w:rsidRPr="00885875">
        <w:rPr>
          <w:rFonts w:ascii="Times New Roman" w:hAnsi="Times New Roman"/>
          <w:sz w:val="28"/>
          <w:szCs w:val="28"/>
        </w:rPr>
        <w:t xml:space="preserve">Согласно вышеуказанной программе в 2020 году планируется открытие  4-х универсальных спортивных площадок в </w:t>
      </w:r>
      <w:proofErr w:type="spellStart"/>
      <w:r w:rsidRPr="00885875">
        <w:rPr>
          <w:rFonts w:ascii="Times New Roman" w:hAnsi="Times New Roman"/>
          <w:sz w:val="28"/>
          <w:szCs w:val="28"/>
        </w:rPr>
        <w:t>Кузьмичевском</w:t>
      </w:r>
      <w:proofErr w:type="spellEnd"/>
      <w:r w:rsidRPr="00885875">
        <w:rPr>
          <w:rFonts w:ascii="Times New Roman" w:hAnsi="Times New Roman"/>
          <w:sz w:val="28"/>
          <w:szCs w:val="28"/>
        </w:rPr>
        <w:t xml:space="preserve">, Каменском, </w:t>
      </w:r>
      <w:proofErr w:type="spellStart"/>
      <w:r w:rsidRPr="00885875">
        <w:rPr>
          <w:rFonts w:ascii="Times New Roman" w:hAnsi="Times New Roman"/>
          <w:sz w:val="28"/>
          <w:szCs w:val="28"/>
        </w:rPr>
        <w:t>Котлубанском</w:t>
      </w:r>
      <w:proofErr w:type="spellEnd"/>
      <w:r w:rsidRPr="00885875">
        <w:rPr>
          <w:rFonts w:ascii="Times New Roman" w:hAnsi="Times New Roman"/>
          <w:sz w:val="28"/>
          <w:szCs w:val="28"/>
        </w:rPr>
        <w:t xml:space="preserve">  и </w:t>
      </w:r>
      <w:proofErr w:type="spellStart"/>
      <w:r w:rsidRPr="00885875">
        <w:rPr>
          <w:rFonts w:ascii="Times New Roman" w:hAnsi="Times New Roman"/>
          <w:sz w:val="28"/>
          <w:szCs w:val="28"/>
        </w:rPr>
        <w:t>Песковатском</w:t>
      </w:r>
      <w:proofErr w:type="spellEnd"/>
      <w:r w:rsidRPr="00885875">
        <w:rPr>
          <w:rFonts w:ascii="Times New Roman" w:hAnsi="Times New Roman"/>
          <w:sz w:val="28"/>
          <w:szCs w:val="28"/>
        </w:rPr>
        <w:t xml:space="preserve"> сельских поселениях. </w:t>
      </w:r>
    </w:p>
    <w:p w:rsidR="00885875" w:rsidRPr="00885875" w:rsidRDefault="00885875" w:rsidP="007568CD">
      <w:pPr>
        <w:spacing w:after="0" w:line="240" w:lineRule="auto"/>
        <w:ind w:firstLine="851"/>
        <w:jc w:val="both"/>
        <w:rPr>
          <w:rFonts w:ascii="Times New Roman" w:hAnsi="Times New Roman"/>
          <w:sz w:val="28"/>
          <w:szCs w:val="28"/>
        </w:rPr>
      </w:pPr>
      <w:r w:rsidRPr="00885875">
        <w:rPr>
          <w:rFonts w:ascii="Times New Roman" w:hAnsi="Times New Roman"/>
          <w:sz w:val="28"/>
          <w:szCs w:val="28"/>
        </w:rPr>
        <w:t>2.Укрепление материально-технической базы учреждений в сфере физкультуры и спорта по месту жительства.</w:t>
      </w:r>
    </w:p>
    <w:p w:rsidR="00885875" w:rsidRPr="00885875" w:rsidRDefault="00885875" w:rsidP="007568CD">
      <w:pPr>
        <w:spacing w:after="0" w:line="240" w:lineRule="auto"/>
        <w:ind w:firstLine="851"/>
        <w:jc w:val="both"/>
        <w:rPr>
          <w:rFonts w:ascii="Times New Roman" w:hAnsi="Times New Roman"/>
          <w:sz w:val="28"/>
          <w:szCs w:val="28"/>
        </w:rPr>
      </w:pPr>
      <w:r w:rsidRPr="00885875">
        <w:rPr>
          <w:rFonts w:ascii="Times New Roman" w:hAnsi="Times New Roman"/>
          <w:sz w:val="28"/>
          <w:szCs w:val="28"/>
        </w:rPr>
        <w:t>3.Внедрение Всероссийского физкультурно-спортивного комплекса «Готов к труду и обороне» (ГТО) на территории Городищенского муниципального района.</w:t>
      </w:r>
    </w:p>
    <w:p w:rsidR="00885875" w:rsidRPr="00885875" w:rsidRDefault="00885875" w:rsidP="007568CD">
      <w:pPr>
        <w:spacing w:after="0" w:line="240" w:lineRule="auto"/>
        <w:ind w:firstLine="851"/>
        <w:jc w:val="both"/>
        <w:rPr>
          <w:rFonts w:ascii="Times New Roman" w:hAnsi="Times New Roman"/>
          <w:sz w:val="28"/>
          <w:szCs w:val="28"/>
        </w:rPr>
      </w:pPr>
      <w:proofErr w:type="gramStart"/>
      <w:r w:rsidRPr="00885875">
        <w:rPr>
          <w:rFonts w:ascii="Times New Roman" w:hAnsi="Times New Roman"/>
          <w:sz w:val="28"/>
          <w:szCs w:val="28"/>
        </w:rPr>
        <w:t>В рамках реализации национального проекта «Демография» между комитетом физической культуры и спорта Волгоградской области и администрацией Городищенского муниципального района подписано Соглашение о реализации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 подготовка спортивного резерва" от 11 апреля 2019 г. и</w:t>
      </w:r>
      <w:proofErr w:type="gramEnd"/>
      <w:r w:rsidRPr="00885875">
        <w:rPr>
          <w:rFonts w:ascii="Times New Roman" w:hAnsi="Times New Roman"/>
          <w:sz w:val="28"/>
          <w:szCs w:val="28"/>
        </w:rPr>
        <w:t xml:space="preserve"> дополнительное соглашение №1. Основные цели Соглашения приведены ниже в таблице:</w:t>
      </w:r>
    </w:p>
    <w:p w:rsidR="007D0A68" w:rsidRPr="00515BCC" w:rsidRDefault="007D0A68" w:rsidP="00F04854">
      <w:pPr>
        <w:spacing w:after="0" w:line="240" w:lineRule="auto"/>
        <w:ind w:firstLine="660"/>
        <w:jc w:val="both"/>
        <w:rPr>
          <w:rFonts w:ascii="Times New Roman" w:hAnsi="Times New Roman"/>
          <w:color w:val="FF0000"/>
          <w:sz w:val="28"/>
          <w:szCs w:val="28"/>
        </w:rPr>
      </w:pPr>
    </w:p>
    <w:tbl>
      <w:tblPr>
        <w:tblW w:w="8987" w:type="dxa"/>
        <w:tblInd w:w="93" w:type="dxa"/>
        <w:tblLook w:val="04A0" w:firstRow="1" w:lastRow="0" w:firstColumn="1" w:lastColumn="0" w:noHBand="0" w:noVBand="1"/>
      </w:tblPr>
      <w:tblGrid>
        <w:gridCol w:w="5363"/>
        <w:gridCol w:w="717"/>
        <w:gridCol w:w="756"/>
        <w:gridCol w:w="717"/>
        <w:gridCol w:w="717"/>
        <w:gridCol w:w="717"/>
      </w:tblGrid>
      <w:tr w:rsidR="00885875" w:rsidRPr="00697EC6" w:rsidTr="00885875">
        <w:trPr>
          <w:trHeight w:val="443"/>
        </w:trPr>
        <w:tc>
          <w:tcPr>
            <w:tcW w:w="5363" w:type="dxa"/>
            <w:tcBorders>
              <w:top w:val="single" w:sz="4" w:space="0" w:color="auto"/>
              <w:left w:val="single" w:sz="4" w:space="0" w:color="auto"/>
              <w:bottom w:val="single" w:sz="4" w:space="0" w:color="auto"/>
              <w:right w:val="single" w:sz="4" w:space="0" w:color="auto"/>
            </w:tcBorders>
            <w:shd w:val="clear" w:color="auto" w:fill="auto"/>
            <w:vAlign w:val="bottom"/>
          </w:tcPr>
          <w:p w:rsidR="00885875" w:rsidRPr="00697EC6" w:rsidRDefault="00885875" w:rsidP="007D0A68">
            <w:pPr>
              <w:spacing w:after="0" w:line="240" w:lineRule="auto"/>
              <w:jc w:val="center"/>
              <w:rPr>
                <w:rFonts w:ascii="Times New Roman" w:hAnsi="Times New Roman"/>
              </w:rPr>
            </w:pPr>
            <w:r w:rsidRPr="00697EC6">
              <w:rPr>
                <w:rFonts w:ascii="Times New Roman" w:hAnsi="Times New Roman"/>
              </w:rPr>
              <w:t>Целевые значения показателей регионального соглашения</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885875" w:rsidRPr="00697EC6" w:rsidRDefault="00885875" w:rsidP="007D0A68">
            <w:pPr>
              <w:jc w:val="center"/>
              <w:rPr>
                <w:rFonts w:ascii="Times New Roman" w:hAnsi="Times New Roman"/>
              </w:rPr>
            </w:pPr>
            <w:r w:rsidRPr="00697EC6">
              <w:rPr>
                <w:rFonts w:ascii="Times New Roman" w:hAnsi="Times New Roman"/>
              </w:rPr>
              <w:t>2020</w:t>
            </w:r>
          </w:p>
        </w:tc>
        <w:tc>
          <w:tcPr>
            <w:tcW w:w="756" w:type="dxa"/>
            <w:tcBorders>
              <w:top w:val="single" w:sz="4" w:space="0" w:color="auto"/>
              <w:left w:val="nil"/>
              <w:bottom w:val="single" w:sz="4" w:space="0" w:color="auto"/>
              <w:right w:val="single" w:sz="4" w:space="0" w:color="auto"/>
            </w:tcBorders>
            <w:shd w:val="clear" w:color="auto" w:fill="auto"/>
            <w:noWrap/>
            <w:vAlign w:val="center"/>
          </w:tcPr>
          <w:p w:rsidR="00885875" w:rsidRPr="00697EC6" w:rsidRDefault="00885875" w:rsidP="007D0A68">
            <w:pPr>
              <w:jc w:val="center"/>
              <w:rPr>
                <w:rFonts w:ascii="Times New Roman" w:hAnsi="Times New Roman"/>
              </w:rPr>
            </w:pPr>
            <w:r w:rsidRPr="00697EC6">
              <w:rPr>
                <w:rFonts w:ascii="Times New Roman" w:hAnsi="Times New Roman"/>
              </w:rPr>
              <w:t>2021</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885875" w:rsidRPr="00697EC6" w:rsidRDefault="00885875" w:rsidP="007D0A68">
            <w:pPr>
              <w:jc w:val="center"/>
              <w:rPr>
                <w:rFonts w:ascii="Times New Roman" w:hAnsi="Times New Roman"/>
              </w:rPr>
            </w:pPr>
            <w:r w:rsidRPr="00697EC6">
              <w:rPr>
                <w:rFonts w:ascii="Times New Roman" w:hAnsi="Times New Roman"/>
              </w:rPr>
              <w:t>2022</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885875" w:rsidRPr="00697EC6" w:rsidRDefault="00885875" w:rsidP="007D0A68">
            <w:pPr>
              <w:jc w:val="center"/>
              <w:rPr>
                <w:rFonts w:ascii="Times New Roman" w:hAnsi="Times New Roman"/>
              </w:rPr>
            </w:pPr>
            <w:r w:rsidRPr="00697EC6">
              <w:rPr>
                <w:rFonts w:ascii="Times New Roman" w:hAnsi="Times New Roman"/>
              </w:rPr>
              <w:t>2023</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885875" w:rsidRPr="00697EC6" w:rsidRDefault="00885875" w:rsidP="007D0A68">
            <w:pPr>
              <w:jc w:val="center"/>
              <w:rPr>
                <w:rFonts w:ascii="Times New Roman" w:hAnsi="Times New Roman"/>
              </w:rPr>
            </w:pPr>
            <w:r w:rsidRPr="00697EC6">
              <w:rPr>
                <w:rFonts w:ascii="Times New Roman" w:hAnsi="Times New Roman"/>
              </w:rPr>
              <w:t>2024</w:t>
            </w:r>
          </w:p>
        </w:tc>
      </w:tr>
      <w:tr w:rsidR="00885875" w:rsidRPr="00515BCC" w:rsidTr="00885875">
        <w:trPr>
          <w:trHeight w:val="1088"/>
        </w:trPr>
        <w:tc>
          <w:tcPr>
            <w:tcW w:w="5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5875" w:rsidRPr="00697EC6" w:rsidRDefault="00885875" w:rsidP="00FE5766">
            <w:pPr>
              <w:spacing w:after="0" w:line="240" w:lineRule="auto"/>
              <w:rPr>
                <w:rFonts w:ascii="Times New Roman" w:hAnsi="Times New Roman"/>
              </w:rPr>
            </w:pPr>
            <w:r w:rsidRPr="00697EC6">
              <w:rPr>
                <w:rFonts w:ascii="Times New Roman" w:hAnsi="Times New Roman"/>
              </w:rPr>
              <w:t>Доля детей и молодежи (возраст 3-29) систематически занимающихся физкультурой и спортом, в общей численности детей и молодежи</w:t>
            </w:r>
            <w:proofErr w:type="gramStart"/>
            <w:r w:rsidRPr="00697EC6">
              <w:rPr>
                <w:rFonts w:ascii="Times New Roman" w:hAnsi="Times New Roman"/>
              </w:rPr>
              <w:t xml:space="preserve"> (%)</w:t>
            </w:r>
            <w:proofErr w:type="gramEnd"/>
          </w:p>
        </w:tc>
        <w:tc>
          <w:tcPr>
            <w:tcW w:w="717" w:type="dxa"/>
            <w:tcBorders>
              <w:top w:val="single" w:sz="4" w:space="0" w:color="auto"/>
              <w:left w:val="nil"/>
              <w:bottom w:val="single" w:sz="4" w:space="0" w:color="auto"/>
              <w:right w:val="single" w:sz="4" w:space="0" w:color="auto"/>
            </w:tcBorders>
            <w:shd w:val="clear" w:color="auto" w:fill="auto"/>
            <w:noWrap/>
            <w:vAlign w:val="center"/>
          </w:tcPr>
          <w:p w:rsidR="00885875" w:rsidRPr="00884C67" w:rsidRDefault="00885875" w:rsidP="00885875">
            <w:pPr>
              <w:spacing w:after="0" w:line="240" w:lineRule="auto"/>
              <w:jc w:val="center"/>
              <w:rPr>
                <w:rFonts w:ascii="Times New Roman" w:hAnsi="Times New Roman"/>
                <w:sz w:val="24"/>
                <w:szCs w:val="24"/>
              </w:rPr>
            </w:pPr>
            <w:r w:rsidRPr="00884C67">
              <w:rPr>
                <w:rFonts w:ascii="Times New Roman" w:hAnsi="Times New Roman"/>
                <w:sz w:val="24"/>
                <w:szCs w:val="24"/>
              </w:rPr>
              <w:t>84,7</w:t>
            </w:r>
          </w:p>
        </w:tc>
        <w:tc>
          <w:tcPr>
            <w:tcW w:w="756" w:type="dxa"/>
            <w:tcBorders>
              <w:top w:val="single" w:sz="4" w:space="0" w:color="auto"/>
              <w:left w:val="nil"/>
              <w:bottom w:val="single" w:sz="4" w:space="0" w:color="auto"/>
              <w:right w:val="single" w:sz="4" w:space="0" w:color="auto"/>
            </w:tcBorders>
            <w:shd w:val="clear" w:color="auto" w:fill="auto"/>
            <w:noWrap/>
            <w:vAlign w:val="center"/>
          </w:tcPr>
          <w:p w:rsidR="00885875" w:rsidRPr="00884C67" w:rsidRDefault="00885875" w:rsidP="00885875">
            <w:pPr>
              <w:spacing w:after="0" w:line="240" w:lineRule="auto"/>
              <w:jc w:val="center"/>
              <w:rPr>
                <w:rFonts w:ascii="Times New Roman" w:hAnsi="Times New Roman"/>
                <w:sz w:val="24"/>
                <w:szCs w:val="24"/>
              </w:rPr>
            </w:pPr>
            <w:r w:rsidRPr="00884C67">
              <w:rPr>
                <w:rFonts w:ascii="Times New Roman" w:hAnsi="Times New Roman"/>
                <w:sz w:val="24"/>
                <w:szCs w:val="24"/>
              </w:rPr>
              <w:t>85,5</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885875" w:rsidRPr="00884C67" w:rsidRDefault="00885875" w:rsidP="00885875">
            <w:pPr>
              <w:spacing w:after="0" w:line="240" w:lineRule="auto"/>
              <w:jc w:val="center"/>
              <w:rPr>
                <w:rFonts w:ascii="Times New Roman" w:hAnsi="Times New Roman"/>
                <w:sz w:val="24"/>
                <w:szCs w:val="24"/>
              </w:rPr>
            </w:pPr>
            <w:r w:rsidRPr="00884C67">
              <w:rPr>
                <w:rFonts w:ascii="Times New Roman" w:hAnsi="Times New Roman"/>
                <w:sz w:val="24"/>
                <w:szCs w:val="24"/>
              </w:rPr>
              <w:t>85,9</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885875" w:rsidRPr="00884C67" w:rsidRDefault="00885875" w:rsidP="00885875">
            <w:pPr>
              <w:spacing w:after="0" w:line="240" w:lineRule="auto"/>
              <w:jc w:val="center"/>
              <w:rPr>
                <w:rFonts w:ascii="Times New Roman" w:hAnsi="Times New Roman"/>
                <w:sz w:val="24"/>
                <w:szCs w:val="24"/>
              </w:rPr>
            </w:pPr>
            <w:r w:rsidRPr="00884C67">
              <w:rPr>
                <w:rFonts w:ascii="Times New Roman" w:hAnsi="Times New Roman"/>
                <w:sz w:val="24"/>
                <w:szCs w:val="24"/>
              </w:rPr>
              <w:t>86,4</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885875" w:rsidRPr="00884C67" w:rsidRDefault="00885875" w:rsidP="00885875">
            <w:pPr>
              <w:spacing w:after="0" w:line="240" w:lineRule="auto"/>
              <w:jc w:val="center"/>
              <w:rPr>
                <w:rFonts w:ascii="Times New Roman" w:hAnsi="Times New Roman"/>
                <w:sz w:val="24"/>
                <w:szCs w:val="24"/>
              </w:rPr>
            </w:pPr>
            <w:r w:rsidRPr="00884C67">
              <w:rPr>
                <w:rFonts w:ascii="Times New Roman" w:hAnsi="Times New Roman"/>
                <w:sz w:val="24"/>
                <w:szCs w:val="24"/>
              </w:rPr>
              <w:t>86,7</w:t>
            </w:r>
          </w:p>
        </w:tc>
      </w:tr>
      <w:tr w:rsidR="00885875" w:rsidRPr="00515BCC" w:rsidTr="00885875">
        <w:trPr>
          <w:trHeight w:val="1275"/>
        </w:trPr>
        <w:tc>
          <w:tcPr>
            <w:tcW w:w="5363" w:type="dxa"/>
            <w:tcBorders>
              <w:top w:val="nil"/>
              <w:left w:val="single" w:sz="4" w:space="0" w:color="auto"/>
              <w:bottom w:val="single" w:sz="4" w:space="0" w:color="auto"/>
              <w:right w:val="single" w:sz="4" w:space="0" w:color="auto"/>
            </w:tcBorders>
            <w:shd w:val="clear" w:color="auto" w:fill="auto"/>
            <w:vAlign w:val="bottom"/>
            <w:hideMark/>
          </w:tcPr>
          <w:p w:rsidR="00885875" w:rsidRPr="00697EC6" w:rsidRDefault="00885875" w:rsidP="00FE5766">
            <w:pPr>
              <w:spacing w:after="0" w:line="240" w:lineRule="auto"/>
              <w:rPr>
                <w:rFonts w:ascii="Times New Roman" w:hAnsi="Times New Roman"/>
              </w:rPr>
            </w:pPr>
            <w:r w:rsidRPr="00697EC6">
              <w:rPr>
                <w:rFonts w:ascii="Times New Roman" w:hAnsi="Times New Roman"/>
              </w:rPr>
              <w:t>Доля граждан среднего возраста (женщины:30-54 года; мужчины: 30-59 лет) систематически занимающихся физкультурой и спортом, в общей численности детей и молодежи</w:t>
            </w:r>
            <w:proofErr w:type="gramStart"/>
            <w:r w:rsidRPr="00697EC6">
              <w:rPr>
                <w:rFonts w:ascii="Times New Roman" w:hAnsi="Times New Roman"/>
              </w:rPr>
              <w:t xml:space="preserve"> (%)</w:t>
            </w:r>
            <w:proofErr w:type="gramEnd"/>
          </w:p>
        </w:tc>
        <w:tc>
          <w:tcPr>
            <w:tcW w:w="717"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32,2</w:t>
            </w:r>
          </w:p>
        </w:tc>
        <w:tc>
          <w:tcPr>
            <w:tcW w:w="756"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37,5</w:t>
            </w:r>
          </w:p>
        </w:tc>
        <w:tc>
          <w:tcPr>
            <w:tcW w:w="717"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41,5</w:t>
            </w:r>
          </w:p>
        </w:tc>
        <w:tc>
          <w:tcPr>
            <w:tcW w:w="717"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48,6</w:t>
            </w:r>
          </w:p>
        </w:tc>
        <w:tc>
          <w:tcPr>
            <w:tcW w:w="717" w:type="dxa"/>
            <w:tcBorders>
              <w:top w:val="nil"/>
              <w:left w:val="nil"/>
              <w:bottom w:val="single" w:sz="4" w:space="0" w:color="auto"/>
              <w:right w:val="single" w:sz="4" w:space="0" w:color="auto"/>
            </w:tcBorders>
            <w:shd w:val="clear" w:color="auto" w:fill="auto"/>
            <w:noWrap/>
            <w:vAlign w:val="center"/>
            <w:hideMark/>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55,0</w:t>
            </w:r>
          </w:p>
        </w:tc>
      </w:tr>
      <w:tr w:rsidR="00885875" w:rsidRPr="00515BCC" w:rsidTr="00885875">
        <w:trPr>
          <w:trHeight w:val="1245"/>
        </w:trPr>
        <w:tc>
          <w:tcPr>
            <w:tcW w:w="5363" w:type="dxa"/>
            <w:tcBorders>
              <w:top w:val="nil"/>
              <w:left w:val="single" w:sz="4" w:space="0" w:color="auto"/>
              <w:bottom w:val="single" w:sz="4" w:space="0" w:color="auto"/>
              <w:right w:val="single" w:sz="4" w:space="0" w:color="auto"/>
            </w:tcBorders>
            <w:shd w:val="clear" w:color="auto" w:fill="auto"/>
            <w:vAlign w:val="bottom"/>
            <w:hideMark/>
          </w:tcPr>
          <w:p w:rsidR="00885875" w:rsidRPr="00697EC6" w:rsidRDefault="00885875" w:rsidP="00FE5766">
            <w:pPr>
              <w:spacing w:after="0" w:line="240" w:lineRule="auto"/>
              <w:rPr>
                <w:rFonts w:ascii="Times New Roman" w:hAnsi="Times New Roman"/>
              </w:rPr>
            </w:pPr>
            <w:r w:rsidRPr="00697EC6">
              <w:rPr>
                <w:rFonts w:ascii="Times New Roman" w:hAnsi="Times New Roman"/>
              </w:rPr>
              <w:t>Доля граждан старшего возраста (женщины:55-79 года; мужчины: 60-79 лет) систематически занимающихся физкультурой и спортом, в общей численности детей и молодежи</w:t>
            </w:r>
            <w:proofErr w:type="gramStart"/>
            <w:r w:rsidRPr="00697EC6">
              <w:rPr>
                <w:rFonts w:ascii="Times New Roman" w:hAnsi="Times New Roman"/>
              </w:rPr>
              <w:t xml:space="preserve"> (%)</w:t>
            </w:r>
            <w:proofErr w:type="gramEnd"/>
          </w:p>
        </w:tc>
        <w:tc>
          <w:tcPr>
            <w:tcW w:w="717"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16,2</w:t>
            </w:r>
          </w:p>
        </w:tc>
        <w:tc>
          <w:tcPr>
            <w:tcW w:w="756"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20,02</w:t>
            </w:r>
          </w:p>
        </w:tc>
        <w:tc>
          <w:tcPr>
            <w:tcW w:w="717"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24,5</w:t>
            </w:r>
          </w:p>
        </w:tc>
        <w:tc>
          <w:tcPr>
            <w:tcW w:w="717" w:type="dxa"/>
            <w:tcBorders>
              <w:top w:val="nil"/>
              <w:left w:val="nil"/>
              <w:bottom w:val="single" w:sz="4" w:space="0" w:color="auto"/>
              <w:right w:val="single" w:sz="4" w:space="0" w:color="auto"/>
            </w:tcBorders>
            <w:shd w:val="clear" w:color="auto" w:fill="auto"/>
            <w:noWrap/>
            <w:vAlign w:val="center"/>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24,7</w:t>
            </w:r>
          </w:p>
        </w:tc>
        <w:tc>
          <w:tcPr>
            <w:tcW w:w="717" w:type="dxa"/>
            <w:tcBorders>
              <w:top w:val="nil"/>
              <w:left w:val="nil"/>
              <w:bottom w:val="single" w:sz="4" w:space="0" w:color="auto"/>
              <w:right w:val="single" w:sz="4" w:space="0" w:color="auto"/>
            </w:tcBorders>
            <w:shd w:val="clear" w:color="auto" w:fill="auto"/>
            <w:noWrap/>
            <w:vAlign w:val="center"/>
            <w:hideMark/>
          </w:tcPr>
          <w:p w:rsidR="00885875" w:rsidRPr="00BC3DEC" w:rsidRDefault="00885875" w:rsidP="00885875">
            <w:pPr>
              <w:spacing w:after="0" w:line="240" w:lineRule="auto"/>
              <w:jc w:val="center"/>
              <w:rPr>
                <w:rFonts w:ascii="Times New Roman" w:hAnsi="Times New Roman"/>
                <w:sz w:val="24"/>
                <w:szCs w:val="24"/>
              </w:rPr>
            </w:pPr>
            <w:r w:rsidRPr="00BC3DEC">
              <w:rPr>
                <w:rFonts w:ascii="Times New Roman" w:hAnsi="Times New Roman"/>
                <w:sz w:val="24"/>
                <w:szCs w:val="24"/>
              </w:rPr>
              <w:t>25,0</w:t>
            </w:r>
          </w:p>
        </w:tc>
      </w:tr>
      <w:tr w:rsidR="00885875" w:rsidRPr="00515BCC" w:rsidTr="00885875">
        <w:trPr>
          <w:trHeight w:val="960"/>
        </w:trPr>
        <w:tc>
          <w:tcPr>
            <w:tcW w:w="5363" w:type="dxa"/>
            <w:tcBorders>
              <w:top w:val="nil"/>
              <w:left w:val="single" w:sz="4" w:space="0" w:color="auto"/>
              <w:bottom w:val="single" w:sz="4" w:space="0" w:color="auto"/>
              <w:right w:val="single" w:sz="4" w:space="0" w:color="auto"/>
            </w:tcBorders>
            <w:shd w:val="clear" w:color="auto" w:fill="auto"/>
            <w:vAlign w:val="bottom"/>
            <w:hideMark/>
          </w:tcPr>
          <w:p w:rsidR="00885875" w:rsidRPr="00697EC6" w:rsidRDefault="00885875" w:rsidP="00FE5766">
            <w:pPr>
              <w:spacing w:after="0" w:line="240" w:lineRule="auto"/>
              <w:rPr>
                <w:rFonts w:ascii="Times New Roman" w:hAnsi="Times New Roman"/>
              </w:rPr>
            </w:pPr>
            <w:r w:rsidRPr="00697EC6">
              <w:rPr>
                <w:rFonts w:ascii="Times New Roman" w:hAnsi="Times New Roman"/>
              </w:rPr>
              <w:t>Уровень обеспеченности граждан спортивными сооружениями исходя из единовременной пропускной способности объектов спорта</w:t>
            </w:r>
            <w:proofErr w:type="gramStart"/>
            <w:r w:rsidRPr="00697EC6">
              <w:rPr>
                <w:rFonts w:ascii="Times New Roman" w:hAnsi="Times New Roman"/>
              </w:rPr>
              <w:t xml:space="preserve"> (%)</w:t>
            </w:r>
            <w:proofErr w:type="gramEnd"/>
          </w:p>
        </w:tc>
        <w:tc>
          <w:tcPr>
            <w:tcW w:w="717" w:type="dxa"/>
            <w:tcBorders>
              <w:top w:val="nil"/>
              <w:left w:val="nil"/>
              <w:bottom w:val="single" w:sz="4" w:space="0" w:color="auto"/>
              <w:right w:val="single" w:sz="4" w:space="0" w:color="auto"/>
            </w:tcBorders>
            <w:shd w:val="clear" w:color="auto" w:fill="auto"/>
            <w:noWrap/>
            <w:vAlign w:val="center"/>
          </w:tcPr>
          <w:p w:rsidR="00885875" w:rsidRPr="00734720" w:rsidRDefault="00885875" w:rsidP="00885875">
            <w:pPr>
              <w:spacing w:after="0" w:line="240" w:lineRule="auto"/>
              <w:jc w:val="center"/>
              <w:rPr>
                <w:rFonts w:ascii="Times New Roman" w:hAnsi="Times New Roman"/>
                <w:sz w:val="24"/>
                <w:szCs w:val="24"/>
              </w:rPr>
            </w:pPr>
            <w:r w:rsidRPr="00734720">
              <w:rPr>
                <w:rFonts w:ascii="Times New Roman" w:hAnsi="Times New Roman"/>
                <w:sz w:val="24"/>
                <w:szCs w:val="24"/>
              </w:rPr>
              <w:t>55,0</w:t>
            </w:r>
          </w:p>
        </w:tc>
        <w:tc>
          <w:tcPr>
            <w:tcW w:w="756" w:type="dxa"/>
            <w:tcBorders>
              <w:top w:val="nil"/>
              <w:left w:val="nil"/>
              <w:bottom w:val="single" w:sz="4" w:space="0" w:color="auto"/>
              <w:right w:val="single" w:sz="4" w:space="0" w:color="auto"/>
            </w:tcBorders>
            <w:shd w:val="clear" w:color="auto" w:fill="auto"/>
            <w:noWrap/>
            <w:vAlign w:val="center"/>
          </w:tcPr>
          <w:p w:rsidR="00885875" w:rsidRPr="00734720" w:rsidRDefault="00885875" w:rsidP="00885875">
            <w:pPr>
              <w:spacing w:after="0" w:line="240" w:lineRule="auto"/>
              <w:jc w:val="center"/>
              <w:rPr>
                <w:rFonts w:ascii="Times New Roman" w:hAnsi="Times New Roman"/>
                <w:sz w:val="24"/>
                <w:szCs w:val="24"/>
              </w:rPr>
            </w:pPr>
            <w:r w:rsidRPr="00734720">
              <w:rPr>
                <w:rFonts w:ascii="Times New Roman" w:hAnsi="Times New Roman"/>
                <w:sz w:val="24"/>
                <w:szCs w:val="24"/>
              </w:rPr>
              <w:t>55,7</w:t>
            </w:r>
          </w:p>
        </w:tc>
        <w:tc>
          <w:tcPr>
            <w:tcW w:w="717" w:type="dxa"/>
            <w:tcBorders>
              <w:top w:val="nil"/>
              <w:left w:val="nil"/>
              <w:bottom w:val="single" w:sz="4" w:space="0" w:color="auto"/>
              <w:right w:val="single" w:sz="4" w:space="0" w:color="auto"/>
            </w:tcBorders>
            <w:shd w:val="clear" w:color="auto" w:fill="auto"/>
            <w:noWrap/>
            <w:vAlign w:val="center"/>
          </w:tcPr>
          <w:p w:rsidR="00885875" w:rsidRPr="00734720" w:rsidRDefault="00885875" w:rsidP="00885875">
            <w:pPr>
              <w:spacing w:after="0" w:line="240" w:lineRule="auto"/>
              <w:jc w:val="center"/>
              <w:rPr>
                <w:rFonts w:ascii="Times New Roman" w:hAnsi="Times New Roman"/>
                <w:sz w:val="24"/>
                <w:szCs w:val="24"/>
              </w:rPr>
            </w:pPr>
            <w:r w:rsidRPr="00734720">
              <w:rPr>
                <w:rFonts w:ascii="Times New Roman" w:hAnsi="Times New Roman"/>
                <w:sz w:val="24"/>
                <w:szCs w:val="24"/>
              </w:rPr>
              <w:t>56,4</w:t>
            </w:r>
          </w:p>
        </w:tc>
        <w:tc>
          <w:tcPr>
            <w:tcW w:w="717" w:type="dxa"/>
            <w:tcBorders>
              <w:top w:val="nil"/>
              <w:left w:val="nil"/>
              <w:bottom w:val="single" w:sz="4" w:space="0" w:color="auto"/>
              <w:right w:val="single" w:sz="4" w:space="0" w:color="auto"/>
            </w:tcBorders>
            <w:shd w:val="clear" w:color="auto" w:fill="auto"/>
            <w:noWrap/>
            <w:vAlign w:val="center"/>
          </w:tcPr>
          <w:p w:rsidR="00885875" w:rsidRPr="00734720" w:rsidRDefault="00885875" w:rsidP="00885875">
            <w:pPr>
              <w:spacing w:after="0" w:line="240" w:lineRule="auto"/>
              <w:jc w:val="center"/>
              <w:rPr>
                <w:rFonts w:ascii="Times New Roman" w:hAnsi="Times New Roman"/>
                <w:sz w:val="24"/>
                <w:szCs w:val="24"/>
              </w:rPr>
            </w:pPr>
            <w:r w:rsidRPr="00734720">
              <w:rPr>
                <w:rFonts w:ascii="Times New Roman" w:hAnsi="Times New Roman"/>
                <w:sz w:val="24"/>
                <w:szCs w:val="24"/>
              </w:rPr>
              <w:t>58,5</w:t>
            </w:r>
          </w:p>
        </w:tc>
        <w:tc>
          <w:tcPr>
            <w:tcW w:w="717" w:type="dxa"/>
            <w:tcBorders>
              <w:top w:val="nil"/>
              <w:left w:val="nil"/>
              <w:bottom w:val="single" w:sz="4" w:space="0" w:color="auto"/>
              <w:right w:val="single" w:sz="4" w:space="0" w:color="auto"/>
            </w:tcBorders>
            <w:shd w:val="clear" w:color="auto" w:fill="auto"/>
            <w:noWrap/>
            <w:vAlign w:val="center"/>
            <w:hideMark/>
          </w:tcPr>
          <w:p w:rsidR="00885875" w:rsidRPr="00734720" w:rsidRDefault="00885875" w:rsidP="00885875">
            <w:pPr>
              <w:spacing w:after="0" w:line="240" w:lineRule="auto"/>
              <w:jc w:val="center"/>
              <w:rPr>
                <w:rFonts w:ascii="Times New Roman" w:hAnsi="Times New Roman"/>
                <w:sz w:val="24"/>
                <w:szCs w:val="24"/>
              </w:rPr>
            </w:pPr>
            <w:r w:rsidRPr="00734720">
              <w:rPr>
                <w:rFonts w:ascii="Times New Roman" w:hAnsi="Times New Roman"/>
                <w:sz w:val="24"/>
                <w:szCs w:val="24"/>
              </w:rPr>
              <w:t>60,0</w:t>
            </w:r>
          </w:p>
        </w:tc>
      </w:tr>
    </w:tbl>
    <w:p w:rsidR="007D0A68" w:rsidRPr="00515BCC" w:rsidRDefault="007D0A68" w:rsidP="006426D5">
      <w:pPr>
        <w:spacing w:after="0" w:line="240" w:lineRule="auto"/>
        <w:ind w:firstLine="660"/>
        <w:jc w:val="center"/>
        <w:rPr>
          <w:rFonts w:ascii="Times New Roman" w:hAnsi="Times New Roman"/>
          <w:b/>
          <w:color w:val="FF0000"/>
          <w:sz w:val="28"/>
          <w:szCs w:val="28"/>
        </w:rPr>
      </w:pPr>
    </w:p>
    <w:p w:rsidR="00E8257D" w:rsidRDefault="00E8257D" w:rsidP="006426D5">
      <w:pPr>
        <w:spacing w:after="0" w:line="240" w:lineRule="auto"/>
        <w:ind w:firstLine="660"/>
        <w:jc w:val="center"/>
        <w:rPr>
          <w:rFonts w:ascii="Times New Roman" w:hAnsi="Times New Roman"/>
          <w:b/>
          <w:sz w:val="28"/>
          <w:szCs w:val="28"/>
        </w:rPr>
      </w:pPr>
    </w:p>
    <w:p w:rsidR="00E8257D" w:rsidRDefault="00E8257D" w:rsidP="006426D5">
      <w:pPr>
        <w:spacing w:after="0" w:line="240" w:lineRule="auto"/>
        <w:ind w:firstLine="660"/>
        <w:jc w:val="center"/>
        <w:rPr>
          <w:rFonts w:ascii="Times New Roman" w:hAnsi="Times New Roman"/>
          <w:b/>
          <w:sz w:val="28"/>
          <w:szCs w:val="28"/>
        </w:rPr>
      </w:pPr>
    </w:p>
    <w:p w:rsidR="00E8257D" w:rsidRDefault="00E8257D" w:rsidP="006426D5">
      <w:pPr>
        <w:spacing w:after="0" w:line="240" w:lineRule="auto"/>
        <w:ind w:firstLine="660"/>
        <w:jc w:val="center"/>
        <w:rPr>
          <w:rFonts w:ascii="Times New Roman" w:hAnsi="Times New Roman"/>
          <w:b/>
          <w:sz w:val="28"/>
          <w:szCs w:val="28"/>
        </w:rPr>
      </w:pPr>
    </w:p>
    <w:p w:rsidR="006426D5" w:rsidRPr="00806224" w:rsidRDefault="006426D5" w:rsidP="006426D5">
      <w:pPr>
        <w:spacing w:after="0" w:line="240" w:lineRule="auto"/>
        <w:ind w:firstLine="660"/>
        <w:jc w:val="center"/>
        <w:rPr>
          <w:rFonts w:ascii="Times New Roman" w:hAnsi="Times New Roman"/>
          <w:b/>
          <w:sz w:val="28"/>
          <w:szCs w:val="28"/>
        </w:rPr>
      </w:pPr>
      <w:r w:rsidRPr="00806224">
        <w:rPr>
          <w:rFonts w:ascii="Times New Roman" w:hAnsi="Times New Roman"/>
          <w:b/>
          <w:sz w:val="28"/>
          <w:szCs w:val="28"/>
        </w:rPr>
        <w:lastRenderedPageBreak/>
        <w:t>11.6. Развитие молодежной политики</w:t>
      </w:r>
    </w:p>
    <w:p w:rsidR="006426D5" w:rsidRPr="00806224" w:rsidRDefault="006426D5" w:rsidP="006426D5">
      <w:pPr>
        <w:spacing w:after="0" w:line="240" w:lineRule="auto"/>
        <w:ind w:firstLine="660"/>
        <w:jc w:val="center"/>
        <w:rPr>
          <w:rFonts w:ascii="Times New Roman" w:hAnsi="Times New Roman"/>
          <w:b/>
          <w:sz w:val="28"/>
          <w:szCs w:val="28"/>
        </w:rPr>
      </w:pPr>
    </w:p>
    <w:p w:rsidR="00806224" w:rsidRPr="00806224" w:rsidRDefault="00806224" w:rsidP="007568CD">
      <w:pPr>
        <w:spacing w:after="0" w:line="240" w:lineRule="auto"/>
        <w:ind w:firstLine="851"/>
        <w:jc w:val="both"/>
        <w:rPr>
          <w:rFonts w:ascii="Times New Roman" w:hAnsi="Times New Roman"/>
          <w:sz w:val="28"/>
          <w:szCs w:val="28"/>
        </w:rPr>
      </w:pPr>
      <w:proofErr w:type="gramStart"/>
      <w:r w:rsidRPr="00806224">
        <w:rPr>
          <w:rFonts w:ascii="Times New Roman" w:hAnsi="Times New Roman"/>
          <w:sz w:val="28"/>
          <w:szCs w:val="28"/>
        </w:rPr>
        <w:t>Стратегической целью в области молодежной политики на плановый период 2021-2023 годы на территории Городищенского района является социализация молодежи и интеграция ее в единое экономическое, политическое и социокультурное  пространство района, области  и страны в целом  через создание условий для гражданско-патриотического и духовно-нравственного воспитания молодых людей, для развития творческого потенциала молодежи, выявления и поддержки активности молодежи, развития форм и моделей вовлечения  молодежи</w:t>
      </w:r>
      <w:proofErr w:type="gramEnd"/>
      <w:r w:rsidRPr="00806224">
        <w:rPr>
          <w:rFonts w:ascii="Times New Roman" w:hAnsi="Times New Roman"/>
          <w:sz w:val="28"/>
          <w:szCs w:val="28"/>
        </w:rPr>
        <w:t xml:space="preserve"> в трудовую деятельность, для самоопределения молодых людей на рынке труда,  для вовлечения молодых людей, оказавшихся в трудной жизненной ситуации, в общественную, социально - экономическую и культурную жизнь обществ,  а также предоставление государственной поддержки в решении жилищных вопросов молодым семьям. </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Для достижения указанной цели остается актуальным решение следующих задач:</w:t>
      </w:r>
    </w:p>
    <w:p w:rsidR="00806224" w:rsidRPr="00806224" w:rsidRDefault="00806224" w:rsidP="007568CD">
      <w:pPr>
        <w:numPr>
          <w:ilvl w:val="0"/>
          <w:numId w:val="31"/>
        </w:numPr>
        <w:tabs>
          <w:tab w:val="num" w:pos="0"/>
        </w:tabs>
        <w:spacing w:after="0" w:line="240" w:lineRule="auto"/>
        <w:ind w:left="0" w:firstLine="851"/>
        <w:jc w:val="both"/>
        <w:rPr>
          <w:rFonts w:ascii="Times New Roman" w:hAnsi="Times New Roman"/>
          <w:sz w:val="28"/>
          <w:szCs w:val="28"/>
        </w:rPr>
      </w:pPr>
      <w:r w:rsidRPr="00806224">
        <w:rPr>
          <w:rFonts w:ascii="Times New Roman" w:hAnsi="Times New Roman"/>
          <w:sz w:val="28"/>
          <w:szCs w:val="28"/>
        </w:rPr>
        <w:t xml:space="preserve">сохранение  структуры органов по работе с молодежью на муниципальном уровне, решение кадрового вопроса на уровне поселений - обеспечение наличия специалиста по работе с детьми и молодежью в поселениях, повышение качества работы специалистов ГМП; </w:t>
      </w:r>
    </w:p>
    <w:p w:rsidR="00806224" w:rsidRPr="00806224" w:rsidRDefault="00806224" w:rsidP="007568CD">
      <w:pPr>
        <w:numPr>
          <w:ilvl w:val="0"/>
          <w:numId w:val="31"/>
        </w:numPr>
        <w:tabs>
          <w:tab w:val="num" w:pos="0"/>
        </w:tabs>
        <w:spacing w:after="0" w:line="240" w:lineRule="auto"/>
        <w:ind w:left="0" w:firstLine="851"/>
        <w:jc w:val="both"/>
        <w:rPr>
          <w:rFonts w:ascii="Times New Roman" w:hAnsi="Times New Roman"/>
          <w:sz w:val="28"/>
          <w:szCs w:val="28"/>
        </w:rPr>
      </w:pPr>
      <w:r w:rsidRPr="00806224">
        <w:rPr>
          <w:rFonts w:ascii="Times New Roman" w:hAnsi="Times New Roman"/>
          <w:sz w:val="28"/>
          <w:szCs w:val="28"/>
        </w:rPr>
        <w:t>нахождение ресурсов финансового обеспечения реализации мероприятий ГМП на уровне поселений.</w:t>
      </w:r>
    </w:p>
    <w:p w:rsidR="00806224" w:rsidRPr="00E8257D" w:rsidRDefault="00806224" w:rsidP="007568CD">
      <w:pPr>
        <w:spacing w:after="0" w:line="240" w:lineRule="auto"/>
        <w:ind w:right="-14" w:firstLine="851"/>
        <w:jc w:val="both"/>
        <w:rPr>
          <w:rFonts w:ascii="Times New Roman" w:hAnsi="Times New Roman"/>
          <w:sz w:val="28"/>
          <w:szCs w:val="28"/>
        </w:rPr>
      </w:pPr>
      <w:r w:rsidRPr="00806224">
        <w:rPr>
          <w:rFonts w:ascii="Times New Roman" w:hAnsi="Times New Roman"/>
          <w:sz w:val="28"/>
          <w:szCs w:val="28"/>
        </w:rPr>
        <w:t xml:space="preserve">В </w:t>
      </w:r>
      <w:proofErr w:type="gramStart"/>
      <w:r w:rsidRPr="00806224">
        <w:rPr>
          <w:rFonts w:ascii="Times New Roman" w:hAnsi="Times New Roman"/>
          <w:sz w:val="28"/>
          <w:szCs w:val="28"/>
        </w:rPr>
        <w:t>рамках</w:t>
      </w:r>
      <w:proofErr w:type="gramEnd"/>
      <w:r w:rsidRPr="00806224">
        <w:rPr>
          <w:rFonts w:ascii="Times New Roman" w:hAnsi="Times New Roman"/>
          <w:sz w:val="28"/>
          <w:szCs w:val="28"/>
        </w:rPr>
        <w:t xml:space="preserve"> реализации муниципальной программы «Молодой семье - доступное жилье», учитывая тенденции предыдущего периода,  </w:t>
      </w:r>
      <w:r w:rsidRPr="00E8257D">
        <w:rPr>
          <w:rFonts w:ascii="Times New Roman" w:hAnsi="Times New Roman"/>
          <w:sz w:val="28"/>
          <w:szCs w:val="28"/>
        </w:rPr>
        <w:t>в 2021-2023 годах свои жилищные условия смогут улучшить 23 семьи, в том числе по годам</w:t>
      </w:r>
    </w:p>
    <w:p w:rsidR="00806224" w:rsidRPr="00E8257D" w:rsidRDefault="00546FED" w:rsidP="00806224">
      <w:pPr>
        <w:autoSpaceDE w:val="0"/>
        <w:autoSpaceDN w:val="0"/>
        <w:adjustRightInd w:val="0"/>
        <w:spacing w:after="0" w:line="240" w:lineRule="auto"/>
        <w:rPr>
          <w:rFonts w:ascii="Times New Roman" w:hAnsi="Times New Roman"/>
          <w:sz w:val="28"/>
          <w:szCs w:val="28"/>
        </w:rPr>
      </w:pPr>
      <w:r w:rsidRPr="00E8257D">
        <w:rPr>
          <w:rFonts w:ascii="Times New Roman" w:hAnsi="Times New Roman"/>
          <w:sz w:val="28"/>
          <w:szCs w:val="28"/>
        </w:rPr>
        <w:t xml:space="preserve">            </w:t>
      </w:r>
      <w:r w:rsidR="00806224" w:rsidRPr="00E8257D">
        <w:rPr>
          <w:rFonts w:ascii="Times New Roman" w:hAnsi="Times New Roman"/>
          <w:sz w:val="28"/>
          <w:szCs w:val="28"/>
        </w:rPr>
        <w:t>-2021 год- 7 семей,</w:t>
      </w:r>
    </w:p>
    <w:p w:rsidR="00806224" w:rsidRPr="00806224" w:rsidRDefault="00546FED" w:rsidP="0080622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806224" w:rsidRPr="00806224">
        <w:rPr>
          <w:rFonts w:ascii="Times New Roman" w:hAnsi="Times New Roman"/>
          <w:sz w:val="28"/>
          <w:szCs w:val="28"/>
        </w:rPr>
        <w:t>-2022 год- 8 семей,</w:t>
      </w:r>
    </w:p>
    <w:p w:rsidR="00806224" w:rsidRPr="00806224" w:rsidRDefault="00546FED" w:rsidP="00546FED">
      <w:pPr>
        <w:tabs>
          <w:tab w:val="left" w:pos="851"/>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806224" w:rsidRPr="00806224">
        <w:rPr>
          <w:rFonts w:ascii="Times New Roman" w:hAnsi="Times New Roman"/>
          <w:sz w:val="28"/>
          <w:szCs w:val="28"/>
        </w:rPr>
        <w:t>-2023 год- 8 семей.</w:t>
      </w:r>
    </w:p>
    <w:p w:rsidR="00806224" w:rsidRPr="00806224" w:rsidRDefault="00806224" w:rsidP="007568CD">
      <w:pPr>
        <w:tabs>
          <w:tab w:val="left" w:pos="9356"/>
          <w:tab w:val="left" w:pos="9625"/>
        </w:tabs>
        <w:spacing w:after="0" w:line="240" w:lineRule="auto"/>
        <w:ind w:right="-14" w:firstLine="851"/>
        <w:jc w:val="both"/>
        <w:rPr>
          <w:rFonts w:ascii="Times New Roman" w:hAnsi="Times New Roman"/>
          <w:sz w:val="28"/>
          <w:szCs w:val="28"/>
        </w:rPr>
      </w:pPr>
      <w:r w:rsidRPr="00806224">
        <w:rPr>
          <w:rFonts w:ascii="Times New Roman" w:hAnsi="Times New Roman"/>
          <w:sz w:val="28"/>
          <w:szCs w:val="28"/>
        </w:rPr>
        <w:t xml:space="preserve">Общий планируемый объем финансирования на реализацию  данной муниципальной  программы из федерального, областного бюджетов,  бюджета Городищенского муниципального района и внебюджетных привлекаемых средств на 2021-2023  годы составит </w:t>
      </w:r>
      <w:r w:rsidRPr="004F1D54">
        <w:rPr>
          <w:rFonts w:ascii="Times New Roman" w:hAnsi="Times New Roman"/>
          <w:sz w:val="28"/>
          <w:szCs w:val="28"/>
        </w:rPr>
        <w:t>37,369 млн. руб.,</w:t>
      </w:r>
      <w:r w:rsidRPr="00806224">
        <w:rPr>
          <w:rFonts w:ascii="Times New Roman" w:hAnsi="Times New Roman"/>
          <w:sz w:val="28"/>
          <w:szCs w:val="28"/>
        </w:rPr>
        <w:t xml:space="preserve"> в том числе по  годам:</w:t>
      </w:r>
    </w:p>
    <w:p w:rsidR="00806224" w:rsidRPr="00806224" w:rsidRDefault="007568CD" w:rsidP="00546FED">
      <w:pPr>
        <w:spacing w:after="0" w:line="240" w:lineRule="auto"/>
        <w:ind w:right="480" w:firstLine="851"/>
        <w:jc w:val="both"/>
        <w:rPr>
          <w:rFonts w:ascii="Times New Roman" w:hAnsi="Times New Roman"/>
          <w:sz w:val="28"/>
          <w:szCs w:val="28"/>
        </w:rPr>
      </w:pPr>
      <w:r>
        <w:rPr>
          <w:rFonts w:ascii="Times New Roman" w:hAnsi="Times New Roman"/>
          <w:sz w:val="28"/>
          <w:szCs w:val="28"/>
        </w:rPr>
        <w:t>-</w:t>
      </w:r>
      <w:r w:rsidR="00806224" w:rsidRPr="00806224">
        <w:rPr>
          <w:rFonts w:ascii="Times New Roman" w:hAnsi="Times New Roman"/>
          <w:sz w:val="28"/>
          <w:szCs w:val="28"/>
        </w:rPr>
        <w:t>2021 г. – 13</w:t>
      </w:r>
      <w:r w:rsidR="00E8257D">
        <w:rPr>
          <w:rFonts w:ascii="Times New Roman" w:hAnsi="Times New Roman"/>
          <w:sz w:val="28"/>
          <w:szCs w:val="28"/>
        </w:rPr>
        <w:t>,</w:t>
      </w:r>
      <w:r w:rsidR="00806224" w:rsidRPr="00806224">
        <w:rPr>
          <w:rFonts w:ascii="Times New Roman" w:hAnsi="Times New Roman"/>
          <w:sz w:val="28"/>
          <w:szCs w:val="28"/>
        </w:rPr>
        <w:t>634</w:t>
      </w:r>
      <w:r w:rsidR="00E8257D">
        <w:rPr>
          <w:rFonts w:ascii="Times New Roman" w:hAnsi="Times New Roman"/>
          <w:sz w:val="28"/>
          <w:szCs w:val="28"/>
        </w:rPr>
        <w:t xml:space="preserve"> млн.</w:t>
      </w:r>
      <w:r w:rsidR="00806224" w:rsidRPr="00806224">
        <w:rPr>
          <w:rFonts w:ascii="Times New Roman" w:hAnsi="Times New Roman"/>
          <w:sz w:val="28"/>
          <w:szCs w:val="28"/>
        </w:rPr>
        <w:t xml:space="preserve"> руб</w:t>
      </w:r>
      <w:r w:rsidR="00E8257D">
        <w:rPr>
          <w:rFonts w:ascii="Times New Roman" w:hAnsi="Times New Roman"/>
          <w:sz w:val="28"/>
          <w:szCs w:val="28"/>
        </w:rPr>
        <w:t>.</w:t>
      </w:r>
      <w:r w:rsidR="00806224" w:rsidRPr="00806224">
        <w:rPr>
          <w:rFonts w:ascii="Times New Roman" w:hAnsi="Times New Roman"/>
          <w:sz w:val="28"/>
          <w:szCs w:val="28"/>
        </w:rPr>
        <w:t>;</w:t>
      </w:r>
    </w:p>
    <w:p w:rsidR="00806224" w:rsidRPr="00806224" w:rsidRDefault="007568CD" w:rsidP="00546FED">
      <w:pPr>
        <w:spacing w:after="0" w:line="240" w:lineRule="auto"/>
        <w:ind w:right="480" w:firstLine="851"/>
        <w:jc w:val="both"/>
        <w:rPr>
          <w:rFonts w:ascii="Times New Roman" w:hAnsi="Times New Roman"/>
          <w:sz w:val="28"/>
          <w:szCs w:val="28"/>
        </w:rPr>
      </w:pPr>
      <w:r>
        <w:rPr>
          <w:rFonts w:ascii="Times New Roman" w:hAnsi="Times New Roman"/>
          <w:sz w:val="28"/>
          <w:szCs w:val="28"/>
        </w:rPr>
        <w:t>-</w:t>
      </w:r>
      <w:r w:rsidR="00806224" w:rsidRPr="00806224">
        <w:rPr>
          <w:rFonts w:ascii="Times New Roman" w:hAnsi="Times New Roman"/>
          <w:sz w:val="28"/>
          <w:szCs w:val="28"/>
        </w:rPr>
        <w:t>2022 г. – 11</w:t>
      </w:r>
      <w:r w:rsidR="00E8257D">
        <w:rPr>
          <w:rFonts w:ascii="Times New Roman" w:hAnsi="Times New Roman"/>
          <w:sz w:val="28"/>
          <w:szCs w:val="28"/>
        </w:rPr>
        <w:t>,</w:t>
      </w:r>
      <w:r w:rsidR="00806224" w:rsidRPr="00806224">
        <w:rPr>
          <w:rFonts w:ascii="Times New Roman" w:hAnsi="Times New Roman"/>
          <w:sz w:val="28"/>
          <w:szCs w:val="28"/>
        </w:rPr>
        <w:t>867</w:t>
      </w:r>
      <w:r w:rsidR="00E8257D">
        <w:rPr>
          <w:rFonts w:ascii="Times New Roman" w:hAnsi="Times New Roman"/>
          <w:sz w:val="28"/>
          <w:szCs w:val="28"/>
        </w:rPr>
        <w:t xml:space="preserve"> млн.</w:t>
      </w:r>
      <w:r w:rsidR="00806224" w:rsidRPr="00806224">
        <w:rPr>
          <w:rFonts w:ascii="Times New Roman" w:hAnsi="Times New Roman"/>
          <w:sz w:val="28"/>
          <w:szCs w:val="28"/>
        </w:rPr>
        <w:t xml:space="preserve"> руб</w:t>
      </w:r>
      <w:r w:rsidR="00E8257D">
        <w:rPr>
          <w:rFonts w:ascii="Times New Roman" w:hAnsi="Times New Roman"/>
          <w:sz w:val="28"/>
          <w:szCs w:val="28"/>
        </w:rPr>
        <w:t>.</w:t>
      </w:r>
      <w:r w:rsidR="00806224" w:rsidRPr="00806224">
        <w:rPr>
          <w:rFonts w:ascii="Times New Roman" w:hAnsi="Times New Roman"/>
          <w:sz w:val="28"/>
          <w:szCs w:val="28"/>
        </w:rPr>
        <w:t>;</w:t>
      </w:r>
    </w:p>
    <w:p w:rsidR="00806224" w:rsidRPr="00806224" w:rsidRDefault="007568CD" w:rsidP="00546FED">
      <w:pPr>
        <w:tabs>
          <w:tab w:val="left" w:pos="851"/>
        </w:tabs>
        <w:spacing w:after="0" w:line="240" w:lineRule="auto"/>
        <w:ind w:right="480" w:firstLine="851"/>
        <w:jc w:val="both"/>
        <w:rPr>
          <w:rFonts w:ascii="Times New Roman" w:hAnsi="Times New Roman"/>
          <w:sz w:val="28"/>
          <w:szCs w:val="28"/>
        </w:rPr>
      </w:pPr>
      <w:r>
        <w:rPr>
          <w:rFonts w:ascii="Times New Roman" w:hAnsi="Times New Roman"/>
          <w:sz w:val="28"/>
          <w:szCs w:val="28"/>
        </w:rPr>
        <w:t>-</w:t>
      </w:r>
      <w:r w:rsidR="00806224" w:rsidRPr="00806224">
        <w:rPr>
          <w:rFonts w:ascii="Times New Roman" w:hAnsi="Times New Roman"/>
          <w:sz w:val="28"/>
          <w:szCs w:val="28"/>
        </w:rPr>
        <w:t>2023 г.-   11</w:t>
      </w:r>
      <w:r w:rsidR="00E8257D">
        <w:rPr>
          <w:rFonts w:ascii="Times New Roman" w:hAnsi="Times New Roman"/>
          <w:sz w:val="28"/>
          <w:szCs w:val="28"/>
        </w:rPr>
        <w:t>,</w:t>
      </w:r>
      <w:r w:rsidR="00806224" w:rsidRPr="00806224">
        <w:rPr>
          <w:rFonts w:ascii="Times New Roman" w:hAnsi="Times New Roman"/>
          <w:sz w:val="28"/>
          <w:szCs w:val="28"/>
        </w:rPr>
        <w:t>867</w:t>
      </w:r>
      <w:r w:rsidR="00E8257D">
        <w:rPr>
          <w:rFonts w:ascii="Times New Roman" w:hAnsi="Times New Roman"/>
          <w:sz w:val="28"/>
          <w:szCs w:val="28"/>
        </w:rPr>
        <w:t xml:space="preserve"> млн. </w:t>
      </w:r>
      <w:r w:rsidR="00806224" w:rsidRPr="00806224">
        <w:rPr>
          <w:rFonts w:ascii="Times New Roman" w:hAnsi="Times New Roman"/>
          <w:sz w:val="28"/>
          <w:szCs w:val="28"/>
        </w:rPr>
        <w:t>руб.</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 xml:space="preserve">Из общей суммы, средства местного бюджета составят 2,738 </w:t>
      </w:r>
      <w:proofErr w:type="spellStart"/>
      <w:r w:rsidRPr="00806224">
        <w:rPr>
          <w:rFonts w:ascii="Times New Roman" w:hAnsi="Times New Roman"/>
          <w:sz w:val="28"/>
          <w:szCs w:val="28"/>
        </w:rPr>
        <w:t>млн</w:t>
      </w:r>
      <w:proofErr w:type="gramStart"/>
      <w:r w:rsidRPr="00806224">
        <w:rPr>
          <w:rFonts w:ascii="Times New Roman" w:hAnsi="Times New Roman"/>
          <w:sz w:val="28"/>
          <w:szCs w:val="28"/>
        </w:rPr>
        <w:t>.р</w:t>
      </w:r>
      <w:proofErr w:type="gramEnd"/>
      <w:r w:rsidRPr="00806224">
        <w:rPr>
          <w:rFonts w:ascii="Times New Roman" w:hAnsi="Times New Roman"/>
          <w:sz w:val="28"/>
          <w:szCs w:val="28"/>
        </w:rPr>
        <w:t>уб</w:t>
      </w:r>
      <w:proofErr w:type="spellEnd"/>
      <w:r w:rsidRPr="00806224">
        <w:rPr>
          <w:rFonts w:ascii="Times New Roman" w:hAnsi="Times New Roman"/>
          <w:sz w:val="28"/>
          <w:szCs w:val="28"/>
        </w:rPr>
        <w:t>. на период 2021-2023 годов.</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 xml:space="preserve">В </w:t>
      </w:r>
      <w:proofErr w:type="gramStart"/>
      <w:r w:rsidRPr="00806224">
        <w:rPr>
          <w:rFonts w:ascii="Times New Roman" w:hAnsi="Times New Roman"/>
          <w:sz w:val="28"/>
          <w:szCs w:val="28"/>
        </w:rPr>
        <w:t>направлении</w:t>
      </w:r>
      <w:proofErr w:type="gramEnd"/>
      <w:r w:rsidRPr="00806224">
        <w:rPr>
          <w:rFonts w:ascii="Times New Roman" w:hAnsi="Times New Roman"/>
          <w:sz w:val="28"/>
          <w:szCs w:val="28"/>
        </w:rPr>
        <w:t xml:space="preserve"> гражданско-патриотического, духовно-нравственного воспитания молодёжи, пропаганды здорового образа жизни и профилактики негативных явлений в районе успешно реализуется следующие муниципальные программы: </w:t>
      </w:r>
      <w:r w:rsidRPr="00806224">
        <w:rPr>
          <w:rFonts w:ascii="Times New Roman" w:hAnsi="Times New Roman"/>
          <w:b/>
          <w:sz w:val="28"/>
          <w:szCs w:val="28"/>
        </w:rPr>
        <w:t>«</w:t>
      </w:r>
      <w:r w:rsidRPr="00806224">
        <w:rPr>
          <w:rFonts w:ascii="Times New Roman" w:hAnsi="Times New Roman"/>
          <w:sz w:val="28"/>
          <w:szCs w:val="28"/>
        </w:rPr>
        <w:t xml:space="preserve">Патриотическое воспитание и допризывная подготовка молодежи Городищенского муниципального района», «Комплексные меры противодействия наркомании на территории Городищенского муниципального района», «Комплексная программа по профилактике правонарушений на </w:t>
      </w:r>
      <w:r w:rsidRPr="00806224">
        <w:rPr>
          <w:rFonts w:ascii="Times New Roman" w:hAnsi="Times New Roman"/>
          <w:sz w:val="28"/>
          <w:szCs w:val="28"/>
        </w:rPr>
        <w:lastRenderedPageBreak/>
        <w:t xml:space="preserve">территории Городищенского муниципального» и других, действие которых планируется продолжить и на плановый период до 2023 года, соответственно. В </w:t>
      </w:r>
      <w:proofErr w:type="gramStart"/>
      <w:r w:rsidRPr="00806224">
        <w:rPr>
          <w:rFonts w:ascii="Times New Roman" w:hAnsi="Times New Roman"/>
          <w:sz w:val="28"/>
          <w:szCs w:val="28"/>
        </w:rPr>
        <w:t>районе</w:t>
      </w:r>
      <w:proofErr w:type="gramEnd"/>
      <w:r w:rsidRPr="00806224">
        <w:rPr>
          <w:rFonts w:ascii="Times New Roman" w:hAnsi="Times New Roman"/>
          <w:sz w:val="28"/>
          <w:szCs w:val="28"/>
        </w:rPr>
        <w:t xml:space="preserve"> создана система межведомственного сотрудничества по реализации мероприятий данных  направлений.</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 xml:space="preserve">В </w:t>
      </w:r>
      <w:proofErr w:type="gramStart"/>
      <w:r w:rsidRPr="00806224">
        <w:rPr>
          <w:rFonts w:ascii="Times New Roman" w:hAnsi="Times New Roman"/>
          <w:sz w:val="28"/>
          <w:szCs w:val="28"/>
        </w:rPr>
        <w:t>результате</w:t>
      </w:r>
      <w:proofErr w:type="gramEnd"/>
      <w:r w:rsidRPr="00806224">
        <w:rPr>
          <w:rFonts w:ascii="Times New Roman" w:hAnsi="Times New Roman"/>
          <w:sz w:val="28"/>
          <w:szCs w:val="28"/>
        </w:rPr>
        <w:t xml:space="preserve"> реализации вышеуказанных программ планируется достичь следующих показателей:</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-доля молодых людей в возрасте от 14 до 30 лет, охваченных мероприятиями основных направлений государственной молодежной политики, чел.:</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2020г.-   факт за первое полугодие составил 37 584 человека, в том числе проводимых в онлайн-формате; план на второе полугодие – не менее 15 500 человек,</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2021г.-   55 000 человек,</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2022г.-   57 000 человек,</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2023г.-   58 000 человек.</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 xml:space="preserve">В </w:t>
      </w:r>
      <w:proofErr w:type="gramStart"/>
      <w:r w:rsidRPr="00806224">
        <w:rPr>
          <w:rFonts w:ascii="Times New Roman" w:hAnsi="Times New Roman"/>
          <w:sz w:val="28"/>
          <w:szCs w:val="28"/>
        </w:rPr>
        <w:t>рамках</w:t>
      </w:r>
      <w:proofErr w:type="gramEnd"/>
      <w:r w:rsidRPr="00806224">
        <w:rPr>
          <w:rFonts w:ascii="Times New Roman" w:hAnsi="Times New Roman"/>
          <w:sz w:val="28"/>
          <w:szCs w:val="28"/>
        </w:rPr>
        <w:t xml:space="preserve"> одного из основных направлений государственной молодежной политики планируется дальнейшая поддержка деятельности волонтерских молодежных объединений и увеличение численности волонтеров, чел.:</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2020г. – факт за первое полугодие составил 1074 человека, план на конец второго полугодия - не менее 1400 человек,</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 xml:space="preserve">2021г. </w:t>
      </w:r>
      <w:r w:rsidR="00E8257D">
        <w:rPr>
          <w:rFonts w:ascii="Times New Roman" w:hAnsi="Times New Roman"/>
          <w:sz w:val="28"/>
          <w:szCs w:val="28"/>
        </w:rPr>
        <w:t>–</w:t>
      </w:r>
      <w:r w:rsidRPr="00806224">
        <w:rPr>
          <w:rFonts w:ascii="Times New Roman" w:hAnsi="Times New Roman"/>
          <w:sz w:val="28"/>
          <w:szCs w:val="28"/>
        </w:rPr>
        <w:t>150</w:t>
      </w:r>
      <w:r w:rsidR="00E8257D">
        <w:rPr>
          <w:rFonts w:ascii="Times New Roman" w:hAnsi="Times New Roman"/>
          <w:sz w:val="28"/>
          <w:szCs w:val="28"/>
        </w:rPr>
        <w:t>0 человек</w:t>
      </w:r>
    </w:p>
    <w:p w:rsidR="00806224" w:rsidRPr="00806224" w:rsidRDefault="00806224" w:rsidP="007568CD">
      <w:pPr>
        <w:spacing w:after="0" w:line="240" w:lineRule="auto"/>
        <w:ind w:firstLine="851"/>
        <w:jc w:val="both"/>
        <w:rPr>
          <w:rFonts w:ascii="Times New Roman" w:hAnsi="Times New Roman"/>
          <w:sz w:val="28"/>
          <w:szCs w:val="28"/>
        </w:rPr>
      </w:pPr>
      <w:r w:rsidRPr="00806224">
        <w:rPr>
          <w:rFonts w:ascii="Times New Roman" w:hAnsi="Times New Roman"/>
          <w:sz w:val="28"/>
          <w:szCs w:val="28"/>
        </w:rPr>
        <w:t>2022г. - 1700 человек,</w:t>
      </w:r>
    </w:p>
    <w:p w:rsidR="00806224" w:rsidRPr="00806224" w:rsidRDefault="00546FED" w:rsidP="00546FED">
      <w:pPr>
        <w:spacing w:after="0" w:line="240" w:lineRule="auto"/>
        <w:ind w:firstLine="851"/>
        <w:jc w:val="both"/>
        <w:rPr>
          <w:rFonts w:ascii="Times New Roman" w:hAnsi="Times New Roman"/>
          <w:sz w:val="28"/>
          <w:szCs w:val="28"/>
        </w:rPr>
      </w:pPr>
      <w:r>
        <w:rPr>
          <w:rFonts w:ascii="Times New Roman" w:hAnsi="Times New Roman"/>
          <w:sz w:val="28"/>
          <w:szCs w:val="28"/>
        </w:rPr>
        <w:t>2023г.</w:t>
      </w:r>
      <w:r w:rsidR="00E8257D">
        <w:rPr>
          <w:rFonts w:ascii="Times New Roman" w:hAnsi="Times New Roman"/>
          <w:sz w:val="28"/>
          <w:szCs w:val="28"/>
        </w:rPr>
        <w:t xml:space="preserve"> </w:t>
      </w:r>
      <w:r>
        <w:rPr>
          <w:rFonts w:ascii="Times New Roman" w:hAnsi="Times New Roman"/>
          <w:sz w:val="28"/>
          <w:szCs w:val="28"/>
        </w:rPr>
        <w:t>-</w:t>
      </w:r>
      <w:r w:rsidR="00E8257D">
        <w:rPr>
          <w:rFonts w:ascii="Times New Roman" w:hAnsi="Times New Roman"/>
          <w:sz w:val="28"/>
          <w:szCs w:val="28"/>
        </w:rPr>
        <w:t xml:space="preserve"> </w:t>
      </w:r>
      <w:r>
        <w:rPr>
          <w:rFonts w:ascii="Times New Roman" w:hAnsi="Times New Roman"/>
          <w:sz w:val="28"/>
          <w:szCs w:val="28"/>
        </w:rPr>
        <w:t>1800 человек.</w:t>
      </w:r>
    </w:p>
    <w:p w:rsidR="00806224" w:rsidRPr="00806224" w:rsidRDefault="00806224" w:rsidP="00546FED">
      <w:pPr>
        <w:spacing w:after="0" w:line="240" w:lineRule="auto"/>
        <w:ind w:left="851"/>
        <w:rPr>
          <w:rFonts w:ascii="Times New Roman" w:hAnsi="Times New Roman"/>
          <w:sz w:val="28"/>
          <w:szCs w:val="28"/>
        </w:rPr>
      </w:pPr>
      <w:r w:rsidRPr="00806224">
        <w:rPr>
          <w:rFonts w:ascii="Times New Roman" w:hAnsi="Times New Roman"/>
          <w:sz w:val="28"/>
          <w:szCs w:val="28"/>
        </w:rPr>
        <w:t>Организация отдыха и оздоровления детей и подростков:</w:t>
      </w:r>
    </w:p>
    <w:p w:rsidR="00806224" w:rsidRPr="00806224" w:rsidRDefault="00806224" w:rsidP="00546FED">
      <w:pPr>
        <w:spacing w:after="0" w:line="240" w:lineRule="auto"/>
        <w:ind w:firstLine="851"/>
        <w:jc w:val="both"/>
        <w:rPr>
          <w:rFonts w:ascii="Times New Roman" w:hAnsi="Times New Roman"/>
          <w:sz w:val="28"/>
          <w:szCs w:val="28"/>
        </w:rPr>
      </w:pPr>
      <w:r w:rsidRPr="00806224">
        <w:rPr>
          <w:rFonts w:ascii="Times New Roman" w:hAnsi="Times New Roman"/>
          <w:sz w:val="28"/>
          <w:szCs w:val="28"/>
        </w:rPr>
        <w:t xml:space="preserve">В соответствие с постановлением администрации Городищенского муниципального района на муниципальном уровне уполномоченными органами по организации оздоровления  и отдыха данных категорий детей являются отдел по культуре, социальной и молодежной политике, спорту и его подведомственное учреждение МАУ «Детский оздоровительный лагерь имени </w:t>
      </w:r>
      <w:proofErr w:type="gramStart"/>
      <w:r w:rsidRPr="00806224">
        <w:rPr>
          <w:rFonts w:ascii="Times New Roman" w:hAnsi="Times New Roman"/>
          <w:sz w:val="28"/>
          <w:szCs w:val="28"/>
        </w:rPr>
        <w:t>Гули</w:t>
      </w:r>
      <w:proofErr w:type="gramEnd"/>
      <w:r w:rsidRPr="00806224">
        <w:rPr>
          <w:rFonts w:ascii="Times New Roman" w:hAnsi="Times New Roman"/>
          <w:sz w:val="28"/>
          <w:szCs w:val="28"/>
        </w:rPr>
        <w:t xml:space="preserve"> Королевой». На уровне поселений данную функцию осуществляли специалисты по работе с молодежью. </w:t>
      </w:r>
    </w:p>
    <w:p w:rsidR="00806224" w:rsidRPr="00806224" w:rsidRDefault="00806224" w:rsidP="00546FED">
      <w:pPr>
        <w:spacing w:after="0" w:line="240" w:lineRule="auto"/>
        <w:ind w:firstLine="851"/>
        <w:jc w:val="both"/>
        <w:outlineLvl w:val="0"/>
        <w:rPr>
          <w:rFonts w:ascii="Times New Roman" w:hAnsi="Times New Roman"/>
          <w:sz w:val="28"/>
          <w:szCs w:val="28"/>
        </w:rPr>
      </w:pPr>
      <w:r w:rsidRPr="00806224">
        <w:rPr>
          <w:rFonts w:ascii="Times New Roman" w:hAnsi="Times New Roman"/>
          <w:sz w:val="28"/>
          <w:szCs w:val="28"/>
        </w:rPr>
        <w:t>Отдых и оздоровление детей Городищенского района осуществляется по следующим направлениям:</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оздоровление льготных категорий детей за счет средств районного и областного бюджетов;</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xml:space="preserve">- санаторно-курортное круглогодичное оздоровление (за счет средств областного бюджета), </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xml:space="preserve">- привлечение детей для участия в профильных (тематических) сменах, с частичной оплатой стоимости путевки, в </w:t>
      </w:r>
      <w:proofErr w:type="spellStart"/>
      <w:r w:rsidRPr="00806224">
        <w:rPr>
          <w:rFonts w:ascii="Times New Roman" w:hAnsi="Times New Roman"/>
          <w:sz w:val="28"/>
          <w:szCs w:val="28"/>
        </w:rPr>
        <w:t>т.ч</w:t>
      </w:r>
      <w:proofErr w:type="spellEnd"/>
      <w:r w:rsidRPr="00806224">
        <w:rPr>
          <w:rFonts w:ascii="Times New Roman" w:hAnsi="Times New Roman"/>
          <w:sz w:val="28"/>
          <w:szCs w:val="28"/>
        </w:rPr>
        <w:t>.  организация отряда лагеря труда и отдыха для подростков,</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привлечение детей для участия в профильных (тематических) сменах, с полной оплатой стоимости путевки за счет родительских средств.</w:t>
      </w:r>
    </w:p>
    <w:p w:rsidR="00806224" w:rsidRPr="00806224" w:rsidRDefault="00806224" w:rsidP="00546FED">
      <w:pPr>
        <w:tabs>
          <w:tab w:val="left" w:pos="851"/>
        </w:tabs>
        <w:spacing w:after="0" w:line="240" w:lineRule="auto"/>
        <w:jc w:val="both"/>
        <w:outlineLvl w:val="0"/>
        <w:rPr>
          <w:rFonts w:ascii="Times New Roman" w:hAnsi="Times New Roman"/>
          <w:sz w:val="28"/>
          <w:szCs w:val="28"/>
        </w:rPr>
      </w:pPr>
      <w:r w:rsidRPr="00806224">
        <w:rPr>
          <w:rFonts w:ascii="Times New Roman" w:hAnsi="Times New Roman"/>
          <w:sz w:val="28"/>
          <w:szCs w:val="28"/>
        </w:rPr>
        <w:lastRenderedPageBreak/>
        <w:t xml:space="preserve">        </w:t>
      </w:r>
      <w:r w:rsidR="00546FED">
        <w:rPr>
          <w:rFonts w:ascii="Times New Roman" w:hAnsi="Times New Roman"/>
          <w:sz w:val="28"/>
          <w:szCs w:val="28"/>
        </w:rPr>
        <w:t xml:space="preserve">    </w:t>
      </w:r>
      <w:r w:rsidRPr="00806224">
        <w:rPr>
          <w:rFonts w:ascii="Times New Roman" w:hAnsi="Times New Roman"/>
          <w:sz w:val="28"/>
          <w:szCs w:val="28"/>
        </w:rPr>
        <w:t xml:space="preserve">Общая вместимость двух баз МАУ ДОЛ </w:t>
      </w:r>
      <w:proofErr w:type="spellStart"/>
      <w:r w:rsidRPr="00806224">
        <w:rPr>
          <w:rFonts w:ascii="Times New Roman" w:hAnsi="Times New Roman"/>
          <w:sz w:val="28"/>
          <w:szCs w:val="28"/>
        </w:rPr>
        <w:t>им</w:t>
      </w:r>
      <w:proofErr w:type="gramStart"/>
      <w:r w:rsidRPr="00806224">
        <w:rPr>
          <w:rFonts w:ascii="Times New Roman" w:hAnsi="Times New Roman"/>
          <w:sz w:val="28"/>
          <w:szCs w:val="28"/>
        </w:rPr>
        <w:t>.Г</w:t>
      </w:r>
      <w:proofErr w:type="gramEnd"/>
      <w:r w:rsidRPr="00806224">
        <w:rPr>
          <w:rFonts w:ascii="Times New Roman" w:hAnsi="Times New Roman"/>
          <w:sz w:val="28"/>
          <w:szCs w:val="28"/>
        </w:rPr>
        <w:t>ули</w:t>
      </w:r>
      <w:proofErr w:type="spellEnd"/>
      <w:r w:rsidRPr="00806224">
        <w:rPr>
          <w:rFonts w:ascii="Times New Roman" w:hAnsi="Times New Roman"/>
          <w:sz w:val="28"/>
          <w:szCs w:val="28"/>
        </w:rPr>
        <w:t xml:space="preserve"> Королевой составляет 2800 человек за 8 смен продолжительностью 21 день летней кампании на обеих базах. </w:t>
      </w:r>
    </w:p>
    <w:p w:rsidR="00806224" w:rsidRPr="00806224" w:rsidRDefault="00806224" w:rsidP="00546FED">
      <w:pPr>
        <w:spacing w:after="0" w:line="240" w:lineRule="auto"/>
        <w:ind w:firstLine="851"/>
        <w:jc w:val="both"/>
        <w:outlineLvl w:val="0"/>
        <w:rPr>
          <w:rFonts w:ascii="Times New Roman" w:hAnsi="Times New Roman"/>
          <w:sz w:val="28"/>
          <w:szCs w:val="28"/>
        </w:rPr>
      </w:pPr>
      <w:r w:rsidRPr="00806224">
        <w:rPr>
          <w:rFonts w:ascii="Times New Roman" w:hAnsi="Times New Roman"/>
          <w:sz w:val="28"/>
          <w:szCs w:val="28"/>
        </w:rPr>
        <w:t xml:space="preserve">В </w:t>
      </w:r>
      <w:proofErr w:type="gramStart"/>
      <w:r w:rsidRPr="00806224">
        <w:rPr>
          <w:rFonts w:ascii="Times New Roman" w:hAnsi="Times New Roman"/>
          <w:sz w:val="28"/>
          <w:szCs w:val="28"/>
        </w:rPr>
        <w:t>планах</w:t>
      </w:r>
      <w:proofErr w:type="gramEnd"/>
      <w:r w:rsidRPr="00806224">
        <w:rPr>
          <w:rFonts w:ascii="Times New Roman" w:hAnsi="Times New Roman"/>
          <w:sz w:val="28"/>
          <w:szCs w:val="28"/>
        </w:rPr>
        <w:t xml:space="preserve"> деятельности учреждения обеспечить отдых и оздоровление детей, в том числе по годам:</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xml:space="preserve">        </w:t>
      </w:r>
      <w:r w:rsidR="00546FED">
        <w:rPr>
          <w:rFonts w:ascii="Times New Roman" w:hAnsi="Times New Roman"/>
          <w:sz w:val="28"/>
          <w:szCs w:val="28"/>
        </w:rPr>
        <w:t xml:space="preserve">   </w:t>
      </w:r>
      <w:r w:rsidRPr="00806224">
        <w:rPr>
          <w:rFonts w:ascii="Times New Roman" w:hAnsi="Times New Roman"/>
          <w:sz w:val="28"/>
          <w:szCs w:val="28"/>
        </w:rPr>
        <w:t>2021г.- 2450 детей,</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xml:space="preserve">       </w:t>
      </w:r>
      <w:r w:rsidR="00546FED">
        <w:rPr>
          <w:rFonts w:ascii="Times New Roman" w:hAnsi="Times New Roman"/>
          <w:sz w:val="28"/>
          <w:szCs w:val="28"/>
        </w:rPr>
        <w:t xml:space="preserve">   </w:t>
      </w:r>
      <w:r w:rsidRPr="00806224">
        <w:rPr>
          <w:rFonts w:ascii="Times New Roman" w:hAnsi="Times New Roman"/>
          <w:sz w:val="28"/>
          <w:szCs w:val="28"/>
        </w:rPr>
        <w:t xml:space="preserve"> 2022г.- 2910 детей,</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xml:space="preserve">       </w:t>
      </w:r>
      <w:r w:rsidR="00546FED">
        <w:rPr>
          <w:rFonts w:ascii="Times New Roman" w:hAnsi="Times New Roman"/>
          <w:sz w:val="28"/>
          <w:szCs w:val="28"/>
        </w:rPr>
        <w:t xml:space="preserve">   </w:t>
      </w:r>
      <w:r w:rsidRPr="00806224">
        <w:rPr>
          <w:rFonts w:ascii="Times New Roman" w:hAnsi="Times New Roman"/>
          <w:sz w:val="28"/>
          <w:szCs w:val="28"/>
        </w:rPr>
        <w:t xml:space="preserve"> 2023г.- 2760 детей. </w:t>
      </w:r>
    </w:p>
    <w:p w:rsidR="00806224" w:rsidRPr="00806224" w:rsidRDefault="00806224" w:rsidP="00806224">
      <w:pPr>
        <w:spacing w:after="0" w:line="240" w:lineRule="auto"/>
        <w:jc w:val="both"/>
        <w:outlineLvl w:val="0"/>
        <w:rPr>
          <w:rFonts w:ascii="Times New Roman" w:hAnsi="Times New Roman"/>
          <w:sz w:val="28"/>
          <w:szCs w:val="28"/>
        </w:rPr>
      </w:pPr>
      <w:r w:rsidRPr="00806224">
        <w:rPr>
          <w:rFonts w:ascii="Times New Roman" w:hAnsi="Times New Roman"/>
          <w:sz w:val="28"/>
          <w:szCs w:val="28"/>
        </w:rPr>
        <w:t xml:space="preserve">Увеличение контингента принимаемых детей возможно за счет проведения 14-дневных краткосрочных смен палаточного лагеря, введения в эксплуатацию дополнительного корпуса на базе в </w:t>
      </w:r>
      <w:proofErr w:type="spellStart"/>
      <w:r w:rsidRPr="00806224">
        <w:rPr>
          <w:rFonts w:ascii="Times New Roman" w:hAnsi="Times New Roman"/>
          <w:sz w:val="28"/>
          <w:szCs w:val="28"/>
        </w:rPr>
        <w:t>х</w:t>
      </w:r>
      <w:proofErr w:type="gramStart"/>
      <w:r w:rsidRPr="00806224">
        <w:rPr>
          <w:rFonts w:ascii="Times New Roman" w:hAnsi="Times New Roman"/>
          <w:sz w:val="28"/>
          <w:szCs w:val="28"/>
        </w:rPr>
        <w:t>.П</w:t>
      </w:r>
      <w:proofErr w:type="gramEnd"/>
      <w:r w:rsidRPr="00806224">
        <w:rPr>
          <w:rFonts w:ascii="Times New Roman" w:hAnsi="Times New Roman"/>
          <w:sz w:val="28"/>
          <w:szCs w:val="28"/>
        </w:rPr>
        <w:t>аньшино</w:t>
      </w:r>
      <w:proofErr w:type="spellEnd"/>
      <w:r w:rsidRPr="00806224">
        <w:rPr>
          <w:rFonts w:ascii="Times New Roman" w:hAnsi="Times New Roman"/>
          <w:sz w:val="28"/>
          <w:szCs w:val="28"/>
        </w:rPr>
        <w:t>.</w:t>
      </w:r>
    </w:p>
    <w:p w:rsidR="00806224" w:rsidRPr="00806224" w:rsidRDefault="00806224" w:rsidP="00546FED">
      <w:pPr>
        <w:tabs>
          <w:tab w:val="left" w:pos="851"/>
        </w:tabs>
        <w:spacing w:after="0" w:line="240" w:lineRule="auto"/>
        <w:jc w:val="both"/>
        <w:rPr>
          <w:rFonts w:ascii="Times New Roman" w:hAnsi="Times New Roman"/>
          <w:sz w:val="28"/>
          <w:szCs w:val="28"/>
        </w:rPr>
      </w:pPr>
      <w:r w:rsidRPr="00806224">
        <w:rPr>
          <w:rFonts w:ascii="Times New Roman" w:hAnsi="Times New Roman"/>
          <w:sz w:val="28"/>
          <w:szCs w:val="28"/>
        </w:rPr>
        <w:t xml:space="preserve">        </w:t>
      </w:r>
      <w:r w:rsidR="00546FED">
        <w:rPr>
          <w:rFonts w:ascii="Times New Roman" w:hAnsi="Times New Roman"/>
          <w:sz w:val="28"/>
          <w:szCs w:val="28"/>
        </w:rPr>
        <w:t xml:space="preserve">   </w:t>
      </w:r>
      <w:r w:rsidRPr="00806224">
        <w:rPr>
          <w:rFonts w:ascii="Times New Roman" w:hAnsi="Times New Roman"/>
          <w:sz w:val="28"/>
          <w:szCs w:val="28"/>
        </w:rPr>
        <w:t xml:space="preserve">В </w:t>
      </w:r>
      <w:proofErr w:type="gramStart"/>
      <w:r w:rsidRPr="00806224">
        <w:rPr>
          <w:rFonts w:ascii="Times New Roman" w:hAnsi="Times New Roman"/>
          <w:sz w:val="28"/>
          <w:szCs w:val="28"/>
        </w:rPr>
        <w:t>планах</w:t>
      </w:r>
      <w:proofErr w:type="gramEnd"/>
      <w:r w:rsidRPr="00806224">
        <w:rPr>
          <w:rFonts w:ascii="Times New Roman" w:hAnsi="Times New Roman"/>
          <w:sz w:val="28"/>
          <w:szCs w:val="28"/>
        </w:rPr>
        <w:t xml:space="preserve"> работы по данному направлению:</w:t>
      </w:r>
    </w:p>
    <w:p w:rsidR="00806224" w:rsidRPr="00806224" w:rsidRDefault="00546FED" w:rsidP="00546FED">
      <w:pPr>
        <w:tabs>
          <w:tab w:val="left" w:pos="851"/>
        </w:tabs>
        <w:spacing w:after="0" w:line="240" w:lineRule="auto"/>
        <w:ind w:firstLine="660"/>
        <w:jc w:val="both"/>
        <w:rPr>
          <w:rFonts w:ascii="Times New Roman" w:hAnsi="Times New Roman"/>
          <w:sz w:val="28"/>
          <w:szCs w:val="28"/>
        </w:rPr>
      </w:pPr>
      <w:r>
        <w:rPr>
          <w:rFonts w:ascii="Times New Roman" w:hAnsi="Times New Roman"/>
          <w:sz w:val="28"/>
          <w:szCs w:val="28"/>
        </w:rPr>
        <w:t xml:space="preserve">  </w:t>
      </w:r>
      <w:r w:rsidR="00806224" w:rsidRPr="00806224">
        <w:rPr>
          <w:rFonts w:ascii="Times New Roman" w:hAnsi="Times New Roman"/>
          <w:sz w:val="28"/>
          <w:szCs w:val="28"/>
        </w:rPr>
        <w:t xml:space="preserve">- плановая реконструкция зданий и модернизация сооружений МАУ ДОЛ им. </w:t>
      </w:r>
      <w:proofErr w:type="gramStart"/>
      <w:r w:rsidR="00806224" w:rsidRPr="00806224">
        <w:rPr>
          <w:rFonts w:ascii="Times New Roman" w:hAnsi="Times New Roman"/>
          <w:sz w:val="28"/>
          <w:szCs w:val="28"/>
        </w:rPr>
        <w:t>Гули</w:t>
      </w:r>
      <w:proofErr w:type="gramEnd"/>
      <w:r w:rsidR="00806224" w:rsidRPr="00806224">
        <w:rPr>
          <w:rFonts w:ascii="Times New Roman" w:hAnsi="Times New Roman"/>
          <w:sz w:val="28"/>
          <w:szCs w:val="28"/>
        </w:rPr>
        <w:t xml:space="preserve"> Королевой с целью успешного функционирования учреждения и достижения комфортных условий пребывания детей.</w:t>
      </w:r>
    </w:p>
    <w:p w:rsidR="00042643" w:rsidRPr="00515BCC" w:rsidRDefault="00042643" w:rsidP="00886690">
      <w:pPr>
        <w:spacing w:after="0" w:line="240" w:lineRule="auto"/>
        <w:jc w:val="center"/>
        <w:rPr>
          <w:rFonts w:ascii="Times New Roman" w:hAnsi="Times New Roman"/>
          <w:b/>
          <w:bCs/>
          <w:color w:val="FF0000"/>
          <w:sz w:val="28"/>
          <w:szCs w:val="28"/>
        </w:rPr>
      </w:pPr>
    </w:p>
    <w:p w:rsidR="00BD6762" w:rsidRPr="006D42C4" w:rsidRDefault="006426D5" w:rsidP="00886690">
      <w:pPr>
        <w:spacing w:after="0" w:line="240" w:lineRule="auto"/>
        <w:jc w:val="center"/>
        <w:rPr>
          <w:rFonts w:ascii="Times New Roman" w:hAnsi="Times New Roman"/>
          <w:b/>
          <w:bCs/>
          <w:sz w:val="28"/>
          <w:szCs w:val="28"/>
        </w:rPr>
      </w:pPr>
      <w:r w:rsidRPr="006D42C4">
        <w:rPr>
          <w:rFonts w:ascii="Times New Roman" w:hAnsi="Times New Roman"/>
          <w:b/>
          <w:bCs/>
          <w:sz w:val="28"/>
          <w:szCs w:val="28"/>
        </w:rPr>
        <w:t>11.7.</w:t>
      </w:r>
      <w:r w:rsidR="00BD6762" w:rsidRPr="006D42C4">
        <w:rPr>
          <w:rFonts w:ascii="Times New Roman" w:hAnsi="Times New Roman"/>
          <w:b/>
          <w:bCs/>
          <w:sz w:val="28"/>
          <w:szCs w:val="28"/>
        </w:rPr>
        <w:t>Социальная политика</w:t>
      </w:r>
    </w:p>
    <w:p w:rsidR="00BD6762" w:rsidRPr="00515BCC" w:rsidRDefault="00BD6762" w:rsidP="00BD6762">
      <w:pPr>
        <w:spacing w:after="0" w:line="240" w:lineRule="auto"/>
        <w:jc w:val="center"/>
        <w:rPr>
          <w:rFonts w:ascii="Times New Roman" w:hAnsi="Times New Roman"/>
          <w:b/>
          <w:bCs/>
          <w:color w:val="FF0000"/>
          <w:sz w:val="28"/>
          <w:szCs w:val="28"/>
        </w:rPr>
      </w:pPr>
    </w:p>
    <w:p w:rsidR="007F75B4" w:rsidRPr="007637B5" w:rsidRDefault="007F75B4" w:rsidP="007F75B4">
      <w:pPr>
        <w:autoSpaceDE w:val="0"/>
        <w:autoSpaceDN w:val="0"/>
        <w:adjustRightInd w:val="0"/>
        <w:spacing w:after="0" w:line="240" w:lineRule="auto"/>
        <w:ind w:firstLine="851"/>
        <w:jc w:val="both"/>
        <w:rPr>
          <w:rFonts w:ascii="Liberation Serif" w:eastAsia="Calibri" w:hAnsi="Liberation Serif" w:cs="Liberation Serif"/>
          <w:sz w:val="28"/>
          <w:szCs w:val="28"/>
        </w:rPr>
      </w:pPr>
      <w:proofErr w:type="gramStart"/>
      <w:r w:rsidRPr="007637B5">
        <w:rPr>
          <w:rFonts w:ascii="Liberation Serif" w:eastAsia="Calibri" w:hAnsi="Liberation Serif" w:cs="Liberation Serif"/>
          <w:kern w:val="2"/>
          <w:sz w:val="28"/>
          <w:szCs w:val="28"/>
        </w:rPr>
        <w:t>С целью повышения уровня доступности приоритетных объектов и услуг в приоритетных сферах жизнедеятельности инвалидов и других маломобильных групп населения (далее - МГН) в Городищенском муниципальном районе, а также преодоления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инвалидов и других МГН в Городищенском муниципальном районе планируется увеличение:</w:t>
      </w:r>
      <w:proofErr w:type="gramEnd"/>
    </w:p>
    <w:p w:rsidR="007F75B4" w:rsidRPr="007637B5" w:rsidRDefault="007F75B4" w:rsidP="007F75B4">
      <w:pPr>
        <w:widowControl w:val="0"/>
        <w:tabs>
          <w:tab w:val="left" w:pos="4170"/>
          <w:tab w:val="center" w:pos="8071"/>
          <w:tab w:val="left" w:pos="11145"/>
        </w:tabs>
        <w:suppressAutoHyphens/>
        <w:autoSpaceDE w:val="0"/>
        <w:autoSpaceDN w:val="0"/>
        <w:adjustRightInd w:val="0"/>
        <w:spacing w:after="0" w:line="240" w:lineRule="atLeast"/>
        <w:ind w:firstLine="851"/>
        <w:jc w:val="both"/>
        <w:rPr>
          <w:rFonts w:ascii="Liberation Serif" w:eastAsia="Calibri" w:hAnsi="Liberation Serif" w:cs="Liberation Serif"/>
          <w:kern w:val="2"/>
          <w:sz w:val="28"/>
          <w:szCs w:val="28"/>
        </w:rPr>
      </w:pPr>
      <w:r w:rsidRPr="007637B5">
        <w:rPr>
          <w:rFonts w:ascii="Liberation Serif" w:eastAsia="Calibri" w:hAnsi="Liberation Serif" w:cs="Liberation Serif"/>
          <w:kern w:val="2"/>
          <w:sz w:val="28"/>
          <w:szCs w:val="28"/>
        </w:rPr>
        <w:t>-</w:t>
      </w:r>
      <w:r w:rsidR="00E8257D">
        <w:rPr>
          <w:rFonts w:ascii="Liberation Serif" w:eastAsia="Calibri" w:hAnsi="Liberation Serif" w:cs="Liberation Serif"/>
          <w:kern w:val="2"/>
          <w:sz w:val="28"/>
          <w:szCs w:val="28"/>
        </w:rPr>
        <w:t xml:space="preserve"> </w:t>
      </w:r>
      <w:r w:rsidRPr="007637B5">
        <w:rPr>
          <w:rFonts w:ascii="Liberation Serif" w:eastAsia="Calibri" w:hAnsi="Liberation Serif" w:cs="Liberation Serif"/>
          <w:kern w:val="2"/>
          <w:sz w:val="28"/>
          <w:szCs w:val="28"/>
        </w:rPr>
        <w:t xml:space="preserve">доли полностью доступных услуг социальной инфраструктуры Городищенского муниципального района для инвалидов и других МГН: </w:t>
      </w:r>
    </w:p>
    <w:p w:rsidR="007F75B4" w:rsidRPr="007637B5" w:rsidRDefault="007F75B4" w:rsidP="007F75B4">
      <w:pPr>
        <w:widowControl w:val="0"/>
        <w:tabs>
          <w:tab w:val="left" w:pos="4170"/>
          <w:tab w:val="center" w:pos="8071"/>
          <w:tab w:val="left" w:pos="11145"/>
        </w:tabs>
        <w:suppressAutoHyphens/>
        <w:autoSpaceDE w:val="0"/>
        <w:autoSpaceDN w:val="0"/>
        <w:adjustRightInd w:val="0"/>
        <w:spacing w:after="0" w:line="240" w:lineRule="atLeast"/>
        <w:ind w:firstLine="851"/>
        <w:jc w:val="both"/>
        <w:rPr>
          <w:rFonts w:ascii="Liberation Serif" w:eastAsia="Calibri" w:hAnsi="Liberation Serif" w:cs="Liberation Serif"/>
          <w:kern w:val="2"/>
          <w:sz w:val="28"/>
          <w:szCs w:val="28"/>
        </w:rPr>
      </w:pPr>
      <w:r w:rsidRPr="007637B5">
        <w:rPr>
          <w:rFonts w:ascii="Liberation Serif" w:eastAsia="Calibri" w:hAnsi="Liberation Serif" w:cs="Liberation Serif"/>
          <w:kern w:val="2"/>
          <w:sz w:val="28"/>
          <w:szCs w:val="28"/>
        </w:rPr>
        <w:t>в 202</w:t>
      </w:r>
      <w:r w:rsidR="006D42C4" w:rsidRPr="007637B5">
        <w:rPr>
          <w:rFonts w:ascii="Liberation Serif" w:eastAsia="Calibri" w:hAnsi="Liberation Serif" w:cs="Liberation Serif"/>
          <w:kern w:val="2"/>
          <w:sz w:val="28"/>
          <w:szCs w:val="28"/>
        </w:rPr>
        <w:t>1</w:t>
      </w:r>
      <w:r w:rsidRPr="007637B5">
        <w:rPr>
          <w:rFonts w:ascii="Liberation Serif" w:eastAsia="Calibri" w:hAnsi="Liberation Serif" w:cs="Liberation Serif"/>
          <w:kern w:val="2"/>
          <w:sz w:val="28"/>
          <w:szCs w:val="28"/>
        </w:rPr>
        <w:t>г. – 100,0%, 202</w:t>
      </w:r>
      <w:r w:rsidR="006D42C4" w:rsidRPr="007637B5">
        <w:rPr>
          <w:rFonts w:ascii="Liberation Serif" w:eastAsia="Calibri" w:hAnsi="Liberation Serif" w:cs="Liberation Serif"/>
          <w:kern w:val="2"/>
          <w:sz w:val="28"/>
          <w:szCs w:val="28"/>
        </w:rPr>
        <w:t>2г. – 100,0%, 2023</w:t>
      </w:r>
      <w:r w:rsidRPr="007637B5">
        <w:rPr>
          <w:rFonts w:ascii="Liberation Serif" w:eastAsia="Calibri" w:hAnsi="Liberation Serif" w:cs="Liberation Serif"/>
          <w:kern w:val="2"/>
          <w:sz w:val="28"/>
          <w:szCs w:val="28"/>
        </w:rPr>
        <w:t>г. -100,0%.</w:t>
      </w:r>
    </w:p>
    <w:p w:rsidR="007F75B4" w:rsidRPr="007637B5" w:rsidRDefault="007F75B4" w:rsidP="007F75B4">
      <w:pPr>
        <w:widowControl w:val="0"/>
        <w:autoSpaceDN w:val="0"/>
        <w:spacing w:after="0" w:line="240" w:lineRule="auto"/>
        <w:ind w:firstLine="851"/>
        <w:jc w:val="both"/>
        <w:rPr>
          <w:rFonts w:ascii="Times New Roman" w:eastAsia="Calibri" w:hAnsi="Times New Roman"/>
          <w:sz w:val="28"/>
          <w:szCs w:val="28"/>
        </w:rPr>
      </w:pPr>
      <w:r w:rsidRPr="007637B5">
        <w:rPr>
          <w:rFonts w:ascii="Times New Roman" w:eastAsia="Calibri" w:hAnsi="Times New Roman"/>
          <w:sz w:val="28"/>
          <w:szCs w:val="28"/>
        </w:rPr>
        <w:t>-</w:t>
      </w:r>
      <w:r w:rsidR="00E8257D">
        <w:rPr>
          <w:rFonts w:ascii="Times New Roman" w:eastAsia="Calibri" w:hAnsi="Times New Roman"/>
          <w:sz w:val="28"/>
          <w:szCs w:val="28"/>
        </w:rPr>
        <w:t xml:space="preserve"> </w:t>
      </w:r>
      <w:r w:rsidRPr="007637B5">
        <w:rPr>
          <w:rFonts w:ascii="Times New Roman" w:eastAsia="Calibri" w:hAnsi="Times New Roman"/>
          <w:sz w:val="28"/>
          <w:szCs w:val="28"/>
        </w:rPr>
        <w:t>количества культурных, досуговых, спортивных, кружковых мероприятий, проведенных с участием инвалидов и других МГН:</w:t>
      </w:r>
    </w:p>
    <w:p w:rsidR="007F75B4" w:rsidRPr="007637B5" w:rsidRDefault="007F75B4" w:rsidP="007F75B4">
      <w:pPr>
        <w:widowControl w:val="0"/>
        <w:autoSpaceDN w:val="0"/>
        <w:spacing w:after="0" w:line="240" w:lineRule="auto"/>
        <w:ind w:firstLine="851"/>
        <w:jc w:val="both"/>
        <w:rPr>
          <w:rFonts w:ascii="Times New Roman" w:eastAsia="Calibri" w:hAnsi="Times New Roman"/>
          <w:sz w:val="28"/>
          <w:szCs w:val="28"/>
        </w:rPr>
      </w:pPr>
      <w:r w:rsidRPr="007637B5">
        <w:rPr>
          <w:rFonts w:ascii="Times New Roman" w:eastAsia="Calibri" w:hAnsi="Times New Roman"/>
          <w:sz w:val="28"/>
          <w:szCs w:val="28"/>
        </w:rPr>
        <w:t>202</w:t>
      </w:r>
      <w:r w:rsidR="006D42C4" w:rsidRPr="007637B5">
        <w:rPr>
          <w:rFonts w:ascii="Times New Roman" w:eastAsia="Calibri" w:hAnsi="Times New Roman"/>
          <w:sz w:val="28"/>
          <w:szCs w:val="28"/>
        </w:rPr>
        <w:t>1</w:t>
      </w:r>
      <w:r w:rsidRPr="007637B5">
        <w:rPr>
          <w:rFonts w:ascii="Times New Roman" w:eastAsia="Calibri" w:hAnsi="Times New Roman"/>
          <w:sz w:val="28"/>
          <w:szCs w:val="28"/>
        </w:rPr>
        <w:t>г. – 21; 202</w:t>
      </w:r>
      <w:r w:rsidR="006D42C4" w:rsidRPr="007637B5">
        <w:rPr>
          <w:rFonts w:ascii="Times New Roman" w:eastAsia="Calibri" w:hAnsi="Times New Roman"/>
          <w:sz w:val="28"/>
          <w:szCs w:val="28"/>
        </w:rPr>
        <w:t>2</w:t>
      </w:r>
      <w:r w:rsidRPr="007637B5">
        <w:rPr>
          <w:rFonts w:ascii="Times New Roman" w:eastAsia="Calibri" w:hAnsi="Times New Roman"/>
          <w:sz w:val="28"/>
          <w:szCs w:val="28"/>
        </w:rPr>
        <w:t>г. – 22; 202</w:t>
      </w:r>
      <w:r w:rsidR="006D42C4" w:rsidRPr="007637B5">
        <w:rPr>
          <w:rFonts w:ascii="Times New Roman" w:eastAsia="Calibri" w:hAnsi="Times New Roman"/>
          <w:sz w:val="28"/>
          <w:szCs w:val="28"/>
        </w:rPr>
        <w:t>3</w:t>
      </w:r>
      <w:r w:rsidRPr="007637B5">
        <w:rPr>
          <w:rFonts w:ascii="Times New Roman" w:eastAsia="Calibri" w:hAnsi="Times New Roman"/>
          <w:sz w:val="28"/>
          <w:szCs w:val="28"/>
        </w:rPr>
        <w:t>г. – 2</w:t>
      </w:r>
      <w:r w:rsidR="006D42C4" w:rsidRPr="007637B5">
        <w:rPr>
          <w:rFonts w:ascii="Times New Roman" w:eastAsia="Calibri" w:hAnsi="Times New Roman"/>
          <w:sz w:val="28"/>
          <w:szCs w:val="28"/>
        </w:rPr>
        <w:t>2</w:t>
      </w:r>
      <w:r w:rsidRPr="007637B5">
        <w:rPr>
          <w:rFonts w:ascii="Times New Roman" w:eastAsia="Calibri" w:hAnsi="Times New Roman"/>
          <w:sz w:val="28"/>
          <w:szCs w:val="28"/>
        </w:rPr>
        <w:t xml:space="preserve">. </w:t>
      </w:r>
    </w:p>
    <w:p w:rsidR="007F75B4" w:rsidRPr="007637B5" w:rsidRDefault="007F75B4" w:rsidP="007F75B4">
      <w:pPr>
        <w:widowControl w:val="0"/>
        <w:suppressAutoHyphens/>
        <w:autoSpaceDE w:val="0"/>
        <w:autoSpaceDN w:val="0"/>
        <w:adjustRightInd w:val="0"/>
        <w:spacing w:after="0" w:line="240" w:lineRule="auto"/>
        <w:ind w:firstLine="851"/>
        <w:jc w:val="both"/>
        <w:rPr>
          <w:rFonts w:ascii="Liberation Serif" w:eastAsia="Calibri" w:hAnsi="Liberation Serif" w:cs="Liberation Serif"/>
          <w:kern w:val="2"/>
          <w:sz w:val="28"/>
          <w:szCs w:val="28"/>
        </w:rPr>
      </w:pPr>
      <w:r w:rsidRPr="007637B5">
        <w:rPr>
          <w:rFonts w:ascii="Liberation Serif" w:eastAsia="Calibri" w:hAnsi="Liberation Serif" w:cs="Liberation Serif"/>
          <w:kern w:val="2"/>
          <w:sz w:val="28"/>
          <w:szCs w:val="28"/>
        </w:rPr>
        <w:t>-</w:t>
      </w:r>
      <w:r w:rsidR="00E8257D">
        <w:rPr>
          <w:rFonts w:ascii="Liberation Serif" w:eastAsia="Calibri" w:hAnsi="Liberation Serif" w:cs="Liberation Serif"/>
          <w:kern w:val="2"/>
          <w:sz w:val="28"/>
          <w:szCs w:val="28"/>
        </w:rPr>
        <w:t xml:space="preserve"> </w:t>
      </w:r>
      <w:r w:rsidRPr="007637B5">
        <w:rPr>
          <w:rFonts w:ascii="Liberation Serif" w:eastAsia="Calibri" w:hAnsi="Liberation Serif" w:cs="Liberation Serif"/>
          <w:kern w:val="2"/>
          <w:sz w:val="28"/>
          <w:szCs w:val="28"/>
        </w:rPr>
        <w:t>численности инвалидов, принявших участие в культурных, досуговых, спортивных, кружковых мероприятиях:</w:t>
      </w:r>
    </w:p>
    <w:p w:rsidR="007F75B4" w:rsidRPr="007637B5" w:rsidRDefault="007F75B4" w:rsidP="007F75B4">
      <w:pPr>
        <w:widowControl w:val="0"/>
        <w:autoSpaceDN w:val="0"/>
        <w:spacing w:after="0" w:line="240" w:lineRule="auto"/>
        <w:ind w:firstLine="851"/>
        <w:jc w:val="both"/>
        <w:rPr>
          <w:rFonts w:ascii="Times New Roman" w:eastAsia="Calibri" w:hAnsi="Times New Roman"/>
          <w:sz w:val="28"/>
          <w:szCs w:val="28"/>
        </w:rPr>
      </w:pPr>
      <w:r w:rsidRPr="007637B5">
        <w:rPr>
          <w:rFonts w:ascii="Times New Roman" w:eastAsia="Calibri" w:hAnsi="Times New Roman"/>
          <w:sz w:val="28"/>
          <w:szCs w:val="28"/>
        </w:rPr>
        <w:t>202</w:t>
      </w:r>
      <w:r w:rsidR="006D42C4" w:rsidRPr="007637B5">
        <w:rPr>
          <w:rFonts w:ascii="Times New Roman" w:eastAsia="Calibri" w:hAnsi="Times New Roman"/>
          <w:sz w:val="28"/>
          <w:szCs w:val="28"/>
        </w:rPr>
        <w:t>1</w:t>
      </w:r>
      <w:r w:rsidRPr="007637B5">
        <w:rPr>
          <w:rFonts w:ascii="Times New Roman" w:eastAsia="Calibri" w:hAnsi="Times New Roman"/>
          <w:sz w:val="28"/>
          <w:szCs w:val="28"/>
        </w:rPr>
        <w:t>г. – 320; 202</w:t>
      </w:r>
      <w:r w:rsidR="006D42C4" w:rsidRPr="007637B5">
        <w:rPr>
          <w:rFonts w:ascii="Times New Roman" w:eastAsia="Calibri" w:hAnsi="Times New Roman"/>
          <w:sz w:val="28"/>
          <w:szCs w:val="28"/>
        </w:rPr>
        <w:t>2</w:t>
      </w:r>
      <w:r w:rsidRPr="007637B5">
        <w:rPr>
          <w:rFonts w:ascii="Times New Roman" w:eastAsia="Calibri" w:hAnsi="Times New Roman"/>
          <w:sz w:val="28"/>
          <w:szCs w:val="28"/>
        </w:rPr>
        <w:t>г. – 325; 202</w:t>
      </w:r>
      <w:r w:rsidR="007637B5" w:rsidRPr="007637B5">
        <w:rPr>
          <w:rFonts w:ascii="Times New Roman" w:eastAsia="Calibri" w:hAnsi="Times New Roman"/>
          <w:sz w:val="28"/>
          <w:szCs w:val="28"/>
        </w:rPr>
        <w:t>3</w:t>
      </w:r>
      <w:r w:rsidRPr="007637B5">
        <w:rPr>
          <w:rFonts w:ascii="Times New Roman" w:eastAsia="Calibri" w:hAnsi="Times New Roman"/>
          <w:sz w:val="28"/>
          <w:szCs w:val="28"/>
        </w:rPr>
        <w:t>г. – 3</w:t>
      </w:r>
      <w:r w:rsidR="007637B5" w:rsidRPr="007637B5">
        <w:rPr>
          <w:rFonts w:ascii="Times New Roman" w:eastAsia="Calibri" w:hAnsi="Times New Roman"/>
          <w:sz w:val="28"/>
          <w:szCs w:val="28"/>
        </w:rPr>
        <w:t>25</w:t>
      </w:r>
      <w:r w:rsidRPr="007637B5">
        <w:rPr>
          <w:rFonts w:ascii="Times New Roman" w:eastAsia="Calibri" w:hAnsi="Times New Roman"/>
          <w:sz w:val="28"/>
          <w:szCs w:val="28"/>
        </w:rPr>
        <w:t xml:space="preserve">. </w:t>
      </w:r>
    </w:p>
    <w:p w:rsidR="001D7589" w:rsidRPr="00515BCC" w:rsidRDefault="001D7589" w:rsidP="00AE5502">
      <w:pPr>
        <w:tabs>
          <w:tab w:val="left" w:pos="709"/>
        </w:tabs>
        <w:spacing w:after="0" w:line="240" w:lineRule="auto"/>
        <w:ind w:firstLine="851"/>
        <w:jc w:val="both"/>
        <w:rPr>
          <w:rFonts w:ascii="Times New Roman" w:hAnsi="Times New Roman"/>
          <w:color w:val="FF0000"/>
          <w:sz w:val="28"/>
          <w:szCs w:val="28"/>
        </w:rPr>
      </w:pPr>
    </w:p>
    <w:p w:rsidR="00BE2B8D" w:rsidRPr="00DB3E9D" w:rsidRDefault="00BE2B8D" w:rsidP="00AE5502">
      <w:pPr>
        <w:spacing w:after="0" w:line="240" w:lineRule="auto"/>
        <w:ind w:firstLine="851"/>
        <w:jc w:val="center"/>
        <w:rPr>
          <w:rFonts w:ascii="Times New Roman" w:hAnsi="Times New Roman"/>
          <w:b/>
          <w:sz w:val="28"/>
          <w:szCs w:val="28"/>
        </w:rPr>
      </w:pPr>
      <w:r w:rsidRPr="00DB3E9D">
        <w:rPr>
          <w:rFonts w:ascii="Times New Roman" w:hAnsi="Times New Roman"/>
          <w:b/>
          <w:sz w:val="28"/>
          <w:szCs w:val="28"/>
        </w:rPr>
        <w:t>12. Обеспечение безопасности жизнедеятельности населения</w:t>
      </w:r>
    </w:p>
    <w:p w:rsidR="00BE2B8D" w:rsidRPr="00515BCC" w:rsidRDefault="00BE2B8D" w:rsidP="00AE5502">
      <w:pPr>
        <w:spacing w:after="0" w:line="240" w:lineRule="auto"/>
        <w:ind w:firstLine="851"/>
        <w:jc w:val="center"/>
        <w:rPr>
          <w:rFonts w:ascii="Times New Roman" w:hAnsi="Times New Roman"/>
          <w:b/>
          <w:color w:val="FF0000"/>
          <w:sz w:val="28"/>
          <w:szCs w:val="28"/>
        </w:rPr>
      </w:pPr>
    </w:p>
    <w:p w:rsidR="00544B47" w:rsidRPr="006E6B02" w:rsidRDefault="00CC1AC9" w:rsidP="00544B47">
      <w:pPr>
        <w:spacing w:after="0" w:line="240" w:lineRule="auto"/>
        <w:ind w:firstLine="851"/>
        <w:jc w:val="both"/>
        <w:rPr>
          <w:rFonts w:ascii="Times New Roman" w:hAnsi="Times New Roman"/>
          <w:sz w:val="28"/>
          <w:szCs w:val="28"/>
        </w:rPr>
      </w:pPr>
      <w:proofErr w:type="gramStart"/>
      <w:r w:rsidRPr="006E6B02">
        <w:rPr>
          <w:rFonts w:ascii="Times New Roman" w:hAnsi="Times New Roman" w:cs="Arial"/>
          <w:bCs/>
          <w:sz w:val="28"/>
          <w:szCs w:val="28"/>
        </w:rPr>
        <w:t>В целях улучшения экологической обстановки на территории Городищенского муниципального района утверждена муниципальная программа «Охрана окружающей среды Городищенского муниципального района Волгоградской области на 20</w:t>
      </w:r>
      <w:r w:rsidR="00942F3D" w:rsidRPr="006E6B02">
        <w:rPr>
          <w:rFonts w:ascii="Times New Roman" w:hAnsi="Times New Roman" w:cs="Arial"/>
          <w:bCs/>
          <w:sz w:val="28"/>
          <w:szCs w:val="28"/>
        </w:rPr>
        <w:t>21</w:t>
      </w:r>
      <w:r w:rsidRPr="006E6B02">
        <w:rPr>
          <w:rFonts w:ascii="Times New Roman" w:hAnsi="Times New Roman" w:cs="Arial"/>
          <w:bCs/>
          <w:sz w:val="28"/>
          <w:szCs w:val="28"/>
        </w:rPr>
        <w:t>-202</w:t>
      </w:r>
      <w:r w:rsidR="00942F3D" w:rsidRPr="006E6B02">
        <w:rPr>
          <w:rFonts w:ascii="Times New Roman" w:hAnsi="Times New Roman" w:cs="Arial"/>
          <w:bCs/>
          <w:sz w:val="28"/>
          <w:szCs w:val="28"/>
        </w:rPr>
        <w:t>5</w:t>
      </w:r>
      <w:r w:rsidR="00544B47" w:rsidRPr="006E6B02">
        <w:rPr>
          <w:rFonts w:ascii="Times New Roman" w:hAnsi="Times New Roman" w:cs="Arial"/>
          <w:bCs/>
          <w:sz w:val="28"/>
          <w:szCs w:val="28"/>
        </w:rPr>
        <w:t xml:space="preserve"> годы»,</w:t>
      </w:r>
      <w:r w:rsidR="00544B47" w:rsidRPr="006E6B02">
        <w:rPr>
          <w:rFonts w:ascii="Times New Roman" w:hAnsi="Times New Roman"/>
          <w:sz w:val="28"/>
          <w:szCs w:val="28"/>
        </w:rPr>
        <w:t xml:space="preserve"> предусматривающая ежегодное выделение финансовых средств сумме 0,200 млн. руб.</w:t>
      </w:r>
      <w:proofErr w:type="gramEnd"/>
    </w:p>
    <w:p w:rsidR="00CC1AC9" w:rsidRPr="006E6B02" w:rsidRDefault="00544B47" w:rsidP="00942F3D">
      <w:pPr>
        <w:widowControl w:val="0"/>
        <w:autoSpaceDE w:val="0"/>
        <w:autoSpaceDN w:val="0"/>
        <w:adjustRightInd w:val="0"/>
        <w:spacing w:after="0" w:line="240" w:lineRule="auto"/>
        <w:ind w:firstLine="851"/>
        <w:jc w:val="both"/>
        <w:outlineLvl w:val="0"/>
        <w:rPr>
          <w:rFonts w:ascii="Times New Roman" w:hAnsi="Times New Roman"/>
          <w:sz w:val="28"/>
          <w:szCs w:val="28"/>
        </w:rPr>
      </w:pPr>
      <w:r w:rsidRPr="006E6B02">
        <w:rPr>
          <w:rFonts w:ascii="Times New Roman" w:hAnsi="Times New Roman" w:cs="Arial"/>
          <w:bCs/>
          <w:sz w:val="28"/>
          <w:szCs w:val="28"/>
        </w:rPr>
        <w:t>Программой предусмотрены</w:t>
      </w:r>
      <w:r w:rsidR="00CC1AC9" w:rsidRPr="006E6B02">
        <w:rPr>
          <w:rFonts w:ascii="Times New Roman" w:hAnsi="Times New Roman" w:cs="Arial"/>
          <w:bCs/>
          <w:sz w:val="28"/>
          <w:szCs w:val="28"/>
        </w:rPr>
        <w:t xml:space="preserve"> и</w:t>
      </w:r>
      <w:r w:rsidR="00CC1AC9" w:rsidRPr="006E6B02">
        <w:rPr>
          <w:rFonts w:ascii="Times New Roman" w:hAnsi="Times New Roman"/>
          <w:sz w:val="28"/>
          <w:szCs w:val="28"/>
        </w:rPr>
        <w:t>нвестиции в основной капитал на охрану окружающей среды и рациональное использование природных ресурсов</w:t>
      </w:r>
      <w:r w:rsidR="006E6B02" w:rsidRPr="006E6B02">
        <w:rPr>
          <w:rFonts w:ascii="Times New Roman" w:hAnsi="Times New Roman"/>
          <w:sz w:val="28"/>
          <w:szCs w:val="28"/>
        </w:rPr>
        <w:t>, также</w:t>
      </w:r>
      <w:r w:rsidRPr="006E6B02">
        <w:rPr>
          <w:rFonts w:ascii="Times New Roman" w:hAnsi="Times New Roman"/>
          <w:sz w:val="28"/>
          <w:szCs w:val="28"/>
        </w:rPr>
        <w:t xml:space="preserve"> </w:t>
      </w:r>
      <w:r w:rsidRPr="006E6B02">
        <w:rPr>
          <w:rFonts w:ascii="Times New Roman" w:hAnsi="Times New Roman"/>
          <w:sz w:val="28"/>
          <w:szCs w:val="28"/>
        </w:rPr>
        <w:lastRenderedPageBreak/>
        <w:t>средства</w:t>
      </w:r>
      <w:r w:rsidR="00CC1AC9" w:rsidRPr="006E6B02">
        <w:rPr>
          <w:rFonts w:ascii="Times New Roman" w:hAnsi="Times New Roman"/>
          <w:sz w:val="28"/>
          <w:szCs w:val="28"/>
        </w:rPr>
        <w:t xml:space="preserve">  на ликвидацию негативного воздействия на окружающую среду накопленных отходов, включая рекультивацию земельных участков</w:t>
      </w:r>
      <w:r w:rsidRPr="006E6B02">
        <w:rPr>
          <w:rFonts w:ascii="Times New Roman" w:hAnsi="Times New Roman"/>
          <w:sz w:val="28"/>
          <w:szCs w:val="28"/>
        </w:rPr>
        <w:t>.</w:t>
      </w:r>
    </w:p>
    <w:p w:rsidR="00BE2B8D" w:rsidRPr="006E6B02" w:rsidRDefault="00BE2B8D" w:rsidP="00942F3D">
      <w:pPr>
        <w:tabs>
          <w:tab w:val="left" w:pos="709"/>
        </w:tabs>
        <w:spacing w:after="0" w:line="240" w:lineRule="auto"/>
        <w:ind w:firstLine="851"/>
        <w:jc w:val="both"/>
        <w:rPr>
          <w:rFonts w:ascii="Times New Roman" w:hAnsi="Times New Roman"/>
          <w:sz w:val="28"/>
          <w:szCs w:val="28"/>
        </w:rPr>
      </w:pPr>
      <w:r w:rsidRPr="006E6B02">
        <w:rPr>
          <w:rFonts w:ascii="Times New Roman" w:hAnsi="Times New Roman"/>
          <w:sz w:val="28"/>
          <w:szCs w:val="28"/>
        </w:rPr>
        <w:t>В целях формирования системы профилактики правонарушений, укрепления общественного порядка и общественной безопасности  на территории Городищенского муниципального района реализуется муниципальная программа по профилактике  правонарушений в Городищенском муниципальном районе, общий объем планируемых  финансовых средств (20</w:t>
      </w:r>
      <w:r w:rsidR="0045759F" w:rsidRPr="006E6B02">
        <w:rPr>
          <w:rFonts w:ascii="Times New Roman" w:hAnsi="Times New Roman"/>
          <w:sz w:val="28"/>
          <w:szCs w:val="28"/>
        </w:rPr>
        <w:t>20</w:t>
      </w:r>
      <w:r w:rsidRPr="006E6B02">
        <w:rPr>
          <w:rFonts w:ascii="Times New Roman" w:hAnsi="Times New Roman"/>
          <w:sz w:val="28"/>
          <w:szCs w:val="28"/>
        </w:rPr>
        <w:t>-20</w:t>
      </w:r>
      <w:r w:rsidR="0045759F" w:rsidRPr="006E6B02">
        <w:rPr>
          <w:rFonts w:ascii="Times New Roman" w:hAnsi="Times New Roman"/>
          <w:sz w:val="28"/>
          <w:szCs w:val="28"/>
        </w:rPr>
        <w:t>22</w:t>
      </w:r>
      <w:r w:rsidRPr="006E6B02">
        <w:rPr>
          <w:rFonts w:ascii="Times New Roman" w:hAnsi="Times New Roman"/>
          <w:sz w:val="28"/>
          <w:szCs w:val="28"/>
        </w:rPr>
        <w:t>гг) – 0,2</w:t>
      </w:r>
      <w:r w:rsidR="00CA3F3E" w:rsidRPr="006E6B02">
        <w:rPr>
          <w:rFonts w:ascii="Times New Roman" w:hAnsi="Times New Roman"/>
          <w:sz w:val="28"/>
          <w:szCs w:val="28"/>
        </w:rPr>
        <w:t>10</w:t>
      </w:r>
      <w:r w:rsidRPr="006E6B02">
        <w:rPr>
          <w:rFonts w:ascii="Times New Roman" w:hAnsi="Times New Roman"/>
          <w:sz w:val="28"/>
          <w:szCs w:val="28"/>
        </w:rPr>
        <w:t xml:space="preserve"> </w:t>
      </w:r>
      <w:proofErr w:type="spellStart"/>
      <w:r w:rsidRPr="006E6B02">
        <w:rPr>
          <w:rFonts w:ascii="Times New Roman" w:hAnsi="Times New Roman"/>
          <w:sz w:val="28"/>
          <w:szCs w:val="28"/>
        </w:rPr>
        <w:t>млн</w:t>
      </w:r>
      <w:proofErr w:type="gramStart"/>
      <w:r w:rsidRPr="006E6B02">
        <w:rPr>
          <w:rFonts w:ascii="Times New Roman" w:hAnsi="Times New Roman"/>
          <w:sz w:val="28"/>
          <w:szCs w:val="28"/>
        </w:rPr>
        <w:t>.</w:t>
      </w:r>
      <w:r w:rsidR="00704CEA" w:rsidRPr="006E6B02">
        <w:rPr>
          <w:rFonts w:ascii="Times New Roman" w:hAnsi="Times New Roman"/>
          <w:sz w:val="28"/>
          <w:szCs w:val="28"/>
        </w:rPr>
        <w:t>р</w:t>
      </w:r>
      <w:proofErr w:type="gramEnd"/>
      <w:r w:rsidR="00704CEA" w:rsidRPr="006E6B02">
        <w:rPr>
          <w:rFonts w:ascii="Times New Roman" w:hAnsi="Times New Roman"/>
          <w:sz w:val="28"/>
          <w:szCs w:val="28"/>
        </w:rPr>
        <w:t>уб</w:t>
      </w:r>
      <w:proofErr w:type="spellEnd"/>
      <w:r w:rsidR="00704CEA" w:rsidRPr="006E6B02">
        <w:rPr>
          <w:rFonts w:ascii="Times New Roman" w:hAnsi="Times New Roman"/>
          <w:sz w:val="28"/>
          <w:szCs w:val="28"/>
        </w:rPr>
        <w:t>.</w:t>
      </w:r>
    </w:p>
    <w:p w:rsidR="00BE2B8D" w:rsidRPr="006E6B02" w:rsidRDefault="00344E1E" w:rsidP="00AE5502">
      <w:pPr>
        <w:tabs>
          <w:tab w:val="left" w:pos="851"/>
        </w:tabs>
        <w:spacing w:after="0" w:line="240" w:lineRule="auto"/>
        <w:ind w:firstLine="851"/>
        <w:jc w:val="both"/>
        <w:rPr>
          <w:rFonts w:ascii="Times New Roman" w:hAnsi="Times New Roman"/>
          <w:sz w:val="28"/>
          <w:szCs w:val="28"/>
        </w:rPr>
      </w:pPr>
      <w:r w:rsidRPr="006E6B02">
        <w:rPr>
          <w:rFonts w:ascii="Times New Roman" w:hAnsi="Times New Roman"/>
          <w:sz w:val="28"/>
          <w:szCs w:val="28"/>
        </w:rPr>
        <w:t>С целью</w:t>
      </w:r>
      <w:r w:rsidR="00BE2B8D" w:rsidRPr="006E6B02">
        <w:rPr>
          <w:rFonts w:ascii="Times New Roman" w:hAnsi="Times New Roman"/>
          <w:sz w:val="28"/>
          <w:szCs w:val="28"/>
        </w:rPr>
        <w:t xml:space="preserve"> сокращения количества лиц, пострадавших и погибших в результате дорожно-транспортных происшествий на территории Городищенского муниципального района постановлением администрации Городищенского муниципального района разрабатывается муниципальная программа </w:t>
      </w:r>
      <w:r w:rsidR="00BE2B8D" w:rsidRPr="006E6B02">
        <w:rPr>
          <w:rFonts w:ascii="Times New Roman" w:hAnsi="Times New Roman"/>
          <w:sz w:val="28"/>
          <w:szCs w:val="24"/>
        </w:rPr>
        <w:t>«Повышение безопасности дорожного движения на территории Городищенского муниципального района на 20</w:t>
      </w:r>
      <w:r w:rsidR="0045759F" w:rsidRPr="006E6B02">
        <w:rPr>
          <w:rFonts w:ascii="Times New Roman" w:hAnsi="Times New Roman"/>
          <w:sz w:val="28"/>
          <w:szCs w:val="24"/>
        </w:rPr>
        <w:t>20</w:t>
      </w:r>
      <w:r w:rsidR="00BE2B8D" w:rsidRPr="006E6B02">
        <w:rPr>
          <w:rFonts w:ascii="Times New Roman" w:hAnsi="Times New Roman"/>
          <w:sz w:val="28"/>
          <w:szCs w:val="24"/>
        </w:rPr>
        <w:t>-2021 годы»</w:t>
      </w:r>
      <w:r w:rsidR="00BE2B8D" w:rsidRPr="006E6B02">
        <w:rPr>
          <w:rFonts w:ascii="Times New Roman" w:hAnsi="Times New Roman"/>
          <w:sz w:val="28"/>
          <w:szCs w:val="28"/>
        </w:rPr>
        <w:t xml:space="preserve">, общий объем планируемых  финансовых средств по которой составляет </w:t>
      </w:r>
      <w:r w:rsidR="0045759F" w:rsidRPr="006E6B02">
        <w:rPr>
          <w:rFonts w:ascii="Times New Roman" w:hAnsi="Times New Roman"/>
          <w:sz w:val="28"/>
          <w:szCs w:val="28"/>
        </w:rPr>
        <w:t xml:space="preserve">0,900 </w:t>
      </w:r>
      <w:proofErr w:type="spellStart"/>
      <w:r w:rsidR="00BE2B8D" w:rsidRPr="006E6B02">
        <w:rPr>
          <w:rFonts w:ascii="Times New Roman" w:hAnsi="Times New Roman"/>
          <w:sz w:val="28"/>
          <w:szCs w:val="28"/>
        </w:rPr>
        <w:t>млн</w:t>
      </w:r>
      <w:proofErr w:type="gramStart"/>
      <w:r w:rsidR="00BE2B8D" w:rsidRPr="006E6B02">
        <w:rPr>
          <w:rFonts w:ascii="Times New Roman" w:hAnsi="Times New Roman"/>
          <w:sz w:val="28"/>
          <w:szCs w:val="28"/>
        </w:rPr>
        <w:t>.</w:t>
      </w:r>
      <w:r w:rsidR="00704CEA" w:rsidRPr="006E6B02">
        <w:rPr>
          <w:rFonts w:ascii="Times New Roman" w:hAnsi="Times New Roman"/>
          <w:sz w:val="28"/>
          <w:szCs w:val="28"/>
        </w:rPr>
        <w:t>р</w:t>
      </w:r>
      <w:proofErr w:type="gramEnd"/>
      <w:r w:rsidR="00704CEA" w:rsidRPr="006E6B02">
        <w:rPr>
          <w:rFonts w:ascii="Times New Roman" w:hAnsi="Times New Roman"/>
          <w:sz w:val="28"/>
          <w:szCs w:val="28"/>
        </w:rPr>
        <w:t>уб</w:t>
      </w:r>
      <w:proofErr w:type="spellEnd"/>
      <w:r w:rsidR="00704CEA" w:rsidRPr="006E6B02">
        <w:rPr>
          <w:rFonts w:ascii="Times New Roman" w:hAnsi="Times New Roman"/>
          <w:sz w:val="28"/>
          <w:szCs w:val="28"/>
        </w:rPr>
        <w:t>.</w:t>
      </w:r>
    </w:p>
    <w:p w:rsidR="00F368C6" w:rsidRPr="00617D7C" w:rsidRDefault="00F368C6" w:rsidP="00AE5502">
      <w:pPr>
        <w:tabs>
          <w:tab w:val="left" w:pos="851"/>
        </w:tabs>
        <w:spacing w:after="0" w:line="240" w:lineRule="auto"/>
        <w:ind w:firstLine="851"/>
        <w:jc w:val="both"/>
        <w:rPr>
          <w:rFonts w:ascii="Times New Roman" w:hAnsi="Times New Roman"/>
          <w:sz w:val="28"/>
          <w:szCs w:val="28"/>
        </w:rPr>
      </w:pPr>
      <w:r w:rsidRPr="00617D7C">
        <w:rPr>
          <w:rFonts w:ascii="Times New Roman" w:hAnsi="Times New Roman"/>
          <w:sz w:val="28"/>
          <w:szCs w:val="28"/>
        </w:rPr>
        <w:t>С целью обеспечения пожарной безопасности в учреждениях образования в 20</w:t>
      </w:r>
      <w:r w:rsidR="00542624" w:rsidRPr="00617D7C">
        <w:rPr>
          <w:rFonts w:ascii="Times New Roman" w:hAnsi="Times New Roman"/>
          <w:sz w:val="28"/>
          <w:szCs w:val="28"/>
        </w:rPr>
        <w:t>2</w:t>
      </w:r>
      <w:r w:rsidR="006E6B02" w:rsidRPr="00617D7C">
        <w:rPr>
          <w:rFonts w:ascii="Times New Roman" w:hAnsi="Times New Roman"/>
          <w:sz w:val="28"/>
          <w:szCs w:val="28"/>
        </w:rPr>
        <w:t>1</w:t>
      </w:r>
      <w:r w:rsidRPr="00617D7C">
        <w:rPr>
          <w:rFonts w:ascii="Times New Roman" w:hAnsi="Times New Roman"/>
          <w:sz w:val="28"/>
          <w:szCs w:val="28"/>
        </w:rPr>
        <w:t>-202</w:t>
      </w:r>
      <w:r w:rsidR="006E6B02" w:rsidRPr="00617D7C">
        <w:rPr>
          <w:rFonts w:ascii="Times New Roman" w:hAnsi="Times New Roman"/>
          <w:sz w:val="28"/>
          <w:szCs w:val="28"/>
        </w:rPr>
        <w:t>3</w:t>
      </w:r>
      <w:r w:rsidRPr="00617D7C">
        <w:rPr>
          <w:rFonts w:ascii="Times New Roman" w:hAnsi="Times New Roman"/>
          <w:sz w:val="28"/>
          <w:szCs w:val="28"/>
        </w:rPr>
        <w:t xml:space="preserve"> годах планируется реализация следующих мероприятий:</w:t>
      </w:r>
    </w:p>
    <w:p w:rsidR="00617D7C" w:rsidRPr="00905EDD" w:rsidRDefault="00617D7C" w:rsidP="00546FE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proofErr w:type="gramStart"/>
      <w:r w:rsidRPr="00905EDD">
        <w:rPr>
          <w:rFonts w:ascii="Times New Roman" w:eastAsia="Calibri" w:hAnsi="Times New Roman"/>
          <w:sz w:val="28"/>
          <w:szCs w:val="28"/>
          <w:lang w:eastAsia="en-US"/>
        </w:rPr>
        <w:t xml:space="preserve">- содержание электрохозяйства (приобретение и обслуживание трансформаторных подстанций – </w:t>
      </w:r>
      <w:r w:rsidR="00E8257D">
        <w:rPr>
          <w:rFonts w:ascii="Times New Roman" w:eastAsia="Calibri" w:hAnsi="Times New Roman"/>
          <w:sz w:val="28"/>
          <w:szCs w:val="28"/>
          <w:lang w:eastAsia="en-US"/>
        </w:rPr>
        <w:t>0,0</w:t>
      </w:r>
      <w:r w:rsidRPr="00905EDD">
        <w:rPr>
          <w:rFonts w:ascii="Times New Roman" w:eastAsia="Calibri" w:hAnsi="Times New Roman"/>
          <w:sz w:val="28"/>
          <w:szCs w:val="28"/>
          <w:lang w:eastAsia="en-US"/>
        </w:rPr>
        <w:t>32</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xml:space="preserve">. руб., обслуживание электрохозяйства – </w:t>
      </w:r>
      <w:r w:rsidR="00E8257D">
        <w:rPr>
          <w:rFonts w:ascii="Times New Roman" w:eastAsia="Calibri" w:hAnsi="Times New Roman"/>
          <w:sz w:val="28"/>
          <w:szCs w:val="28"/>
          <w:lang w:eastAsia="en-US"/>
        </w:rPr>
        <w:t>0,</w:t>
      </w:r>
      <w:r w:rsidRPr="00905EDD">
        <w:rPr>
          <w:rFonts w:ascii="Times New Roman" w:eastAsia="Calibri" w:hAnsi="Times New Roman"/>
          <w:sz w:val="28"/>
          <w:szCs w:val="28"/>
          <w:lang w:eastAsia="en-US"/>
        </w:rPr>
        <w:t>927</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xml:space="preserve">. руб.) – </w:t>
      </w:r>
      <w:r w:rsidR="00E8257D">
        <w:rPr>
          <w:rFonts w:ascii="Times New Roman" w:eastAsia="Calibri" w:hAnsi="Times New Roman"/>
          <w:sz w:val="28"/>
          <w:szCs w:val="28"/>
          <w:lang w:eastAsia="en-US"/>
        </w:rPr>
        <w:t>0,</w:t>
      </w:r>
      <w:r w:rsidRPr="00905EDD">
        <w:rPr>
          <w:rFonts w:ascii="Times New Roman" w:eastAsia="Calibri" w:hAnsi="Times New Roman"/>
          <w:sz w:val="28"/>
          <w:szCs w:val="28"/>
          <w:lang w:eastAsia="en-US"/>
        </w:rPr>
        <w:t>959</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roofErr w:type="gramEnd"/>
    </w:p>
    <w:p w:rsidR="00617D7C" w:rsidRPr="00905EDD" w:rsidRDefault="00617D7C" w:rsidP="00546FE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 подготовка котельной к отопительному сезону (профилактические испытания </w:t>
      </w:r>
      <w:r w:rsidR="004F1D54" w:rsidRPr="00905EDD">
        <w:rPr>
          <w:rFonts w:ascii="Times New Roman" w:eastAsia="Calibri" w:hAnsi="Times New Roman"/>
          <w:sz w:val="28"/>
          <w:szCs w:val="28"/>
          <w:lang w:eastAsia="en-US"/>
        </w:rPr>
        <w:t>электрооборудования</w:t>
      </w:r>
      <w:r w:rsidRPr="00905EDD">
        <w:rPr>
          <w:rFonts w:ascii="Times New Roman" w:eastAsia="Calibri" w:hAnsi="Times New Roman"/>
          <w:sz w:val="28"/>
          <w:szCs w:val="28"/>
          <w:lang w:eastAsia="en-US"/>
        </w:rPr>
        <w:t xml:space="preserve"> котельной) – </w:t>
      </w:r>
      <w:r w:rsidR="00E8257D">
        <w:rPr>
          <w:rFonts w:ascii="Times New Roman" w:eastAsia="Calibri" w:hAnsi="Times New Roman"/>
          <w:sz w:val="28"/>
          <w:szCs w:val="28"/>
          <w:lang w:eastAsia="en-US"/>
        </w:rPr>
        <w:t>0,0</w:t>
      </w:r>
      <w:r w:rsidRPr="00905EDD">
        <w:rPr>
          <w:rFonts w:ascii="Times New Roman" w:eastAsia="Calibri" w:hAnsi="Times New Roman"/>
          <w:sz w:val="28"/>
          <w:szCs w:val="28"/>
          <w:lang w:eastAsia="en-US"/>
        </w:rPr>
        <w:t>94</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
    <w:p w:rsidR="00617D7C" w:rsidRPr="00905EDD" w:rsidRDefault="00617D7C" w:rsidP="00546FE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 монтаж, ремонт и обслуживание сетей наружного и внутреннего противопожарного водопровода (техническое обслуживание пожарных кранов – </w:t>
      </w:r>
      <w:r w:rsidR="00E8257D">
        <w:rPr>
          <w:rFonts w:ascii="Times New Roman" w:eastAsia="Calibri" w:hAnsi="Times New Roman"/>
          <w:sz w:val="28"/>
          <w:szCs w:val="28"/>
          <w:lang w:eastAsia="en-US"/>
        </w:rPr>
        <w:t>0,0</w:t>
      </w:r>
      <w:r w:rsidRPr="00905EDD">
        <w:rPr>
          <w:rFonts w:ascii="Times New Roman" w:eastAsia="Calibri" w:hAnsi="Times New Roman"/>
          <w:sz w:val="28"/>
          <w:szCs w:val="28"/>
          <w:lang w:eastAsia="en-US"/>
        </w:rPr>
        <w:t>34</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xml:space="preserve">. руб., техническое обслуживание гидрантов </w:t>
      </w:r>
      <w:r w:rsidR="00E8257D">
        <w:rPr>
          <w:rFonts w:ascii="Times New Roman" w:eastAsia="Calibri" w:hAnsi="Times New Roman"/>
          <w:sz w:val="28"/>
          <w:szCs w:val="28"/>
          <w:lang w:eastAsia="en-US"/>
        </w:rPr>
        <w:t>–</w:t>
      </w:r>
      <w:r w:rsidRPr="00905EDD">
        <w:rPr>
          <w:rFonts w:ascii="Times New Roman" w:eastAsia="Calibri" w:hAnsi="Times New Roman"/>
          <w:sz w:val="28"/>
          <w:szCs w:val="28"/>
          <w:lang w:eastAsia="en-US"/>
        </w:rPr>
        <w:t xml:space="preserve"> </w:t>
      </w:r>
      <w:r w:rsidR="00E8257D">
        <w:rPr>
          <w:rFonts w:ascii="Times New Roman" w:eastAsia="Calibri" w:hAnsi="Times New Roman"/>
          <w:sz w:val="28"/>
          <w:szCs w:val="28"/>
          <w:lang w:eastAsia="en-US"/>
        </w:rPr>
        <w:t>0,00</w:t>
      </w:r>
      <w:r w:rsidRPr="00905EDD">
        <w:rPr>
          <w:rFonts w:ascii="Times New Roman" w:eastAsia="Calibri" w:hAnsi="Times New Roman"/>
          <w:sz w:val="28"/>
          <w:szCs w:val="28"/>
          <w:lang w:eastAsia="en-US"/>
        </w:rPr>
        <w:t>5</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xml:space="preserve">. руб.) – </w:t>
      </w:r>
      <w:r w:rsidR="00E8257D">
        <w:rPr>
          <w:rFonts w:ascii="Times New Roman" w:eastAsia="Calibri" w:hAnsi="Times New Roman"/>
          <w:sz w:val="28"/>
          <w:szCs w:val="28"/>
          <w:lang w:eastAsia="en-US"/>
        </w:rPr>
        <w:t>0,0</w:t>
      </w:r>
      <w:r w:rsidRPr="00905EDD">
        <w:rPr>
          <w:rFonts w:ascii="Times New Roman" w:eastAsia="Calibri" w:hAnsi="Times New Roman"/>
          <w:sz w:val="28"/>
          <w:szCs w:val="28"/>
          <w:lang w:eastAsia="en-US"/>
        </w:rPr>
        <w:t>39</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
    <w:p w:rsidR="00617D7C" w:rsidRPr="00905EDD" w:rsidRDefault="00617D7C" w:rsidP="00546FE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 огнезащитная обработка конструкций – </w:t>
      </w:r>
      <w:r w:rsidR="00E8257D">
        <w:rPr>
          <w:rFonts w:ascii="Times New Roman" w:eastAsia="Calibri" w:hAnsi="Times New Roman"/>
          <w:sz w:val="28"/>
          <w:szCs w:val="28"/>
          <w:lang w:eastAsia="en-US"/>
        </w:rPr>
        <w:t>0,2 млн.</w:t>
      </w:r>
      <w:r w:rsidRPr="00905EDD">
        <w:rPr>
          <w:rFonts w:ascii="Times New Roman" w:eastAsia="Calibri" w:hAnsi="Times New Roman"/>
          <w:sz w:val="28"/>
          <w:szCs w:val="28"/>
          <w:lang w:eastAsia="en-US"/>
        </w:rPr>
        <w:t xml:space="preserve"> руб.;</w:t>
      </w:r>
    </w:p>
    <w:p w:rsidR="00617D7C" w:rsidRPr="00905EDD" w:rsidRDefault="00617D7C" w:rsidP="00546FE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 обучение работников образования по требованиям пожарной безопасности – </w:t>
      </w:r>
      <w:r w:rsidR="00E8257D">
        <w:rPr>
          <w:rFonts w:ascii="Times New Roman" w:eastAsia="Calibri" w:hAnsi="Times New Roman"/>
          <w:sz w:val="28"/>
          <w:szCs w:val="28"/>
          <w:lang w:eastAsia="en-US"/>
        </w:rPr>
        <w:t>0,</w:t>
      </w:r>
      <w:r w:rsidRPr="00905EDD">
        <w:rPr>
          <w:rFonts w:ascii="Times New Roman" w:eastAsia="Calibri" w:hAnsi="Times New Roman"/>
          <w:sz w:val="28"/>
          <w:szCs w:val="28"/>
          <w:lang w:eastAsia="en-US"/>
        </w:rPr>
        <w:t>326</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
    <w:p w:rsidR="00617D7C" w:rsidRPr="00905EDD" w:rsidRDefault="00617D7C" w:rsidP="00546FE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монтаж, ремонт и техническое обслуживание АПС (автоматическая пожарная сигнализация), СОУЭ (система оповещения и управления эвакуацией) – 1</w:t>
      </w:r>
      <w:r w:rsidR="00E8257D">
        <w:rPr>
          <w:rFonts w:ascii="Times New Roman" w:eastAsia="Calibri" w:hAnsi="Times New Roman"/>
          <w:sz w:val="28"/>
          <w:szCs w:val="28"/>
          <w:lang w:eastAsia="en-US"/>
        </w:rPr>
        <w:t>,523 млн</w:t>
      </w:r>
      <w:r w:rsidRPr="00905EDD">
        <w:rPr>
          <w:rFonts w:ascii="Times New Roman" w:eastAsia="Calibri" w:hAnsi="Times New Roman"/>
          <w:sz w:val="28"/>
          <w:szCs w:val="28"/>
          <w:lang w:eastAsia="en-US"/>
        </w:rPr>
        <w:t>. руб.;</w:t>
      </w:r>
    </w:p>
    <w:p w:rsidR="00617D7C" w:rsidRDefault="00617D7C" w:rsidP="00546FED">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 обеспечение первичных мер пожарной безопасности (приобретение и обслуживание первичных средств пожаротушения, пожарного инвентаря) – </w:t>
      </w:r>
      <w:r w:rsidR="00E8257D">
        <w:rPr>
          <w:rFonts w:ascii="Times New Roman" w:eastAsia="Calibri" w:hAnsi="Times New Roman"/>
          <w:sz w:val="28"/>
          <w:szCs w:val="28"/>
          <w:lang w:eastAsia="en-US"/>
        </w:rPr>
        <w:t>0,0</w:t>
      </w:r>
      <w:r w:rsidRPr="00905EDD">
        <w:rPr>
          <w:rFonts w:ascii="Times New Roman" w:eastAsia="Calibri" w:hAnsi="Times New Roman"/>
          <w:sz w:val="28"/>
          <w:szCs w:val="28"/>
          <w:lang w:eastAsia="en-US"/>
        </w:rPr>
        <w:t>30</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
    <w:p w:rsidR="00F368C6" w:rsidRPr="00617D7C" w:rsidRDefault="00F368C6" w:rsidP="00AE5502">
      <w:pPr>
        <w:tabs>
          <w:tab w:val="left" w:pos="851"/>
        </w:tabs>
        <w:spacing w:after="0" w:line="240" w:lineRule="auto"/>
        <w:ind w:firstLine="851"/>
        <w:jc w:val="both"/>
        <w:rPr>
          <w:rFonts w:ascii="Times New Roman" w:hAnsi="Times New Roman"/>
          <w:sz w:val="28"/>
          <w:szCs w:val="28"/>
        </w:rPr>
      </w:pPr>
      <w:r w:rsidRPr="00617D7C">
        <w:rPr>
          <w:rFonts w:ascii="Times New Roman" w:hAnsi="Times New Roman"/>
          <w:sz w:val="28"/>
          <w:szCs w:val="28"/>
        </w:rPr>
        <w:t>С целью обеспечения антитеррористической безопасности в учреждениях образования в 20</w:t>
      </w:r>
      <w:r w:rsidR="00542624" w:rsidRPr="00617D7C">
        <w:rPr>
          <w:rFonts w:ascii="Times New Roman" w:hAnsi="Times New Roman"/>
          <w:sz w:val="28"/>
          <w:szCs w:val="28"/>
        </w:rPr>
        <w:t>2</w:t>
      </w:r>
      <w:r w:rsidR="00617D7C" w:rsidRPr="00617D7C">
        <w:rPr>
          <w:rFonts w:ascii="Times New Roman" w:hAnsi="Times New Roman"/>
          <w:sz w:val="28"/>
          <w:szCs w:val="28"/>
        </w:rPr>
        <w:t>1</w:t>
      </w:r>
      <w:r w:rsidRPr="00617D7C">
        <w:rPr>
          <w:rFonts w:ascii="Times New Roman" w:hAnsi="Times New Roman"/>
          <w:sz w:val="28"/>
          <w:szCs w:val="28"/>
        </w:rPr>
        <w:t>-202</w:t>
      </w:r>
      <w:r w:rsidR="00617D7C" w:rsidRPr="00617D7C">
        <w:rPr>
          <w:rFonts w:ascii="Times New Roman" w:hAnsi="Times New Roman"/>
          <w:sz w:val="28"/>
          <w:szCs w:val="28"/>
        </w:rPr>
        <w:t>3</w:t>
      </w:r>
      <w:r w:rsidRPr="00617D7C">
        <w:rPr>
          <w:rFonts w:ascii="Times New Roman" w:hAnsi="Times New Roman"/>
          <w:sz w:val="28"/>
          <w:szCs w:val="28"/>
        </w:rPr>
        <w:t xml:space="preserve"> годах планируется реализация следующих мероприятий:</w:t>
      </w:r>
    </w:p>
    <w:p w:rsidR="00617D7C" w:rsidRPr="00905EDD" w:rsidRDefault="00617D7C" w:rsidP="00602300">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Установка видеонаблюдения в образовательных организациях: </w:t>
      </w:r>
    </w:p>
    <w:p w:rsidR="00617D7C" w:rsidRPr="00905EDD" w:rsidRDefault="00617D7C" w:rsidP="00602300">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в 2021 г. - 67 шт. МБОУ "</w:t>
      </w:r>
      <w:proofErr w:type="spellStart"/>
      <w:r w:rsidRPr="00905EDD">
        <w:rPr>
          <w:rFonts w:ascii="Times New Roman" w:eastAsia="Calibri" w:hAnsi="Times New Roman"/>
          <w:sz w:val="28"/>
          <w:szCs w:val="28"/>
          <w:lang w:eastAsia="en-US"/>
        </w:rPr>
        <w:t>Новонадеждинская</w:t>
      </w:r>
      <w:proofErr w:type="spellEnd"/>
      <w:r w:rsidRPr="00905EDD">
        <w:rPr>
          <w:rFonts w:ascii="Times New Roman" w:eastAsia="Calibri" w:hAnsi="Times New Roman"/>
          <w:sz w:val="28"/>
          <w:szCs w:val="28"/>
          <w:lang w:eastAsia="en-US"/>
        </w:rPr>
        <w:t xml:space="preserve"> СШ", МБОУ "</w:t>
      </w:r>
      <w:proofErr w:type="spellStart"/>
      <w:r w:rsidRPr="00905EDD">
        <w:rPr>
          <w:rFonts w:ascii="Times New Roman" w:eastAsia="Calibri" w:hAnsi="Times New Roman"/>
          <w:sz w:val="28"/>
          <w:szCs w:val="28"/>
          <w:lang w:eastAsia="en-US"/>
        </w:rPr>
        <w:t>Котлубанская</w:t>
      </w:r>
      <w:proofErr w:type="spellEnd"/>
      <w:r w:rsidRPr="00905EDD">
        <w:rPr>
          <w:rFonts w:ascii="Times New Roman" w:eastAsia="Calibri" w:hAnsi="Times New Roman"/>
          <w:sz w:val="28"/>
          <w:szCs w:val="28"/>
          <w:lang w:eastAsia="en-US"/>
        </w:rPr>
        <w:t xml:space="preserve"> СШ", МБОУ "ГСШ №3",  МБОУ "</w:t>
      </w:r>
      <w:proofErr w:type="spellStart"/>
      <w:r w:rsidRPr="00905EDD">
        <w:rPr>
          <w:rFonts w:ascii="Times New Roman" w:eastAsia="Calibri" w:hAnsi="Times New Roman"/>
          <w:sz w:val="28"/>
          <w:szCs w:val="28"/>
          <w:lang w:eastAsia="en-US"/>
        </w:rPr>
        <w:t>Ерзовская</w:t>
      </w:r>
      <w:proofErr w:type="spellEnd"/>
      <w:r w:rsidRPr="00905EDD">
        <w:rPr>
          <w:rFonts w:ascii="Times New Roman" w:eastAsia="Calibri" w:hAnsi="Times New Roman"/>
          <w:sz w:val="28"/>
          <w:szCs w:val="28"/>
          <w:lang w:eastAsia="en-US"/>
        </w:rPr>
        <w:t xml:space="preserve"> СШ", МБОУ "</w:t>
      </w:r>
      <w:proofErr w:type="spellStart"/>
      <w:r w:rsidRPr="00905EDD">
        <w:rPr>
          <w:rFonts w:ascii="Times New Roman" w:eastAsia="Calibri" w:hAnsi="Times New Roman"/>
          <w:sz w:val="28"/>
          <w:szCs w:val="28"/>
          <w:lang w:eastAsia="en-US"/>
        </w:rPr>
        <w:t>Новорогачинская</w:t>
      </w:r>
      <w:proofErr w:type="spellEnd"/>
      <w:r w:rsidRPr="00905EDD">
        <w:rPr>
          <w:rFonts w:ascii="Times New Roman" w:eastAsia="Calibri" w:hAnsi="Times New Roman"/>
          <w:sz w:val="28"/>
          <w:szCs w:val="28"/>
          <w:lang w:eastAsia="en-US"/>
        </w:rPr>
        <w:t xml:space="preserve"> СШ", МБОУ "Каменская СШ", МБДОУ </w:t>
      </w:r>
      <w:proofErr w:type="spellStart"/>
      <w:r w:rsidRPr="00905EDD">
        <w:rPr>
          <w:rFonts w:ascii="Times New Roman" w:eastAsia="Calibri" w:hAnsi="Times New Roman"/>
          <w:sz w:val="28"/>
          <w:szCs w:val="28"/>
          <w:lang w:eastAsia="en-US"/>
        </w:rPr>
        <w:t>Ерзовский</w:t>
      </w:r>
      <w:proofErr w:type="spellEnd"/>
      <w:r w:rsidRPr="00905EDD">
        <w:rPr>
          <w:rFonts w:ascii="Times New Roman" w:eastAsia="Calibri" w:hAnsi="Times New Roman"/>
          <w:sz w:val="28"/>
          <w:szCs w:val="28"/>
          <w:lang w:eastAsia="en-US"/>
        </w:rPr>
        <w:t xml:space="preserve"> ДС "Ромашка", МБДОУ КДС "Улыбка", МБДОУ "ГДС "Колокольчик" на сумму </w:t>
      </w:r>
      <w:r w:rsidR="00E8257D">
        <w:rPr>
          <w:rFonts w:ascii="Times New Roman" w:eastAsia="Calibri" w:hAnsi="Times New Roman"/>
          <w:sz w:val="28"/>
          <w:szCs w:val="28"/>
          <w:lang w:eastAsia="en-US"/>
        </w:rPr>
        <w:t>0,</w:t>
      </w:r>
      <w:r w:rsidRPr="00905EDD">
        <w:rPr>
          <w:rFonts w:ascii="Times New Roman" w:eastAsia="Calibri" w:hAnsi="Times New Roman"/>
          <w:sz w:val="28"/>
          <w:szCs w:val="28"/>
          <w:lang w:eastAsia="en-US"/>
        </w:rPr>
        <w:t>402</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
    <w:p w:rsidR="00617D7C" w:rsidRPr="00905EDD" w:rsidRDefault="00617D7C" w:rsidP="00602300">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lastRenderedPageBreak/>
        <w:t>- в 2022 г. - 62 шт. в МБОУ "ГСШ №1", МБОУ "</w:t>
      </w:r>
      <w:proofErr w:type="spellStart"/>
      <w:r w:rsidRPr="00905EDD">
        <w:rPr>
          <w:rFonts w:ascii="Times New Roman" w:eastAsia="Calibri" w:hAnsi="Times New Roman"/>
          <w:sz w:val="28"/>
          <w:szCs w:val="28"/>
          <w:lang w:eastAsia="en-US"/>
        </w:rPr>
        <w:t>Грачевская</w:t>
      </w:r>
      <w:proofErr w:type="spellEnd"/>
      <w:r w:rsidRPr="00905EDD">
        <w:rPr>
          <w:rFonts w:ascii="Times New Roman" w:eastAsia="Calibri" w:hAnsi="Times New Roman"/>
          <w:sz w:val="28"/>
          <w:szCs w:val="28"/>
          <w:lang w:eastAsia="en-US"/>
        </w:rPr>
        <w:t xml:space="preserve"> СШ", МБОУ "Вертячинская СШ", МБОУ "Орловская СШ",  МБДОУ КДС "Ромашка", МБДОУ НЖДС "Березка", МБДОУ "ГДС "Радуга",  МБДОУ "ГДС "Сказка", МБДОУ "ГДС "Аленушка", МБОУДОД ЦДТ,  МБОУДОД </w:t>
      </w:r>
      <w:proofErr w:type="spellStart"/>
      <w:r w:rsidRPr="00905EDD">
        <w:rPr>
          <w:rFonts w:ascii="Times New Roman" w:eastAsia="Calibri" w:hAnsi="Times New Roman"/>
          <w:sz w:val="28"/>
          <w:szCs w:val="28"/>
          <w:lang w:eastAsia="en-US"/>
        </w:rPr>
        <w:t>Новорогачинская</w:t>
      </w:r>
      <w:proofErr w:type="spellEnd"/>
      <w:r w:rsidRPr="00905EDD">
        <w:rPr>
          <w:rFonts w:ascii="Times New Roman" w:eastAsia="Calibri" w:hAnsi="Times New Roman"/>
          <w:sz w:val="28"/>
          <w:szCs w:val="28"/>
          <w:lang w:eastAsia="en-US"/>
        </w:rPr>
        <w:t xml:space="preserve"> ДЮСШ, МБОУДОД </w:t>
      </w:r>
      <w:proofErr w:type="spellStart"/>
      <w:r w:rsidRPr="00905EDD">
        <w:rPr>
          <w:rFonts w:ascii="Times New Roman" w:eastAsia="Calibri" w:hAnsi="Times New Roman"/>
          <w:sz w:val="28"/>
          <w:szCs w:val="28"/>
          <w:lang w:eastAsia="en-US"/>
        </w:rPr>
        <w:t>Городищенская</w:t>
      </w:r>
      <w:proofErr w:type="spellEnd"/>
      <w:r w:rsidRPr="00905EDD">
        <w:rPr>
          <w:rFonts w:ascii="Times New Roman" w:eastAsia="Calibri" w:hAnsi="Times New Roman"/>
          <w:sz w:val="28"/>
          <w:szCs w:val="28"/>
          <w:lang w:eastAsia="en-US"/>
        </w:rPr>
        <w:t xml:space="preserve"> ДЮСШ на сумму </w:t>
      </w:r>
      <w:r w:rsidR="00E8257D">
        <w:rPr>
          <w:rFonts w:ascii="Times New Roman" w:eastAsia="Calibri" w:hAnsi="Times New Roman"/>
          <w:sz w:val="28"/>
          <w:szCs w:val="28"/>
          <w:lang w:eastAsia="en-US"/>
        </w:rPr>
        <w:t>0,</w:t>
      </w:r>
      <w:r w:rsidRPr="00905EDD">
        <w:rPr>
          <w:rFonts w:ascii="Times New Roman" w:eastAsia="Calibri" w:hAnsi="Times New Roman"/>
          <w:sz w:val="28"/>
          <w:szCs w:val="28"/>
          <w:lang w:eastAsia="en-US"/>
        </w:rPr>
        <w:t>372</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
    <w:p w:rsidR="00617D7C" w:rsidRPr="00905EDD" w:rsidRDefault="00617D7C" w:rsidP="00602300">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proofErr w:type="gramStart"/>
      <w:r w:rsidRPr="00905EDD">
        <w:rPr>
          <w:rFonts w:ascii="Times New Roman" w:eastAsia="Calibri" w:hAnsi="Times New Roman"/>
          <w:sz w:val="28"/>
          <w:szCs w:val="28"/>
          <w:lang w:eastAsia="en-US"/>
        </w:rPr>
        <w:t xml:space="preserve">- в 2023 г. - 74 шт. в МБДОУ НДС "Золотой </w:t>
      </w:r>
      <w:r w:rsidR="004F1D54" w:rsidRPr="00905EDD">
        <w:rPr>
          <w:rFonts w:ascii="Times New Roman" w:eastAsia="Calibri" w:hAnsi="Times New Roman"/>
          <w:sz w:val="28"/>
          <w:szCs w:val="28"/>
          <w:lang w:eastAsia="en-US"/>
        </w:rPr>
        <w:t>Петушок</w:t>
      </w:r>
      <w:r w:rsidRPr="00905EDD">
        <w:rPr>
          <w:rFonts w:ascii="Times New Roman" w:eastAsia="Calibri" w:hAnsi="Times New Roman"/>
          <w:sz w:val="28"/>
          <w:szCs w:val="28"/>
          <w:lang w:eastAsia="en-US"/>
        </w:rPr>
        <w:t>",  МБДОУ "ННДС "Березка", МБОУ "</w:t>
      </w:r>
      <w:proofErr w:type="spellStart"/>
      <w:r w:rsidRPr="00905EDD">
        <w:rPr>
          <w:rFonts w:ascii="Times New Roman" w:eastAsia="Calibri" w:hAnsi="Times New Roman"/>
          <w:sz w:val="28"/>
          <w:szCs w:val="28"/>
          <w:lang w:eastAsia="en-US"/>
        </w:rPr>
        <w:t>Варламовская</w:t>
      </w:r>
      <w:proofErr w:type="spellEnd"/>
      <w:r w:rsidRPr="00905EDD">
        <w:rPr>
          <w:rFonts w:ascii="Times New Roman" w:eastAsia="Calibri" w:hAnsi="Times New Roman"/>
          <w:sz w:val="28"/>
          <w:szCs w:val="28"/>
          <w:lang w:eastAsia="en-US"/>
        </w:rPr>
        <w:t xml:space="preserve"> СШ" - филиал МБОУ "ГСШ №1",МБОУ, МБОУ "</w:t>
      </w:r>
      <w:proofErr w:type="spellStart"/>
      <w:r w:rsidRPr="00905EDD">
        <w:rPr>
          <w:rFonts w:ascii="Times New Roman" w:eastAsia="Calibri" w:hAnsi="Times New Roman"/>
          <w:sz w:val="28"/>
          <w:szCs w:val="28"/>
          <w:lang w:eastAsia="en-US"/>
        </w:rPr>
        <w:t>Песковатская</w:t>
      </w:r>
      <w:proofErr w:type="spellEnd"/>
      <w:r w:rsidRPr="00905EDD">
        <w:rPr>
          <w:rFonts w:ascii="Times New Roman" w:eastAsia="Calibri" w:hAnsi="Times New Roman"/>
          <w:sz w:val="28"/>
          <w:szCs w:val="28"/>
          <w:lang w:eastAsia="en-US"/>
        </w:rPr>
        <w:t xml:space="preserve"> СШ" - филиал МБОУ "ГСШ №1", МБОУ "</w:t>
      </w:r>
      <w:proofErr w:type="spellStart"/>
      <w:r w:rsidRPr="00905EDD">
        <w:rPr>
          <w:rFonts w:ascii="Times New Roman" w:eastAsia="Calibri" w:hAnsi="Times New Roman"/>
          <w:sz w:val="28"/>
          <w:szCs w:val="28"/>
          <w:lang w:eastAsia="en-US"/>
        </w:rPr>
        <w:t>Самофаловская</w:t>
      </w:r>
      <w:proofErr w:type="spellEnd"/>
      <w:r w:rsidRPr="00905EDD">
        <w:rPr>
          <w:rFonts w:ascii="Times New Roman" w:eastAsia="Calibri" w:hAnsi="Times New Roman"/>
          <w:sz w:val="28"/>
          <w:szCs w:val="28"/>
          <w:lang w:eastAsia="en-US"/>
        </w:rPr>
        <w:t xml:space="preserve"> СШ", МБОУ "</w:t>
      </w:r>
      <w:proofErr w:type="spellStart"/>
      <w:r w:rsidRPr="00905EDD">
        <w:rPr>
          <w:rFonts w:ascii="Times New Roman" w:eastAsia="Calibri" w:hAnsi="Times New Roman"/>
          <w:sz w:val="28"/>
          <w:szCs w:val="28"/>
          <w:lang w:eastAsia="en-US"/>
        </w:rPr>
        <w:t>Новожизненская</w:t>
      </w:r>
      <w:proofErr w:type="spellEnd"/>
      <w:r w:rsidRPr="00905EDD">
        <w:rPr>
          <w:rFonts w:ascii="Times New Roman" w:eastAsia="Calibri" w:hAnsi="Times New Roman"/>
          <w:sz w:val="28"/>
          <w:szCs w:val="28"/>
          <w:lang w:eastAsia="en-US"/>
        </w:rPr>
        <w:t xml:space="preserve"> СШ", МБОУ "</w:t>
      </w:r>
      <w:proofErr w:type="spellStart"/>
      <w:r w:rsidRPr="00905EDD">
        <w:rPr>
          <w:rFonts w:ascii="Times New Roman" w:eastAsia="Calibri" w:hAnsi="Times New Roman"/>
          <w:sz w:val="28"/>
          <w:szCs w:val="28"/>
          <w:lang w:eastAsia="en-US"/>
        </w:rPr>
        <w:t>Паньшинская</w:t>
      </w:r>
      <w:proofErr w:type="spellEnd"/>
      <w:r w:rsidRPr="00905EDD">
        <w:rPr>
          <w:rFonts w:ascii="Times New Roman" w:eastAsia="Calibri" w:hAnsi="Times New Roman"/>
          <w:sz w:val="28"/>
          <w:szCs w:val="28"/>
          <w:lang w:eastAsia="en-US"/>
        </w:rPr>
        <w:t xml:space="preserve"> СШ", МБОУ "</w:t>
      </w:r>
      <w:proofErr w:type="spellStart"/>
      <w:r w:rsidRPr="00905EDD">
        <w:rPr>
          <w:rFonts w:ascii="Times New Roman" w:eastAsia="Calibri" w:hAnsi="Times New Roman"/>
          <w:sz w:val="28"/>
          <w:szCs w:val="28"/>
          <w:lang w:eastAsia="en-US"/>
        </w:rPr>
        <w:t>Кузьмичевская</w:t>
      </w:r>
      <w:proofErr w:type="spellEnd"/>
      <w:r w:rsidRPr="00905EDD">
        <w:rPr>
          <w:rFonts w:ascii="Times New Roman" w:eastAsia="Calibri" w:hAnsi="Times New Roman"/>
          <w:sz w:val="28"/>
          <w:szCs w:val="28"/>
          <w:lang w:eastAsia="en-US"/>
        </w:rPr>
        <w:t xml:space="preserve"> СШ",  МБОУ "</w:t>
      </w:r>
      <w:proofErr w:type="spellStart"/>
      <w:r w:rsidRPr="00905EDD">
        <w:rPr>
          <w:rFonts w:ascii="Times New Roman" w:eastAsia="Calibri" w:hAnsi="Times New Roman"/>
          <w:sz w:val="28"/>
          <w:szCs w:val="28"/>
          <w:lang w:eastAsia="en-US"/>
        </w:rPr>
        <w:t>Карповская</w:t>
      </w:r>
      <w:proofErr w:type="spellEnd"/>
      <w:r w:rsidRPr="00905EDD">
        <w:rPr>
          <w:rFonts w:ascii="Times New Roman" w:eastAsia="Calibri" w:hAnsi="Times New Roman"/>
          <w:sz w:val="28"/>
          <w:szCs w:val="28"/>
          <w:lang w:eastAsia="en-US"/>
        </w:rPr>
        <w:t xml:space="preserve"> СШ", МБОУ "ГСШ №2 на сумму </w:t>
      </w:r>
      <w:r w:rsidR="00E8257D">
        <w:rPr>
          <w:rFonts w:ascii="Times New Roman" w:eastAsia="Calibri" w:hAnsi="Times New Roman"/>
          <w:sz w:val="28"/>
          <w:szCs w:val="28"/>
          <w:lang w:eastAsia="en-US"/>
        </w:rPr>
        <w:t>0,</w:t>
      </w:r>
      <w:r w:rsidRPr="00905EDD">
        <w:rPr>
          <w:rFonts w:ascii="Times New Roman" w:eastAsia="Calibri" w:hAnsi="Times New Roman"/>
          <w:sz w:val="28"/>
          <w:szCs w:val="28"/>
          <w:lang w:eastAsia="en-US"/>
        </w:rPr>
        <w:t>444</w:t>
      </w:r>
      <w:r w:rsidR="00E8257D">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руб.</w:t>
      </w:r>
      <w:proofErr w:type="gramEnd"/>
    </w:p>
    <w:p w:rsidR="00617D7C" w:rsidRPr="00905EDD" w:rsidRDefault="00617D7C" w:rsidP="00602300">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Восстановление ограждений территории образовательных учреждений в 2021 году в МБОУ «</w:t>
      </w:r>
      <w:proofErr w:type="spellStart"/>
      <w:r w:rsidRPr="00905EDD">
        <w:rPr>
          <w:rFonts w:ascii="Times New Roman" w:eastAsia="Calibri" w:hAnsi="Times New Roman"/>
          <w:sz w:val="28"/>
          <w:szCs w:val="28"/>
          <w:lang w:eastAsia="en-US"/>
        </w:rPr>
        <w:t>Новонадеждинская</w:t>
      </w:r>
      <w:proofErr w:type="spellEnd"/>
      <w:r w:rsidRPr="00905EDD">
        <w:rPr>
          <w:rFonts w:ascii="Times New Roman" w:eastAsia="Calibri" w:hAnsi="Times New Roman"/>
          <w:sz w:val="28"/>
          <w:szCs w:val="28"/>
          <w:lang w:eastAsia="en-US"/>
        </w:rPr>
        <w:t xml:space="preserve"> СШ» и МБОУ «ГСШ №1» на сумму 1</w:t>
      </w:r>
      <w:r w:rsidR="00E63E4C">
        <w:rPr>
          <w:rFonts w:ascii="Times New Roman" w:eastAsia="Calibri" w:hAnsi="Times New Roman"/>
          <w:sz w:val="28"/>
          <w:szCs w:val="28"/>
          <w:lang w:eastAsia="en-US"/>
        </w:rPr>
        <w:t>,5 млн</w:t>
      </w:r>
      <w:r w:rsidRPr="00905EDD">
        <w:rPr>
          <w:rFonts w:ascii="Times New Roman" w:eastAsia="Calibri" w:hAnsi="Times New Roman"/>
          <w:sz w:val="28"/>
          <w:szCs w:val="28"/>
          <w:lang w:eastAsia="en-US"/>
        </w:rPr>
        <w:t>. руб., и в 2022 году в МБОУ «</w:t>
      </w:r>
      <w:proofErr w:type="spellStart"/>
      <w:r w:rsidRPr="00905EDD">
        <w:rPr>
          <w:rFonts w:ascii="Times New Roman" w:eastAsia="Calibri" w:hAnsi="Times New Roman"/>
          <w:sz w:val="28"/>
          <w:szCs w:val="28"/>
          <w:lang w:eastAsia="en-US"/>
        </w:rPr>
        <w:t>Новожизненская</w:t>
      </w:r>
      <w:proofErr w:type="spellEnd"/>
      <w:r w:rsidRPr="00905EDD">
        <w:rPr>
          <w:rFonts w:ascii="Times New Roman" w:eastAsia="Calibri" w:hAnsi="Times New Roman"/>
          <w:sz w:val="28"/>
          <w:szCs w:val="28"/>
          <w:lang w:eastAsia="en-US"/>
        </w:rPr>
        <w:t xml:space="preserve"> СШ» на сумму </w:t>
      </w:r>
      <w:r w:rsidR="00E63E4C">
        <w:rPr>
          <w:rFonts w:ascii="Times New Roman" w:eastAsia="Calibri" w:hAnsi="Times New Roman"/>
          <w:sz w:val="28"/>
          <w:szCs w:val="28"/>
          <w:lang w:eastAsia="en-US"/>
        </w:rPr>
        <w:t>0,</w:t>
      </w:r>
      <w:r w:rsidRPr="00905EDD">
        <w:rPr>
          <w:rFonts w:ascii="Times New Roman" w:eastAsia="Calibri" w:hAnsi="Times New Roman"/>
          <w:sz w:val="28"/>
          <w:szCs w:val="28"/>
          <w:lang w:eastAsia="en-US"/>
        </w:rPr>
        <w:t>5</w:t>
      </w:r>
      <w:r w:rsidR="00E63E4C">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xml:space="preserve"> руб.; МБОУ «</w:t>
      </w:r>
      <w:proofErr w:type="spellStart"/>
      <w:r w:rsidRPr="00905EDD">
        <w:rPr>
          <w:rFonts w:ascii="Times New Roman" w:eastAsia="Calibri" w:hAnsi="Times New Roman"/>
          <w:sz w:val="28"/>
          <w:szCs w:val="28"/>
          <w:lang w:eastAsia="en-US"/>
        </w:rPr>
        <w:t>Ерзовская</w:t>
      </w:r>
      <w:proofErr w:type="spellEnd"/>
      <w:r w:rsidRPr="00905EDD">
        <w:rPr>
          <w:rFonts w:ascii="Times New Roman" w:eastAsia="Calibri" w:hAnsi="Times New Roman"/>
          <w:sz w:val="28"/>
          <w:szCs w:val="28"/>
          <w:lang w:eastAsia="en-US"/>
        </w:rPr>
        <w:t xml:space="preserve"> СШ» на сумму </w:t>
      </w:r>
      <w:r w:rsidR="00E63E4C">
        <w:rPr>
          <w:rFonts w:ascii="Times New Roman" w:eastAsia="Calibri" w:hAnsi="Times New Roman"/>
          <w:sz w:val="28"/>
          <w:szCs w:val="28"/>
          <w:lang w:eastAsia="en-US"/>
        </w:rPr>
        <w:t>0,5 млн.</w:t>
      </w:r>
      <w:r w:rsidRPr="00905EDD">
        <w:rPr>
          <w:rFonts w:ascii="Times New Roman" w:eastAsia="Calibri" w:hAnsi="Times New Roman"/>
          <w:sz w:val="28"/>
          <w:szCs w:val="28"/>
          <w:lang w:eastAsia="en-US"/>
        </w:rPr>
        <w:t xml:space="preserve"> руб.;</w:t>
      </w:r>
    </w:p>
    <w:p w:rsidR="00617D7C" w:rsidRPr="00905EDD" w:rsidRDefault="00617D7C" w:rsidP="00602300">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05EDD">
        <w:rPr>
          <w:rFonts w:ascii="Times New Roman" w:eastAsia="Calibri" w:hAnsi="Times New Roman"/>
          <w:sz w:val="28"/>
          <w:szCs w:val="28"/>
          <w:lang w:eastAsia="en-US"/>
        </w:rPr>
        <w:t xml:space="preserve">Обновление наглядной агитации, направленной на обеспечение антитеррористической деятельности в сумме </w:t>
      </w:r>
      <w:r w:rsidR="00E63E4C">
        <w:rPr>
          <w:rFonts w:ascii="Times New Roman" w:eastAsia="Calibri" w:hAnsi="Times New Roman"/>
          <w:sz w:val="28"/>
          <w:szCs w:val="28"/>
          <w:lang w:eastAsia="en-US"/>
        </w:rPr>
        <w:t>0,00</w:t>
      </w:r>
      <w:r w:rsidRPr="00905EDD">
        <w:rPr>
          <w:rFonts w:ascii="Times New Roman" w:eastAsia="Calibri" w:hAnsi="Times New Roman"/>
          <w:sz w:val="28"/>
          <w:szCs w:val="28"/>
          <w:lang w:eastAsia="en-US"/>
        </w:rPr>
        <w:t>5</w:t>
      </w:r>
      <w:r w:rsidR="00E63E4C">
        <w:rPr>
          <w:rFonts w:ascii="Times New Roman" w:eastAsia="Calibri" w:hAnsi="Times New Roman"/>
          <w:sz w:val="28"/>
          <w:szCs w:val="28"/>
          <w:lang w:eastAsia="en-US"/>
        </w:rPr>
        <w:t xml:space="preserve"> млн.</w:t>
      </w:r>
      <w:r w:rsidRPr="00905EDD">
        <w:rPr>
          <w:rFonts w:ascii="Times New Roman" w:eastAsia="Calibri" w:hAnsi="Times New Roman"/>
          <w:sz w:val="28"/>
          <w:szCs w:val="28"/>
          <w:lang w:eastAsia="en-US"/>
        </w:rPr>
        <w:t xml:space="preserve"> руб.</w:t>
      </w:r>
    </w:p>
    <w:p w:rsidR="00BE2B8D" w:rsidRPr="00DB3E9D" w:rsidRDefault="00BE2B8D" w:rsidP="00602300">
      <w:pPr>
        <w:spacing w:after="0" w:line="240" w:lineRule="auto"/>
        <w:ind w:firstLine="851"/>
        <w:jc w:val="both"/>
        <w:rPr>
          <w:rFonts w:ascii="Times New Roman" w:hAnsi="Times New Roman"/>
          <w:sz w:val="28"/>
          <w:szCs w:val="28"/>
        </w:rPr>
      </w:pPr>
      <w:r w:rsidRPr="00DB3E9D">
        <w:rPr>
          <w:rFonts w:ascii="Times New Roman" w:hAnsi="Times New Roman"/>
          <w:sz w:val="28"/>
          <w:szCs w:val="28"/>
        </w:rPr>
        <w:t>Отделом МВД России по Городищенскому муниципальному району осуществляются  мероприятия, направленные на снижение и раннее предупреждение  преступности  несовершеннолетних и совершеннолетних лиц, проверки мест торговли табачной и алкогольной продукции на предмет продажи ее несовершеннолетним, профилактика наркомании.</w:t>
      </w:r>
    </w:p>
    <w:p w:rsidR="00047F42" w:rsidRPr="00CD4DCF" w:rsidRDefault="00BE2B8D" w:rsidP="00CD4DCF">
      <w:pPr>
        <w:spacing w:after="0" w:line="240" w:lineRule="auto"/>
        <w:ind w:firstLine="851"/>
        <w:jc w:val="both"/>
        <w:rPr>
          <w:rFonts w:ascii="Times New Roman" w:hAnsi="Times New Roman"/>
          <w:sz w:val="28"/>
          <w:szCs w:val="28"/>
        </w:rPr>
      </w:pPr>
      <w:r w:rsidRPr="00DB3E9D">
        <w:rPr>
          <w:rFonts w:ascii="Times New Roman" w:hAnsi="Times New Roman"/>
          <w:sz w:val="28"/>
          <w:szCs w:val="28"/>
        </w:rPr>
        <w:t>В 201</w:t>
      </w:r>
      <w:r w:rsidR="006E6B02" w:rsidRPr="00DB3E9D">
        <w:rPr>
          <w:rFonts w:ascii="Times New Roman" w:hAnsi="Times New Roman"/>
          <w:sz w:val="28"/>
          <w:szCs w:val="28"/>
        </w:rPr>
        <w:t>9</w:t>
      </w:r>
      <w:r w:rsidRPr="00DB3E9D">
        <w:rPr>
          <w:rFonts w:ascii="Times New Roman" w:hAnsi="Times New Roman"/>
          <w:sz w:val="28"/>
          <w:szCs w:val="28"/>
        </w:rPr>
        <w:t xml:space="preserve"> г. количество </w:t>
      </w:r>
      <w:r w:rsidR="00CA3F3E" w:rsidRPr="00DB3E9D">
        <w:rPr>
          <w:rFonts w:ascii="Times New Roman" w:hAnsi="Times New Roman"/>
          <w:sz w:val="28"/>
          <w:szCs w:val="28"/>
        </w:rPr>
        <w:t>зарегистрированных преступлений увеличилось</w:t>
      </w:r>
      <w:r w:rsidRPr="00DB3E9D">
        <w:rPr>
          <w:rFonts w:ascii="Times New Roman" w:hAnsi="Times New Roman"/>
          <w:sz w:val="28"/>
          <w:szCs w:val="28"/>
        </w:rPr>
        <w:t xml:space="preserve"> на </w:t>
      </w:r>
      <w:r w:rsidR="00DB3E9D" w:rsidRPr="00DB3E9D">
        <w:rPr>
          <w:rFonts w:ascii="Times New Roman" w:hAnsi="Times New Roman"/>
          <w:sz w:val="28"/>
          <w:szCs w:val="28"/>
        </w:rPr>
        <w:t>19,7</w:t>
      </w:r>
      <w:r w:rsidRPr="00DB3E9D">
        <w:rPr>
          <w:rFonts w:ascii="Times New Roman" w:hAnsi="Times New Roman"/>
          <w:sz w:val="28"/>
          <w:szCs w:val="28"/>
        </w:rPr>
        <w:t>% к 201</w:t>
      </w:r>
      <w:r w:rsidR="006E6B02" w:rsidRPr="00DB3E9D">
        <w:rPr>
          <w:rFonts w:ascii="Times New Roman" w:hAnsi="Times New Roman"/>
          <w:sz w:val="28"/>
          <w:szCs w:val="28"/>
        </w:rPr>
        <w:t>8</w:t>
      </w:r>
      <w:r w:rsidRPr="00DB3E9D">
        <w:rPr>
          <w:rFonts w:ascii="Times New Roman" w:hAnsi="Times New Roman"/>
          <w:sz w:val="28"/>
          <w:szCs w:val="28"/>
        </w:rPr>
        <w:t xml:space="preserve"> г., и составило 1</w:t>
      </w:r>
      <w:r w:rsidR="00DB3E9D" w:rsidRPr="00DB3E9D">
        <w:rPr>
          <w:rFonts w:ascii="Times New Roman" w:hAnsi="Times New Roman"/>
          <w:sz w:val="28"/>
          <w:szCs w:val="28"/>
        </w:rPr>
        <w:t>61</w:t>
      </w:r>
      <w:r w:rsidRPr="00DB3E9D">
        <w:rPr>
          <w:rFonts w:ascii="Times New Roman" w:hAnsi="Times New Roman"/>
          <w:sz w:val="28"/>
          <w:szCs w:val="28"/>
        </w:rPr>
        <w:t>,</w:t>
      </w:r>
      <w:r w:rsidR="00DB3E9D" w:rsidRPr="00DB3E9D">
        <w:rPr>
          <w:rFonts w:ascii="Times New Roman" w:hAnsi="Times New Roman"/>
          <w:sz w:val="28"/>
          <w:szCs w:val="28"/>
        </w:rPr>
        <w:t>9</w:t>
      </w:r>
      <w:r w:rsidRPr="00DB3E9D">
        <w:rPr>
          <w:rFonts w:ascii="Times New Roman" w:hAnsi="Times New Roman"/>
          <w:sz w:val="28"/>
          <w:szCs w:val="28"/>
        </w:rPr>
        <w:t xml:space="preserve"> ед. на 10 тыс. жителей, к 202</w:t>
      </w:r>
      <w:r w:rsidR="006E6B02" w:rsidRPr="00DB3E9D">
        <w:rPr>
          <w:rFonts w:ascii="Times New Roman" w:hAnsi="Times New Roman"/>
          <w:sz w:val="28"/>
          <w:szCs w:val="28"/>
        </w:rPr>
        <w:t>3</w:t>
      </w:r>
      <w:r w:rsidRPr="00DB3E9D">
        <w:rPr>
          <w:rFonts w:ascii="Times New Roman" w:hAnsi="Times New Roman"/>
          <w:sz w:val="28"/>
          <w:szCs w:val="28"/>
        </w:rPr>
        <w:t xml:space="preserve"> году планируется  снижение количества преступлений до 131,2 ед. на 10 тыс. жителей.</w:t>
      </w:r>
    </w:p>
    <w:p w:rsidR="00DA3D17" w:rsidRPr="007F55A4" w:rsidRDefault="00DA3D17" w:rsidP="00AE5502">
      <w:pPr>
        <w:tabs>
          <w:tab w:val="left" w:pos="2670"/>
          <w:tab w:val="center" w:pos="4960"/>
        </w:tabs>
        <w:spacing w:after="0" w:line="240" w:lineRule="auto"/>
        <w:ind w:firstLine="851"/>
        <w:jc w:val="center"/>
        <w:rPr>
          <w:rFonts w:ascii="Times New Roman" w:hAnsi="Times New Roman"/>
          <w:b/>
          <w:sz w:val="28"/>
          <w:szCs w:val="28"/>
        </w:rPr>
      </w:pPr>
      <w:r w:rsidRPr="007F55A4">
        <w:rPr>
          <w:rFonts w:ascii="Times New Roman" w:hAnsi="Times New Roman"/>
          <w:b/>
          <w:sz w:val="28"/>
          <w:szCs w:val="28"/>
        </w:rPr>
        <w:t>13. Демографические тенденции и рынок труда</w:t>
      </w:r>
    </w:p>
    <w:p w:rsidR="00DA3D17" w:rsidRPr="00515BCC" w:rsidRDefault="00DA3D17" w:rsidP="00AE5502">
      <w:pPr>
        <w:tabs>
          <w:tab w:val="left" w:pos="2670"/>
          <w:tab w:val="center" w:pos="4960"/>
        </w:tabs>
        <w:spacing w:after="0" w:line="240" w:lineRule="auto"/>
        <w:ind w:firstLine="851"/>
        <w:jc w:val="center"/>
        <w:rPr>
          <w:rFonts w:ascii="Times New Roman" w:hAnsi="Times New Roman"/>
          <w:b/>
          <w:color w:val="FF0000"/>
          <w:sz w:val="28"/>
          <w:szCs w:val="28"/>
        </w:rPr>
      </w:pPr>
    </w:p>
    <w:p w:rsidR="00DA3D17" w:rsidRDefault="006B3C31" w:rsidP="00602300">
      <w:pPr>
        <w:spacing w:after="0" w:line="240" w:lineRule="auto"/>
        <w:ind w:firstLine="851"/>
        <w:jc w:val="both"/>
        <w:rPr>
          <w:rFonts w:ascii="Times New Roman" w:hAnsi="Times New Roman"/>
          <w:sz w:val="28"/>
          <w:szCs w:val="28"/>
        </w:rPr>
      </w:pPr>
      <w:r w:rsidRPr="006B3C31">
        <w:rPr>
          <w:rFonts w:ascii="Times New Roman" w:hAnsi="Times New Roman"/>
          <w:sz w:val="28"/>
          <w:szCs w:val="28"/>
        </w:rPr>
        <w:t>Демографическая ситуация в 2019 г. по сравнению с 2018 г. характеризовалась снижением числа родившихся на 11,0% и числа умерших - на 2,4%.</w:t>
      </w:r>
      <w:r>
        <w:rPr>
          <w:rFonts w:ascii="Times New Roman" w:hAnsi="Times New Roman"/>
          <w:sz w:val="28"/>
          <w:szCs w:val="28"/>
        </w:rPr>
        <w:t xml:space="preserve"> </w:t>
      </w:r>
      <w:r w:rsidR="00DA3D17" w:rsidRPr="007F55A4">
        <w:rPr>
          <w:rFonts w:ascii="Times New Roman" w:hAnsi="Times New Roman"/>
          <w:sz w:val="28"/>
          <w:szCs w:val="28"/>
        </w:rPr>
        <w:t>По оценке в 20</w:t>
      </w:r>
      <w:r w:rsidR="0081598D" w:rsidRPr="007F55A4">
        <w:rPr>
          <w:rFonts w:ascii="Times New Roman" w:hAnsi="Times New Roman"/>
          <w:sz w:val="28"/>
          <w:szCs w:val="28"/>
        </w:rPr>
        <w:t>20</w:t>
      </w:r>
      <w:r w:rsidR="00DA3D17" w:rsidRPr="007F55A4">
        <w:rPr>
          <w:rFonts w:ascii="Times New Roman" w:hAnsi="Times New Roman"/>
          <w:sz w:val="28"/>
          <w:szCs w:val="28"/>
        </w:rPr>
        <w:t xml:space="preserve"> году среднегодовая численность постоянного населения ожидается на уровне  6</w:t>
      </w:r>
      <w:r w:rsidR="0081598D" w:rsidRPr="007F55A4">
        <w:rPr>
          <w:rFonts w:ascii="Times New Roman" w:hAnsi="Times New Roman"/>
          <w:sz w:val="28"/>
          <w:szCs w:val="28"/>
        </w:rPr>
        <w:t>2</w:t>
      </w:r>
      <w:r w:rsidR="00DA3D17" w:rsidRPr="007F55A4">
        <w:rPr>
          <w:rFonts w:ascii="Times New Roman" w:hAnsi="Times New Roman"/>
          <w:sz w:val="28"/>
          <w:szCs w:val="28"/>
        </w:rPr>
        <w:t>,</w:t>
      </w:r>
      <w:r w:rsidR="0081598D" w:rsidRPr="007F55A4">
        <w:rPr>
          <w:rFonts w:ascii="Times New Roman" w:hAnsi="Times New Roman"/>
          <w:sz w:val="28"/>
          <w:szCs w:val="28"/>
        </w:rPr>
        <w:t>0</w:t>
      </w:r>
      <w:r w:rsidR="007C0960">
        <w:rPr>
          <w:rFonts w:ascii="Times New Roman" w:hAnsi="Times New Roman"/>
          <w:sz w:val="28"/>
          <w:szCs w:val="28"/>
        </w:rPr>
        <w:t>1</w:t>
      </w:r>
      <w:r w:rsidR="0081598D" w:rsidRPr="007F55A4">
        <w:rPr>
          <w:rFonts w:ascii="Times New Roman" w:hAnsi="Times New Roman"/>
          <w:sz w:val="28"/>
          <w:szCs w:val="28"/>
        </w:rPr>
        <w:t>8</w:t>
      </w:r>
      <w:r w:rsidR="00DA3D17" w:rsidRPr="007F55A4">
        <w:rPr>
          <w:rFonts w:ascii="Times New Roman" w:hAnsi="Times New Roman"/>
          <w:sz w:val="28"/>
          <w:szCs w:val="28"/>
        </w:rPr>
        <w:t xml:space="preserve"> тыс. человек. Коэффициент рождаемости будет </w:t>
      </w:r>
      <w:r w:rsidR="00B750A6" w:rsidRPr="007F55A4">
        <w:rPr>
          <w:rFonts w:ascii="Times New Roman" w:hAnsi="Times New Roman"/>
          <w:sz w:val="28"/>
          <w:szCs w:val="28"/>
        </w:rPr>
        <w:t>снижаться</w:t>
      </w:r>
      <w:r w:rsidR="00DA3D17" w:rsidRPr="007F55A4">
        <w:rPr>
          <w:rFonts w:ascii="Times New Roman" w:hAnsi="Times New Roman"/>
          <w:sz w:val="28"/>
          <w:szCs w:val="28"/>
        </w:rPr>
        <w:t xml:space="preserve">, а коэффициент смертности </w:t>
      </w:r>
      <w:r w:rsidR="00B750A6" w:rsidRPr="007F55A4">
        <w:rPr>
          <w:rFonts w:ascii="Times New Roman" w:hAnsi="Times New Roman"/>
          <w:sz w:val="28"/>
          <w:szCs w:val="28"/>
        </w:rPr>
        <w:t>–</w:t>
      </w:r>
      <w:r w:rsidR="00DA3D17" w:rsidRPr="007F55A4">
        <w:rPr>
          <w:rFonts w:ascii="Times New Roman" w:hAnsi="Times New Roman"/>
          <w:sz w:val="28"/>
          <w:szCs w:val="28"/>
        </w:rPr>
        <w:t xml:space="preserve"> </w:t>
      </w:r>
      <w:r w:rsidR="00B750A6" w:rsidRPr="007F55A4">
        <w:rPr>
          <w:rFonts w:ascii="Times New Roman" w:hAnsi="Times New Roman"/>
          <w:sz w:val="28"/>
          <w:szCs w:val="28"/>
        </w:rPr>
        <w:t>останется на прежнем уровне</w:t>
      </w:r>
      <w:r w:rsidR="00DA3D17" w:rsidRPr="007F55A4">
        <w:rPr>
          <w:rFonts w:ascii="Times New Roman" w:hAnsi="Times New Roman"/>
          <w:sz w:val="28"/>
          <w:szCs w:val="28"/>
        </w:rPr>
        <w:t>.</w:t>
      </w:r>
    </w:p>
    <w:p w:rsidR="00602300" w:rsidRPr="007F55A4" w:rsidRDefault="00087DC4" w:rsidP="00602300">
      <w:pPr>
        <w:spacing w:after="0" w:line="240" w:lineRule="auto"/>
        <w:ind w:firstLine="851"/>
        <w:jc w:val="both"/>
        <w:rPr>
          <w:rFonts w:ascii="Times New Roman" w:hAnsi="Times New Roman"/>
          <w:sz w:val="28"/>
          <w:szCs w:val="28"/>
        </w:rPr>
      </w:pPr>
      <w:r w:rsidRPr="00515BCC">
        <w:rPr>
          <w:noProof/>
          <w:color w:val="FF0000"/>
        </w:rPr>
        <w:drawing>
          <wp:anchor distT="0" distB="17526" distL="114300" distR="114681" simplePos="0" relativeHeight="251658240" behindDoc="0" locked="0" layoutInCell="1" allowOverlap="1" wp14:anchorId="6590EDFC" wp14:editId="0406C47A">
            <wp:simplePos x="0" y="0"/>
            <wp:positionH relativeFrom="column">
              <wp:posOffset>-114935</wp:posOffset>
            </wp:positionH>
            <wp:positionV relativeFrom="paragraph">
              <wp:posOffset>41275</wp:posOffset>
            </wp:positionV>
            <wp:extent cx="6172200" cy="2905125"/>
            <wp:effectExtent l="0" t="0" r="0" b="0"/>
            <wp:wrapNone/>
            <wp:docPr id="97" name="Объект 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DA3D17" w:rsidRPr="00515BCC" w:rsidRDefault="00DA3D17" w:rsidP="00DA3D17">
      <w:pPr>
        <w:spacing w:after="0" w:line="240" w:lineRule="auto"/>
        <w:ind w:firstLine="708"/>
        <w:jc w:val="both"/>
        <w:rPr>
          <w:rFonts w:ascii="Times New Roman" w:hAnsi="Times New Roman"/>
          <w:color w:val="FF0000"/>
          <w:sz w:val="28"/>
          <w:szCs w:val="28"/>
        </w:rPr>
      </w:pPr>
    </w:p>
    <w:p w:rsidR="00DA3D17" w:rsidRPr="00515BCC" w:rsidRDefault="00DA3D17" w:rsidP="00DA3D17">
      <w:pPr>
        <w:spacing w:after="0" w:line="240" w:lineRule="auto"/>
        <w:ind w:firstLine="708"/>
        <w:jc w:val="both"/>
        <w:rPr>
          <w:rFonts w:ascii="Times New Roman" w:hAnsi="Times New Roman"/>
          <w:color w:val="FF0000"/>
          <w:sz w:val="28"/>
          <w:szCs w:val="28"/>
        </w:rPr>
      </w:pPr>
    </w:p>
    <w:p w:rsidR="00DA3D17" w:rsidRPr="00515BCC" w:rsidRDefault="00DA3D17" w:rsidP="00DA3D17">
      <w:pPr>
        <w:tabs>
          <w:tab w:val="left" w:pos="-4320"/>
        </w:tabs>
        <w:spacing w:after="0" w:line="240" w:lineRule="auto"/>
        <w:ind w:firstLine="660"/>
        <w:jc w:val="both"/>
        <w:rPr>
          <w:color w:val="FF0000"/>
        </w:rPr>
      </w:pPr>
    </w:p>
    <w:p w:rsidR="00DA3D17" w:rsidRPr="00515BCC" w:rsidRDefault="00DA3D17" w:rsidP="00DA3D17">
      <w:pPr>
        <w:tabs>
          <w:tab w:val="left" w:pos="-4320"/>
        </w:tabs>
        <w:spacing w:after="0" w:line="240" w:lineRule="auto"/>
        <w:ind w:firstLine="660"/>
        <w:jc w:val="both"/>
        <w:rPr>
          <w:color w:val="FF0000"/>
        </w:rPr>
      </w:pPr>
    </w:p>
    <w:p w:rsidR="00DA3D17" w:rsidRPr="00515BCC" w:rsidRDefault="00DA3D17" w:rsidP="00DA3D17">
      <w:pPr>
        <w:tabs>
          <w:tab w:val="left" w:pos="-4320"/>
        </w:tabs>
        <w:spacing w:after="0" w:line="240" w:lineRule="auto"/>
        <w:ind w:firstLine="660"/>
        <w:jc w:val="both"/>
        <w:rPr>
          <w:rFonts w:ascii="Times New Roman" w:hAnsi="Times New Roman"/>
          <w:color w:val="FF0000"/>
          <w:sz w:val="28"/>
          <w:szCs w:val="28"/>
        </w:rPr>
      </w:pPr>
    </w:p>
    <w:p w:rsidR="00DA3D17" w:rsidRPr="00515BCC" w:rsidRDefault="00DA3D17" w:rsidP="00DA3D17">
      <w:pPr>
        <w:tabs>
          <w:tab w:val="left" w:pos="-4320"/>
        </w:tabs>
        <w:spacing w:after="0" w:line="240" w:lineRule="auto"/>
        <w:jc w:val="both"/>
        <w:rPr>
          <w:rFonts w:ascii="Times New Roman" w:hAnsi="Times New Roman"/>
          <w:color w:val="FF0000"/>
          <w:sz w:val="28"/>
          <w:szCs w:val="28"/>
        </w:rPr>
      </w:pPr>
    </w:p>
    <w:p w:rsidR="00DA3D17" w:rsidRPr="00515BCC" w:rsidRDefault="00DA3D17" w:rsidP="00DA3D17">
      <w:pPr>
        <w:tabs>
          <w:tab w:val="left" w:pos="-4320"/>
        </w:tabs>
        <w:spacing w:after="0" w:line="240" w:lineRule="auto"/>
        <w:ind w:firstLine="660"/>
        <w:jc w:val="both"/>
        <w:rPr>
          <w:rFonts w:ascii="Times New Roman" w:hAnsi="Times New Roman"/>
          <w:color w:val="FF0000"/>
          <w:sz w:val="28"/>
          <w:szCs w:val="28"/>
        </w:rPr>
      </w:pPr>
    </w:p>
    <w:p w:rsidR="00D91DA4" w:rsidRPr="00515BCC" w:rsidRDefault="00D91DA4" w:rsidP="00DA3D17">
      <w:pPr>
        <w:tabs>
          <w:tab w:val="left" w:pos="-4320"/>
        </w:tabs>
        <w:spacing w:after="0" w:line="240" w:lineRule="auto"/>
        <w:ind w:firstLine="660"/>
        <w:jc w:val="both"/>
        <w:rPr>
          <w:rFonts w:ascii="Times New Roman" w:hAnsi="Times New Roman"/>
          <w:color w:val="FF0000"/>
          <w:sz w:val="28"/>
          <w:szCs w:val="28"/>
        </w:rPr>
      </w:pPr>
    </w:p>
    <w:p w:rsidR="00D91DA4" w:rsidRPr="00515BCC" w:rsidRDefault="00D91DA4" w:rsidP="00DA3D17">
      <w:pPr>
        <w:tabs>
          <w:tab w:val="left" w:pos="-4320"/>
        </w:tabs>
        <w:spacing w:after="0" w:line="240" w:lineRule="auto"/>
        <w:ind w:firstLine="660"/>
        <w:jc w:val="both"/>
        <w:rPr>
          <w:rFonts w:ascii="Times New Roman" w:hAnsi="Times New Roman"/>
          <w:color w:val="FF0000"/>
          <w:sz w:val="28"/>
          <w:szCs w:val="28"/>
        </w:rPr>
      </w:pPr>
    </w:p>
    <w:p w:rsidR="00BF4379" w:rsidRPr="007004A1" w:rsidRDefault="00BF4379" w:rsidP="00AE5502">
      <w:pPr>
        <w:spacing w:after="0" w:line="240" w:lineRule="auto"/>
        <w:ind w:firstLine="851"/>
        <w:jc w:val="both"/>
        <w:rPr>
          <w:rFonts w:ascii="Times New Roman" w:hAnsi="Times New Roman"/>
          <w:sz w:val="28"/>
          <w:szCs w:val="28"/>
        </w:rPr>
      </w:pPr>
      <w:r w:rsidRPr="007004A1">
        <w:rPr>
          <w:rFonts w:ascii="Times New Roman" w:hAnsi="Times New Roman"/>
          <w:sz w:val="28"/>
          <w:szCs w:val="28"/>
        </w:rPr>
        <w:lastRenderedPageBreak/>
        <w:t xml:space="preserve">На динамику рождаемости в прогнозный период окажет </w:t>
      </w:r>
      <w:r w:rsidRPr="007004A1">
        <w:rPr>
          <w:rFonts w:ascii="Times New Roman" w:hAnsi="Times New Roman"/>
          <w:sz w:val="28"/>
          <w:szCs w:val="28"/>
        </w:rPr>
        <w:br/>
        <w:t>влияние изменение возрастной структуры населения под влиянием демографических процессов 90-х годов.</w:t>
      </w:r>
    </w:p>
    <w:p w:rsidR="00DA3D17" w:rsidRPr="0081598D" w:rsidRDefault="001D5418" w:rsidP="00AE5502">
      <w:pPr>
        <w:spacing w:after="0" w:line="240" w:lineRule="auto"/>
        <w:ind w:firstLine="851"/>
        <w:jc w:val="both"/>
        <w:rPr>
          <w:rFonts w:ascii="Times New Roman" w:hAnsi="Times New Roman"/>
          <w:color w:val="000000" w:themeColor="text1"/>
          <w:sz w:val="28"/>
          <w:szCs w:val="28"/>
        </w:rPr>
      </w:pPr>
      <w:r w:rsidRPr="0081598D">
        <w:rPr>
          <w:rFonts w:ascii="Times New Roman" w:hAnsi="Times New Roman"/>
          <w:color w:val="000000" w:themeColor="text1"/>
          <w:sz w:val="28"/>
          <w:szCs w:val="28"/>
        </w:rPr>
        <w:t>В 20</w:t>
      </w:r>
      <w:r w:rsidR="00E63495" w:rsidRPr="0081598D">
        <w:rPr>
          <w:rFonts w:ascii="Times New Roman" w:hAnsi="Times New Roman"/>
          <w:color w:val="000000" w:themeColor="text1"/>
          <w:sz w:val="28"/>
          <w:szCs w:val="28"/>
        </w:rPr>
        <w:t>2</w:t>
      </w:r>
      <w:r w:rsidR="0081598D" w:rsidRPr="0081598D">
        <w:rPr>
          <w:rFonts w:ascii="Times New Roman" w:hAnsi="Times New Roman"/>
          <w:color w:val="000000" w:themeColor="text1"/>
          <w:sz w:val="28"/>
          <w:szCs w:val="28"/>
        </w:rPr>
        <w:t>1</w:t>
      </w:r>
      <w:r w:rsidRPr="0081598D">
        <w:rPr>
          <w:rFonts w:ascii="Times New Roman" w:hAnsi="Times New Roman"/>
          <w:color w:val="000000" w:themeColor="text1"/>
          <w:sz w:val="28"/>
          <w:szCs w:val="28"/>
        </w:rPr>
        <w:t xml:space="preserve"> году среднегодовая численность постоянного населения ожидается на уровне </w:t>
      </w:r>
      <w:r w:rsidR="00DA3D17" w:rsidRPr="0081598D">
        <w:rPr>
          <w:rFonts w:ascii="Times New Roman" w:hAnsi="Times New Roman"/>
          <w:color w:val="000000" w:themeColor="text1"/>
          <w:sz w:val="28"/>
          <w:szCs w:val="28"/>
        </w:rPr>
        <w:t>6</w:t>
      </w:r>
      <w:r w:rsidR="0081598D" w:rsidRPr="0081598D">
        <w:rPr>
          <w:rFonts w:ascii="Times New Roman" w:hAnsi="Times New Roman"/>
          <w:color w:val="000000" w:themeColor="text1"/>
          <w:sz w:val="28"/>
          <w:szCs w:val="28"/>
        </w:rPr>
        <w:t>2</w:t>
      </w:r>
      <w:r w:rsidR="00B750A6" w:rsidRPr="0081598D">
        <w:rPr>
          <w:rFonts w:ascii="Times New Roman" w:hAnsi="Times New Roman"/>
          <w:color w:val="000000" w:themeColor="text1"/>
          <w:sz w:val="28"/>
          <w:szCs w:val="28"/>
        </w:rPr>
        <w:t>,</w:t>
      </w:r>
      <w:r w:rsidR="0081598D" w:rsidRPr="0081598D">
        <w:rPr>
          <w:rFonts w:ascii="Times New Roman" w:hAnsi="Times New Roman"/>
          <w:color w:val="000000" w:themeColor="text1"/>
          <w:sz w:val="28"/>
          <w:szCs w:val="28"/>
        </w:rPr>
        <w:t>066</w:t>
      </w:r>
      <w:r w:rsidR="00DA3D17" w:rsidRPr="0081598D">
        <w:rPr>
          <w:rFonts w:ascii="Times New Roman" w:hAnsi="Times New Roman"/>
          <w:color w:val="000000" w:themeColor="text1"/>
          <w:sz w:val="28"/>
          <w:szCs w:val="28"/>
        </w:rPr>
        <w:t xml:space="preserve"> </w:t>
      </w:r>
      <w:r w:rsidR="00974771" w:rsidRPr="0081598D">
        <w:rPr>
          <w:rFonts w:ascii="Times New Roman" w:hAnsi="Times New Roman"/>
          <w:color w:val="000000" w:themeColor="text1"/>
          <w:sz w:val="28"/>
          <w:szCs w:val="28"/>
        </w:rPr>
        <w:t>тыс. человек</w:t>
      </w:r>
      <w:r w:rsidR="00DA3D17" w:rsidRPr="0081598D">
        <w:rPr>
          <w:rFonts w:ascii="Times New Roman" w:hAnsi="Times New Roman"/>
          <w:color w:val="000000" w:themeColor="text1"/>
          <w:sz w:val="28"/>
          <w:szCs w:val="28"/>
        </w:rPr>
        <w:t xml:space="preserve">. Соотношение городского (59%) и сельского населения (41%) в общей численности не изменится. </w:t>
      </w:r>
    </w:p>
    <w:p w:rsidR="001D5418" w:rsidRPr="0081598D" w:rsidRDefault="00DA3D17" w:rsidP="00AE5502">
      <w:pPr>
        <w:spacing w:after="0" w:line="240" w:lineRule="auto"/>
        <w:ind w:firstLine="851"/>
        <w:jc w:val="both"/>
        <w:rPr>
          <w:rFonts w:ascii="Times New Roman" w:hAnsi="Times New Roman"/>
          <w:color w:val="000000" w:themeColor="text1"/>
          <w:sz w:val="28"/>
          <w:szCs w:val="28"/>
        </w:rPr>
      </w:pPr>
      <w:r w:rsidRPr="0081598D">
        <w:rPr>
          <w:rFonts w:ascii="Times New Roman" w:hAnsi="Times New Roman"/>
          <w:color w:val="000000" w:themeColor="text1"/>
          <w:sz w:val="28"/>
          <w:szCs w:val="28"/>
        </w:rPr>
        <w:t>В 20</w:t>
      </w:r>
      <w:r w:rsidR="00B750A6" w:rsidRPr="0081598D">
        <w:rPr>
          <w:rFonts w:ascii="Times New Roman" w:hAnsi="Times New Roman"/>
          <w:color w:val="000000" w:themeColor="text1"/>
          <w:sz w:val="28"/>
          <w:szCs w:val="28"/>
        </w:rPr>
        <w:t>2</w:t>
      </w:r>
      <w:r w:rsidR="0081598D" w:rsidRPr="0081598D">
        <w:rPr>
          <w:rFonts w:ascii="Times New Roman" w:hAnsi="Times New Roman"/>
          <w:color w:val="000000" w:themeColor="text1"/>
          <w:sz w:val="28"/>
          <w:szCs w:val="28"/>
        </w:rPr>
        <w:t>2</w:t>
      </w:r>
      <w:r w:rsidRPr="0081598D">
        <w:rPr>
          <w:rFonts w:ascii="Times New Roman" w:hAnsi="Times New Roman"/>
          <w:color w:val="000000" w:themeColor="text1"/>
          <w:sz w:val="28"/>
          <w:szCs w:val="28"/>
        </w:rPr>
        <w:t xml:space="preserve"> году среднегодовая численность постоянного населения составит по прогнозу 6</w:t>
      </w:r>
      <w:r w:rsidR="0081598D" w:rsidRPr="0081598D">
        <w:rPr>
          <w:rFonts w:ascii="Times New Roman" w:hAnsi="Times New Roman"/>
          <w:color w:val="000000" w:themeColor="text1"/>
          <w:sz w:val="28"/>
          <w:szCs w:val="28"/>
        </w:rPr>
        <w:t>2</w:t>
      </w:r>
      <w:r w:rsidR="00B750A6" w:rsidRPr="0081598D">
        <w:rPr>
          <w:rFonts w:ascii="Times New Roman" w:hAnsi="Times New Roman"/>
          <w:color w:val="000000" w:themeColor="text1"/>
          <w:sz w:val="28"/>
          <w:szCs w:val="28"/>
        </w:rPr>
        <w:t>,</w:t>
      </w:r>
      <w:r w:rsidR="0081598D" w:rsidRPr="0081598D">
        <w:rPr>
          <w:rFonts w:ascii="Times New Roman" w:hAnsi="Times New Roman"/>
          <w:color w:val="000000" w:themeColor="text1"/>
          <w:sz w:val="28"/>
          <w:szCs w:val="28"/>
        </w:rPr>
        <w:t>114</w:t>
      </w:r>
      <w:r w:rsidR="00B750A6" w:rsidRPr="0081598D">
        <w:rPr>
          <w:rFonts w:ascii="Times New Roman" w:hAnsi="Times New Roman"/>
          <w:color w:val="000000" w:themeColor="text1"/>
          <w:sz w:val="28"/>
          <w:szCs w:val="28"/>
        </w:rPr>
        <w:t xml:space="preserve"> </w:t>
      </w:r>
      <w:r w:rsidRPr="0081598D">
        <w:rPr>
          <w:rFonts w:ascii="Times New Roman" w:hAnsi="Times New Roman"/>
          <w:color w:val="000000" w:themeColor="text1"/>
          <w:sz w:val="28"/>
          <w:szCs w:val="28"/>
        </w:rPr>
        <w:t xml:space="preserve">тыс. </w:t>
      </w:r>
      <w:r w:rsidR="00B750A6" w:rsidRPr="0081598D">
        <w:rPr>
          <w:rFonts w:ascii="Times New Roman" w:hAnsi="Times New Roman"/>
          <w:color w:val="000000" w:themeColor="text1"/>
          <w:sz w:val="28"/>
          <w:szCs w:val="28"/>
        </w:rPr>
        <w:t>человек.</w:t>
      </w:r>
    </w:p>
    <w:p w:rsidR="00DA3D17" w:rsidRPr="0081598D" w:rsidRDefault="00DA3D17" w:rsidP="00AE5502">
      <w:pPr>
        <w:spacing w:after="0" w:line="240" w:lineRule="auto"/>
        <w:ind w:firstLine="851"/>
        <w:jc w:val="both"/>
        <w:rPr>
          <w:rFonts w:ascii="Times New Roman" w:hAnsi="Times New Roman"/>
          <w:color w:val="000000" w:themeColor="text1"/>
          <w:sz w:val="28"/>
          <w:szCs w:val="28"/>
        </w:rPr>
      </w:pPr>
      <w:r w:rsidRPr="0081598D">
        <w:rPr>
          <w:rFonts w:ascii="Times New Roman" w:hAnsi="Times New Roman"/>
          <w:color w:val="000000" w:themeColor="text1"/>
          <w:sz w:val="28"/>
          <w:szCs w:val="28"/>
        </w:rPr>
        <w:t>В 20</w:t>
      </w:r>
      <w:r w:rsidR="00B750A6" w:rsidRPr="0081598D">
        <w:rPr>
          <w:rFonts w:ascii="Times New Roman" w:hAnsi="Times New Roman"/>
          <w:color w:val="000000" w:themeColor="text1"/>
          <w:sz w:val="28"/>
          <w:szCs w:val="28"/>
        </w:rPr>
        <w:t>2</w:t>
      </w:r>
      <w:r w:rsidR="0081598D" w:rsidRPr="0081598D">
        <w:rPr>
          <w:rFonts w:ascii="Times New Roman" w:hAnsi="Times New Roman"/>
          <w:color w:val="000000" w:themeColor="text1"/>
          <w:sz w:val="28"/>
          <w:szCs w:val="28"/>
        </w:rPr>
        <w:t>3</w:t>
      </w:r>
      <w:r w:rsidRPr="0081598D">
        <w:rPr>
          <w:rFonts w:ascii="Times New Roman" w:hAnsi="Times New Roman"/>
          <w:color w:val="000000" w:themeColor="text1"/>
          <w:sz w:val="28"/>
          <w:szCs w:val="28"/>
        </w:rPr>
        <w:t xml:space="preserve"> году среднегодовая численность постоянного населения составит по прогнозу 6</w:t>
      </w:r>
      <w:r w:rsidR="0081598D" w:rsidRPr="0081598D">
        <w:rPr>
          <w:rFonts w:ascii="Times New Roman" w:hAnsi="Times New Roman"/>
          <w:color w:val="000000" w:themeColor="text1"/>
          <w:sz w:val="28"/>
          <w:szCs w:val="28"/>
        </w:rPr>
        <w:t>2</w:t>
      </w:r>
      <w:r w:rsidRPr="0081598D">
        <w:rPr>
          <w:rFonts w:ascii="Times New Roman" w:hAnsi="Times New Roman"/>
          <w:color w:val="000000" w:themeColor="text1"/>
          <w:sz w:val="28"/>
          <w:szCs w:val="28"/>
        </w:rPr>
        <w:t>,</w:t>
      </w:r>
      <w:r w:rsidR="00E63495" w:rsidRPr="0081598D">
        <w:rPr>
          <w:rFonts w:ascii="Times New Roman" w:hAnsi="Times New Roman"/>
          <w:color w:val="000000" w:themeColor="text1"/>
          <w:sz w:val="28"/>
          <w:szCs w:val="28"/>
        </w:rPr>
        <w:t>1</w:t>
      </w:r>
      <w:r w:rsidR="0081598D" w:rsidRPr="0081598D">
        <w:rPr>
          <w:rFonts w:ascii="Times New Roman" w:hAnsi="Times New Roman"/>
          <w:color w:val="000000" w:themeColor="text1"/>
          <w:sz w:val="28"/>
          <w:szCs w:val="28"/>
        </w:rPr>
        <w:t>66</w:t>
      </w:r>
      <w:r w:rsidR="001D5418" w:rsidRPr="0081598D">
        <w:rPr>
          <w:rFonts w:ascii="Times New Roman" w:hAnsi="Times New Roman"/>
          <w:color w:val="000000" w:themeColor="text1"/>
          <w:sz w:val="28"/>
          <w:szCs w:val="28"/>
        </w:rPr>
        <w:t xml:space="preserve"> </w:t>
      </w:r>
      <w:r w:rsidRPr="0081598D">
        <w:rPr>
          <w:rFonts w:ascii="Times New Roman" w:hAnsi="Times New Roman"/>
          <w:color w:val="000000" w:themeColor="text1"/>
          <w:sz w:val="28"/>
          <w:szCs w:val="28"/>
        </w:rPr>
        <w:t xml:space="preserve">тыс. человек.  </w:t>
      </w:r>
    </w:p>
    <w:p w:rsidR="00DA3D17" w:rsidRPr="007004A1" w:rsidRDefault="00DA3D17" w:rsidP="00AE5502">
      <w:pPr>
        <w:spacing w:after="0" w:line="240" w:lineRule="auto"/>
        <w:ind w:firstLine="851"/>
        <w:jc w:val="both"/>
        <w:rPr>
          <w:rFonts w:ascii="Times New Roman" w:hAnsi="Times New Roman"/>
          <w:bCs/>
          <w:sz w:val="28"/>
          <w:szCs w:val="28"/>
        </w:rPr>
      </w:pPr>
      <w:r w:rsidRPr="007004A1">
        <w:rPr>
          <w:rFonts w:ascii="Times New Roman" w:hAnsi="Times New Roman"/>
          <w:bCs/>
          <w:sz w:val="28"/>
          <w:szCs w:val="28"/>
        </w:rPr>
        <w:t>Существенному улучшению показателей демографического развития во многом будет способствовать реализация мер, направленных на повышение рождаемости и снижение смертности населения, улучшение его здоровья, поддержание жизнеспособности детей и взрослых, повышение продолжительности жизни, снижение профессиональных заболеваний, производственного и транспортного.</w:t>
      </w:r>
    </w:p>
    <w:p w:rsidR="00BF4379" w:rsidRPr="007004A1" w:rsidRDefault="00BF4379" w:rsidP="00AE5502">
      <w:pPr>
        <w:widowControl w:val="0"/>
        <w:spacing w:after="0" w:line="240" w:lineRule="auto"/>
        <w:ind w:firstLine="851"/>
        <w:jc w:val="both"/>
        <w:rPr>
          <w:rFonts w:ascii="Times New Roman" w:hAnsi="Times New Roman"/>
          <w:sz w:val="28"/>
          <w:szCs w:val="28"/>
          <w:lang w:eastAsia="x-none"/>
        </w:rPr>
      </w:pPr>
      <w:r w:rsidRPr="007004A1">
        <w:rPr>
          <w:rFonts w:ascii="Times New Roman" w:hAnsi="Times New Roman"/>
          <w:sz w:val="28"/>
          <w:szCs w:val="28"/>
          <w:lang w:val="x-none" w:eastAsia="x-none"/>
        </w:rPr>
        <w:t>Формирование трудовых ресурсов в перспективе будет складываться под влиянием демографических ограничений.</w:t>
      </w:r>
    </w:p>
    <w:p w:rsidR="00BF4379" w:rsidRPr="007004A1" w:rsidRDefault="00BF4379" w:rsidP="00AE5502">
      <w:pPr>
        <w:widowControl w:val="0"/>
        <w:spacing w:after="0" w:line="240" w:lineRule="auto"/>
        <w:ind w:firstLine="851"/>
        <w:jc w:val="both"/>
        <w:rPr>
          <w:rFonts w:ascii="Times New Roman" w:hAnsi="Times New Roman"/>
          <w:sz w:val="28"/>
          <w:szCs w:val="28"/>
          <w:lang w:eastAsia="x-none"/>
        </w:rPr>
      </w:pPr>
      <w:r w:rsidRPr="007004A1">
        <w:rPr>
          <w:rFonts w:ascii="Times New Roman" w:hAnsi="Times New Roman"/>
          <w:sz w:val="28"/>
          <w:szCs w:val="28"/>
          <w:lang w:val="x-none" w:eastAsia="x-none"/>
        </w:rPr>
        <w:t xml:space="preserve">В последние годы наблюдается тенденция к значительному снижению численности населения в трудоспособном возрасте </w:t>
      </w:r>
      <w:r w:rsidRPr="007004A1">
        <w:rPr>
          <w:rFonts w:ascii="Times New Roman" w:hAnsi="Times New Roman"/>
          <w:sz w:val="28"/>
          <w:szCs w:val="28"/>
          <w:lang w:eastAsia="x-none"/>
        </w:rPr>
        <w:t xml:space="preserve"> </w:t>
      </w:r>
      <w:r w:rsidRPr="007004A1">
        <w:rPr>
          <w:rFonts w:ascii="Times New Roman" w:hAnsi="Times New Roman"/>
          <w:sz w:val="28"/>
          <w:szCs w:val="28"/>
          <w:lang w:val="x-none" w:eastAsia="x-none"/>
        </w:rPr>
        <w:t>и</w:t>
      </w:r>
      <w:r w:rsidRPr="007004A1">
        <w:rPr>
          <w:rFonts w:ascii="Times New Roman" w:hAnsi="Times New Roman"/>
          <w:sz w:val="28"/>
          <w:szCs w:val="28"/>
          <w:lang w:eastAsia="x-none"/>
        </w:rPr>
        <w:t>,</w:t>
      </w:r>
      <w:r w:rsidRPr="007004A1">
        <w:rPr>
          <w:rFonts w:ascii="Times New Roman" w:hAnsi="Times New Roman"/>
          <w:sz w:val="28"/>
          <w:szCs w:val="28"/>
          <w:lang w:val="x-none" w:eastAsia="x-none"/>
        </w:rPr>
        <w:t xml:space="preserve"> как</w:t>
      </w:r>
      <w:r w:rsidRPr="007004A1">
        <w:rPr>
          <w:rFonts w:ascii="Times New Roman" w:hAnsi="Times New Roman"/>
          <w:sz w:val="28"/>
          <w:szCs w:val="28"/>
          <w:lang w:eastAsia="x-none"/>
        </w:rPr>
        <w:t xml:space="preserve"> </w:t>
      </w:r>
      <w:r w:rsidRPr="007004A1">
        <w:rPr>
          <w:rFonts w:ascii="Times New Roman" w:hAnsi="Times New Roman"/>
          <w:sz w:val="28"/>
          <w:szCs w:val="28"/>
          <w:lang w:val="x-none" w:eastAsia="x-none"/>
        </w:rPr>
        <w:t>следствие, трудовых ресурсов в целом.</w:t>
      </w:r>
    </w:p>
    <w:p w:rsidR="007F55A4" w:rsidRDefault="007F55A4" w:rsidP="00AE5502">
      <w:pPr>
        <w:tabs>
          <w:tab w:val="right" w:pos="9072"/>
        </w:tabs>
        <w:spacing w:after="0" w:line="240" w:lineRule="auto"/>
        <w:ind w:right="-57" w:firstLine="851"/>
        <w:jc w:val="both"/>
        <w:rPr>
          <w:rFonts w:ascii="Times New Roman" w:hAnsi="Times New Roman"/>
          <w:sz w:val="28"/>
          <w:szCs w:val="28"/>
        </w:rPr>
      </w:pPr>
      <w:r w:rsidRPr="007004A1">
        <w:rPr>
          <w:rFonts w:ascii="Times New Roman" w:hAnsi="Times New Roman"/>
          <w:sz w:val="28"/>
          <w:szCs w:val="28"/>
        </w:rPr>
        <w:t xml:space="preserve">Численность граждан, обратившихся </w:t>
      </w:r>
      <w:r w:rsidRPr="007F55A4">
        <w:rPr>
          <w:rFonts w:ascii="Times New Roman" w:hAnsi="Times New Roman"/>
          <w:sz w:val="28"/>
          <w:szCs w:val="28"/>
        </w:rPr>
        <w:t xml:space="preserve">в течение января – июня  2020 г. в службу занятости района за предоставлением государственных услуг, составила 1327 человека, из них 96  человека  нашли работу, это всего 7,2% от числа обратившихся.  </w:t>
      </w:r>
      <w:proofErr w:type="gramStart"/>
      <w:r w:rsidRPr="007F55A4">
        <w:rPr>
          <w:rFonts w:ascii="Times New Roman" w:hAnsi="Times New Roman"/>
          <w:sz w:val="28"/>
          <w:szCs w:val="28"/>
        </w:rPr>
        <w:t>Зарегистрированы</w:t>
      </w:r>
      <w:proofErr w:type="gramEnd"/>
      <w:r w:rsidRPr="007F55A4">
        <w:rPr>
          <w:rFonts w:ascii="Times New Roman" w:hAnsi="Times New Roman"/>
          <w:sz w:val="28"/>
          <w:szCs w:val="28"/>
        </w:rPr>
        <w:t xml:space="preserve"> в качестве безработных в отчетном периоде – 1121 человек, за соответствующий период прошлого года – 131 человек</w:t>
      </w:r>
      <w:r>
        <w:rPr>
          <w:rFonts w:ascii="Times New Roman" w:hAnsi="Times New Roman"/>
          <w:sz w:val="28"/>
          <w:szCs w:val="28"/>
        </w:rPr>
        <w:t>.</w:t>
      </w:r>
    </w:p>
    <w:p w:rsidR="00056500" w:rsidRPr="007F55A4" w:rsidRDefault="00E54975" w:rsidP="00AE5502">
      <w:pPr>
        <w:tabs>
          <w:tab w:val="right" w:pos="9072"/>
        </w:tabs>
        <w:spacing w:after="0" w:line="240" w:lineRule="auto"/>
        <w:ind w:right="-57" w:firstLine="851"/>
        <w:jc w:val="both"/>
        <w:rPr>
          <w:rFonts w:ascii="Times New Roman" w:hAnsi="Times New Roman"/>
          <w:sz w:val="28"/>
          <w:szCs w:val="28"/>
        </w:rPr>
      </w:pPr>
      <w:r w:rsidRPr="007F55A4">
        <w:rPr>
          <w:rFonts w:ascii="Times New Roman" w:hAnsi="Times New Roman"/>
          <w:sz w:val="28"/>
          <w:szCs w:val="28"/>
        </w:rPr>
        <w:t xml:space="preserve">В </w:t>
      </w:r>
      <w:proofErr w:type="gramStart"/>
      <w:r w:rsidRPr="007F55A4">
        <w:rPr>
          <w:rFonts w:ascii="Times New Roman" w:hAnsi="Times New Roman"/>
          <w:sz w:val="28"/>
          <w:szCs w:val="28"/>
        </w:rPr>
        <w:t>целом</w:t>
      </w:r>
      <w:proofErr w:type="gramEnd"/>
      <w:r w:rsidRPr="007F55A4">
        <w:rPr>
          <w:rFonts w:ascii="Times New Roman" w:hAnsi="Times New Roman"/>
          <w:sz w:val="28"/>
          <w:szCs w:val="28"/>
        </w:rPr>
        <w:t xml:space="preserve"> по району </w:t>
      </w:r>
      <w:r w:rsidR="00056500" w:rsidRPr="007F55A4">
        <w:rPr>
          <w:rFonts w:ascii="Times New Roman" w:hAnsi="Times New Roman"/>
          <w:sz w:val="28"/>
          <w:szCs w:val="28"/>
        </w:rPr>
        <w:t>за 20</w:t>
      </w:r>
      <w:r w:rsidR="007F55A4" w:rsidRPr="007F55A4">
        <w:rPr>
          <w:rFonts w:ascii="Times New Roman" w:hAnsi="Times New Roman"/>
          <w:sz w:val="28"/>
          <w:szCs w:val="28"/>
        </w:rPr>
        <w:t>20</w:t>
      </w:r>
      <w:r w:rsidRPr="007F55A4">
        <w:rPr>
          <w:rFonts w:ascii="Times New Roman" w:hAnsi="Times New Roman"/>
          <w:sz w:val="28"/>
          <w:szCs w:val="28"/>
        </w:rPr>
        <w:t xml:space="preserve">г. </w:t>
      </w:r>
      <w:r w:rsidR="00056500" w:rsidRPr="007F55A4">
        <w:rPr>
          <w:rFonts w:ascii="Times New Roman" w:hAnsi="Times New Roman"/>
          <w:sz w:val="28"/>
          <w:szCs w:val="28"/>
        </w:rPr>
        <w:t xml:space="preserve">прогнозируется уровень регистрируемой безработицы </w:t>
      </w:r>
      <w:r w:rsidRPr="007F55A4">
        <w:rPr>
          <w:rFonts w:ascii="Times New Roman" w:hAnsi="Times New Roman"/>
          <w:sz w:val="28"/>
          <w:szCs w:val="28"/>
        </w:rPr>
        <w:t>-</w:t>
      </w:r>
      <w:r w:rsidR="00056500" w:rsidRPr="007F55A4">
        <w:rPr>
          <w:rFonts w:ascii="Times New Roman" w:hAnsi="Times New Roman"/>
          <w:sz w:val="28"/>
          <w:szCs w:val="28"/>
        </w:rPr>
        <w:t xml:space="preserve">  </w:t>
      </w:r>
      <w:r w:rsidR="007F55A4" w:rsidRPr="007F55A4">
        <w:rPr>
          <w:rFonts w:ascii="Times New Roman" w:hAnsi="Times New Roman"/>
          <w:sz w:val="28"/>
          <w:szCs w:val="28"/>
        </w:rPr>
        <w:t>2</w:t>
      </w:r>
      <w:r w:rsidR="00056500" w:rsidRPr="007F55A4">
        <w:rPr>
          <w:rFonts w:ascii="Times New Roman" w:hAnsi="Times New Roman"/>
          <w:sz w:val="28"/>
          <w:szCs w:val="28"/>
        </w:rPr>
        <w:t>,</w:t>
      </w:r>
      <w:r w:rsidR="007F55A4" w:rsidRPr="007F55A4">
        <w:rPr>
          <w:rFonts w:ascii="Times New Roman" w:hAnsi="Times New Roman"/>
          <w:sz w:val="28"/>
          <w:szCs w:val="28"/>
        </w:rPr>
        <w:t>8</w:t>
      </w:r>
      <w:r w:rsidR="00056500" w:rsidRPr="007F55A4">
        <w:rPr>
          <w:rFonts w:ascii="Times New Roman" w:hAnsi="Times New Roman"/>
          <w:sz w:val="28"/>
          <w:szCs w:val="28"/>
        </w:rPr>
        <w:t xml:space="preserve">%  от экономически активного населения. </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Служба занятости продолжит реализацию активных программ занятости и выплату пособий по безработице и на период до 20</w:t>
      </w:r>
      <w:r w:rsidR="00BD75DD" w:rsidRPr="007F55A4">
        <w:rPr>
          <w:rFonts w:ascii="Times New Roman" w:hAnsi="Times New Roman"/>
          <w:sz w:val="28"/>
          <w:szCs w:val="28"/>
        </w:rPr>
        <w:t>2</w:t>
      </w:r>
      <w:r w:rsidR="007F55A4" w:rsidRPr="007F55A4">
        <w:rPr>
          <w:rFonts w:ascii="Times New Roman" w:hAnsi="Times New Roman"/>
          <w:sz w:val="28"/>
          <w:szCs w:val="28"/>
        </w:rPr>
        <w:t>3</w:t>
      </w:r>
      <w:r w:rsidRPr="007F55A4">
        <w:rPr>
          <w:rFonts w:ascii="Times New Roman" w:hAnsi="Times New Roman"/>
          <w:sz w:val="28"/>
          <w:szCs w:val="28"/>
        </w:rPr>
        <w:t xml:space="preserve"> года.</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В сфере занятости населения на 20</w:t>
      </w:r>
      <w:r w:rsidR="0066146B" w:rsidRPr="007F55A4">
        <w:rPr>
          <w:rFonts w:ascii="Times New Roman" w:hAnsi="Times New Roman"/>
          <w:sz w:val="28"/>
          <w:szCs w:val="28"/>
        </w:rPr>
        <w:t>2</w:t>
      </w:r>
      <w:r w:rsidR="007F55A4" w:rsidRPr="007F55A4">
        <w:rPr>
          <w:rFonts w:ascii="Times New Roman" w:hAnsi="Times New Roman"/>
          <w:sz w:val="28"/>
          <w:szCs w:val="28"/>
        </w:rPr>
        <w:t>1</w:t>
      </w:r>
      <w:r w:rsidRPr="007F55A4">
        <w:rPr>
          <w:rFonts w:ascii="Times New Roman" w:hAnsi="Times New Roman"/>
          <w:sz w:val="28"/>
          <w:szCs w:val="28"/>
        </w:rPr>
        <w:t>-20</w:t>
      </w:r>
      <w:r w:rsidR="001D5418" w:rsidRPr="007F55A4">
        <w:rPr>
          <w:rFonts w:ascii="Times New Roman" w:hAnsi="Times New Roman"/>
          <w:sz w:val="28"/>
          <w:szCs w:val="28"/>
        </w:rPr>
        <w:t>2</w:t>
      </w:r>
      <w:r w:rsidR="007F55A4" w:rsidRPr="007F55A4">
        <w:rPr>
          <w:rFonts w:ascii="Times New Roman" w:hAnsi="Times New Roman"/>
          <w:sz w:val="28"/>
          <w:szCs w:val="28"/>
        </w:rPr>
        <w:t>3</w:t>
      </w:r>
      <w:r w:rsidRPr="007F55A4">
        <w:rPr>
          <w:rFonts w:ascii="Times New Roman" w:hAnsi="Times New Roman"/>
          <w:sz w:val="28"/>
          <w:szCs w:val="28"/>
        </w:rPr>
        <w:t xml:space="preserve"> годы определены следующие приоритетные направления:</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содействие трудоустройству граждан;</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повышение конкурентоспособности и  обеспечение занятости социально незащищенных граждан;</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профессиональная подготовка, переподготовка, повышение квалификации безработных граждан;</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общественные работы;</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временная занятость несовершеннолетних граждан;</w:t>
      </w:r>
    </w:p>
    <w:p w:rsidR="00DA3D17"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xml:space="preserve">- развитие </w:t>
      </w:r>
      <w:proofErr w:type="spellStart"/>
      <w:r w:rsidRPr="007F55A4">
        <w:rPr>
          <w:rFonts w:ascii="Times New Roman" w:hAnsi="Times New Roman"/>
          <w:sz w:val="28"/>
          <w:szCs w:val="28"/>
        </w:rPr>
        <w:t>самозанятости</w:t>
      </w:r>
      <w:proofErr w:type="spellEnd"/>
      <w:r w:rsidRPr="007F55A4">
        <w:rPr>
          <w:rFonts w:ascii="Times New Roman" w:hAnsi="Times New Roman"/>
          <w:sz w:val="28"/>
          <w:szCs w:val="28"/>
        </w:rPr>
        <w:t xml:space="preserve"> и предпринимательства безработных граждан;</w:t>
      </w:r>
    </w:p>
    <w:p w:rsidR="0066146B" w:rsidRPr="007F55A4" w:rsidRDefault="00DA3D17"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трудоустройство соотечественников</w:t>
      </w:r>
      <w:r w:rsidR="0066146B" w:rsidRPr="007F55A4">
        <w:rPr>
          <w:rFonts w:ascii="Times New Roman" w:hAnsi="Times New Roman"/>
          <w:sz w:val="28"/>
          <w:szCs w:val="28"/>
        </w:rPr>
        <w:t>;</w:t>
      </w:r>
    </w:p>
    <w:p w:rsidR="0066146B" w:rsidRPr="007F55A4" w:rsidRDefault="0066146B"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xml:space="preserve">- профессиональная подготовка, переподготовка, повышение квалификации лиц </w:t>
      </w:r>
      <w:proofErr w:type="spellStart"/>
      <w:r w:rsidRPr="007F55A4">
        <w:rPr>
          <w:rFonts w:ascii="Times New Roman" w:hAnsi="Times New Roman"/>
          <w:sz w:val="28"/>
          <w:szCs w:val="28"/>
        </w:rPr>
        <w:t>предпенсионного</w:t>
      </w:r>
      <w:proofErr w:type="spellEnd"/>
      <w:r w:rsidRPr="007F55A4">
        <w:rPr>
          <w:rFonts w:ascii="Times New Roman" w:hAnsi="Times New Roman"/>
          <w:sz w:val="28"/>
          <w:szCs w:val="28"/>
        </w:rPr>
        <w:t xml:space="preserve"> возраста;</w:t>
      </w:r>
    </w:p>
    <w:p w:rsidR="0066146B" w:rsidRPr="007F55A4" w:rsidRDefault="0066146B"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содействие безработным гражданам в пер</w:t>
      </w:r>
      <w:r w:rsidR="00DC246C" w:rsidRPr="007F55A4">
        <w:rPr>
          <w:rFonts w:ascii="Times New Roman" w:hAnsi="Times New Roman"/>
          <w:sz w:val="28"/>
          <w:szCs w:val="28"/>
        </w:rPr>
        <w:t>е</w:t>
      </w:r>
      <w:r w:rsidRPr="007F55A4">
        <w:rPr>
          <w:rFonts w:ascii="Times New Roman" w:hAnsi="Times New Roman"/>
          <w:sz w:val="28"/>
          <w:szCs w:val="28"/>
        </w:rPr>
        <w:t>езде в другую местность;</w:t>
      </w:r>
    </w:p>
    <w:p w:rsidR="0066146B" w:rsidRPr="007F55A4" w:rsidRDefault="0066146B"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lastRenderedPageBreak/>
        <w:t>- профессиональная подготовка, переподготовка, повышение квалификации женщин, находящихся в отпуске по уходу за ребенком до 3-х лет;</w:t>
      </w:r>
    </w:p>
    <w:p w:rsidR="0066146B" w:rsidRPr="007F55A4" w:rsidRDefault="0066146B"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трудоустройство инвалидов;</w:t>
      </w:r>
    </w:p>
    <w:p w:rsidR="00DA3D17" w:rsidRPr="007F55A4" w:rsidRDefault="0066146B" w:rsidP="00AE5502">
      <w:pPr>
        <w:spacing w:after="0" w:line="240" w:lineRule="auto"/>
        <w:ind w:firstLine="851"/>
        <w:jc w:val="both"/>
        <w:rPr>
          <w:rFonts w:ascii="Times New Roman" w:hAnsi="Times New Roman"/>
          <w:sz w:val="28"/>
          <w:szCs w:val="28"/>
        </w:rPr>
      </w:pPr>
      <w:r w:rsidRPr="007F55A4">
        <w:rPr>
          <w:rFonts w:ascii="Times New Roman" w:hAnsi="Times New Roman"/>
          <w:sz w:val="28"/>
          <w:szCs w:val="28"/>
        </w:rPr>
        <w:t>- трудоустройство молодежи от 18 до 30 лет</w:t>
      </w:r>
      <w:r w:rsidR="00DA3D17" w:rsidRPr="007F55A4">
        <w:rPr>
          <w:rFonts w:ascii="Times New Roman" w:hAnsi="Times New Roman"/>
          <w:sz w:val="28"/>
          <w:szCs w:val="28"/>
        </w:rPr>
        <w:t>.</w:t>
      </w:r>
    </w:p>
    <w:p w:rsidR="00DA3D17" w:rsidRPr="007F55A4" w:rsidRDefault="00DA3D17" w:rsidP="00AE5502">
      <w:pPr>
        <w:spacing w:after="0" w:line="240" w:lineRule="auto"/>
        <w:ind w:firstLine="851"/>
        <w:jc w:val="center"/>
        <w:rPr>
          <w:rFonts w:ascii="Times New Roman" w:hAnsi="Times New Roman"/>
          <w:b/>
          <w:sz w:val="16"/>
          <w:szCs w:val="16"/>
        </w:rPr>
      </w:pPr>
    </w:p>
    <w:p w:rsidR="00DC246C" w:rsidRPr="007F55A4" w:rsidRDefault="00DC246C" w:rsidP="00AE5502">
      <w:pPr>
        <w:spacing w:after="0" w:line="240" w:lineRule="auto"/>
        <w:ind w:firstLine="851"/>
        <w:jc w:val="center"/>
        <w:rPr>
          <w:rFonts w:ascii="Times New Roman" w:hAnsi="Times New Roman"/>
          <w:b/>
          <w:sz w:val="16"/>
          <w:szCs w:val="16"/>
        </w:rPr>
      </w:pPr>
    </w:p>
    <w:p w:rsidR="00994DF9" w:rsidRPr="003B228B" w:rsidRDefault="00360E0F" w:rsidP="00AE5502">
      <w:pPr>
        <w:spacing w:after="0" w:line="240" w:lineRule="auto"/>
        <w:ind w:firstLine="851"/>
        <w:jc w:val="center"/>
        <w:rPr>
          <w:rFonts w:ascii="Times New Roman" w:hAnsi="Times New Roman"/>
          <w:b/>
          <w:color w:val="000000" w:themeColor="text1"/>
          <w:sz w:val="28"/>
          <w:szCs w:val="28"/>
        </w:rPr>
      </w:pPr>
      <w:r w:rsidRPr="003B228B">
        <w:rPr>
          <w:rFonts w:ascii="Times New Roman" w:hAnsi="Times New Roman"/>
          <w:b/>
          <w:color w:val="000000" w:themeColor="text1"/>
          <w:sz w:val="28"/>
          <w:szCs w:val="28"/>
        </w:rPr>
        <w:t>14.Уровень жизни населения</w:t>
      </w:r>
    </w:p>
    <w:p w:rsidR="00994DF9" w:rsidRPr="00515BCC" w:rsidRDefault="00994DF9" w:rsidP="00AE5502">
      <w:pPr>
        <w:spacing w:after="0" w:line="240" w:lineRule="auto"/>
        <w:ind w:firstLine="851"/>
        <w:jc w:val="center"/>
        <w:rPr>
          <w:rFonts w:ascii="Times New Roman" w:hAnsi="Times New Roman"/>
          <w:b/>
          <w:color w:val="FF0000"/>
          <w:sz w:val="16"/>
          <w:szCs w:val="16"/>
        </w:rPr>
      </w:pPr>
    </w:p>
    <w:p w:rsidR="00DC246C" w:rsidRPr="00515BCC" w:rsidRDefault="00DC246C" w:rsidP="00AE5502">
      <w:pPr>
        <w:spacing w:after="0" w:line="240" w:lineRule="auto"/>
        <w:ind w:firstLine="851"/>
        <w:jc w:val="center"/>
        <w:rPr>
          <w:rFonts w:ascii="Times New Roman" w:hAnsi="Times New Roman"/>
          <w:b/>
          <w:color w:val="FF0000"/>
          <w:sz w:val="16"/>
          <w:szCs w:val="16"/>
        </w:rPr>
      </w:pPr>
    </w:p>
    <w:p w:rsidR="00827C80" w:rsidRPr="003B228B" w:rsidRDefault="00827C80" w:rsidP="003B228B">
      <w:pPr>
        <w:spacing w:after="0"/>
        <w:ind w:firstLine="851"/>
        <w:jc w:val="both"/>
        <w:rPr>
          <w:rFonts w:ascii="Times New Roman" w:hAnsi="Times New Roman"/>
          <w:color w:val="000000" w:themeColor="text1"/>
          <w:sz w:val="28"/>
          <w:szCs w:val="28"/>
        </w:rPr>
      </w:pPr>
      <w:r w:rsidRPr="003B228B">
        <w:rPr>
          <w:rFonts w:ascii="Times New Roman" w:hAnsi="Times New Roman"/>
          <w:color w:val="000000" w:themeColor="text1"/>
          <w:sz w:val="28"/>
        </w:rPr>
        <w:t>Ожидается, что в 20</w:t>
      </w:r>
      <w:r w:rsidR="003B228B" w:rsidRPr="003B228B">
        <w:rPr>
          <w:rFonts w:ascii="Times New Roman" w:hAnsi="Times New Roman"/>
          <w:color w:val="000000" w:themeColor="text1"/>
          <w:sz w:val="28"/>
        </w:rPr>
        <w:t>20</w:t>
      </w:r>
      <w:r w:rsidRPr="003B228B">
        <w:rPr>
          <w:rFonts w:ascii="Times New Roman" w:hAnsi="Times New Roman"/>
          <w:color w:val="000000" w:themeColor="text1"/>
          <w:sz w:val="28"/>
        </w:rPr>
        <w:t xml:space="preserve"> году общие денежные доходы населения  </w:t>
      </w:r>
      <w:r w:rsidR="003B228B" w:rsidRPr="003B228B">
        <w:rPr>
          <w:rFonts w:ascii="Times New Roman" w:hAnsi="Times New Roman"/>
          <w:color w:val="000000" w:themeColor="text1"/>
          <w:sz w:val="28"/>
        </w:rPr>
        <w:t>сократятся</w:t>
      </w:r>
      <w:r w:rsidRPr="003B228B">
        <w:rPr>
          <w:rFonts w:ascii="Times New Roman" w:hAnsi="Times New Roman"/>
          <w:color w:val="000000" w:themeColor="text1"/>
          <w:sz w:val="28"/>
        </w:rPr>
        <w:t xml:space="preserve"> на </w:t>
      </w:r>
      <w:r w:rsidR="003B228B" w:rsidRPr="003B228B">
        <w:rPr>
          <w:rFonts w:ascii="Times New Roman" w:hAnsi="Times New Roman"/>
          <w:color w:val="000000" w:themeColor="text1"/>
          <w:sz w:val="28"/>
        </w:rPr>
        <w:t>4</w:t>
      </w:r>
      <w:r w:rsidR="00A10B87" w:rsidRPr="003B228B">
        <w:rPr>
          <w:rFonts w:ascii="Times New Roman" w:hAnsi="Times New Roman"/>
          <w:color w:val="000000" w:themeColor="text1"/>
          <w:sz w:val="28"/>
        </w:rPr>
        <w:t>,</w:t>
      </w:r>
      <w:r w:rsidR="003B228B" w:rsidRPr="003B228B">
        <w:rPr>
          <w:rFonts w:ascii="Times New Roman" w:hAnsi="Times New Roman"/>
          <w:color w:val="000000" w:themeColor="text1"/>
          <w:sz w:val="28"/>
        </w:rPr>
        <w:t xml:space="preserve"> </w:t>
      </w:r>
      <w:r w:rsidRPr="003B228B">
        <w:rPr>
          <w:rFonts w:ascii="Times New Roman" w:hAnsi="Times New Roman"/>
          <w:color w:val="000000" w:themeColor="text1"/>
          <w:sz w:val="28"/>
        </w:rPr>
        <w:t>% к 201</w:t>
      </w:r>
      <w:r w:rsidR="003B228B" w:rsidRPr="003B228B">
        <w:rPr>
          <w:rFonts w:ascii="Times New Roman" w:hAnsi="Times New Roman"/>
          <w:color w:val="000000" w:themeColor="text1"/>
          <w:sz w:val="28"/>
        </w:rPr>
        <w:t>9</w:t>
      </w:r>
      <w:r w:rsidRPr="003B228B">
        <w:rPr>
          <w:rFonts w:ascii="Times New Roman" w:hAnsi="Times New Roman"/>
          <w:color w:val="000000" w:themeColor="text1"/>
          <w:sz w:val="28"/>
        </w:rPr>
        <w:t xml:space="preserve"> году и составят </w:t>
      </w:r>
      <w:r w:rsidR="003B228B" w:rsidRPr="003B228B">
        <w:rPr>
          <w:rFonts w:ascii="Times New Roman" w:hAnsi="Times New Roman"/>
          <w:color w:val="000000" w:themeColor="text1"/>
          <w:sz w:val="28"/>
          <w:szCs w:val="28"/>
        </w:rPr>
        <w:t xml:space="preserve">11804,967 </w:t>
      </w:r>
      <w:r w:rsidRPr="003B228B">
        <w:rPr>
          <w:rFonts w:ascii="Times New Roman" w:hAnsi="Times New Roman"/>
          <w:color w:val="000000" w:themeColor="text1"/>
          <w:sz w:val="28"/>
        </w:rPr>
        <w:t xml:space="preserve">млн. </w:t>
      </w:r>
      <w:r w:rsidR="00704CEA" w:rsidRPr="003B228B">
        <w:rPr>
          <w:rFonts w:ascii="Times New Roman" w:hAnsi="Times New Roman"/>
          <w:color w:val="000000" w:themeColor="text1"/>
          <w:sz w:val="28"/>
        </w:rPr>
        <w:t>руб.</w:t>
      </w:r>
      <w:r w:rsidRPr="003B228B">
        <w:rPr>
          <w:rFonts w:ascii="Times New Roman" w:hAnsi="Times New Roman"/>
          <w:color w:val="000000" w:themeColor="text1"/>
          <w:sz w:val="28"/>
        </w:rPr>
        <w:t xml:space="preserve"> </w:t>
      </w:r>
    </w:p>
    <w:p w:rsidR="00827C80" w:rsidRPr="003B228B" w:rsidRDefault="00827C80" w:rsidP="003B228B">
      <w:pPr>
        <w:spacing w:after="0" w:line="240" w:lineRule="auto"/>
        <w:ind w:firstLine="851"/>
        <w:jc w:val="both"/>
        <w:rPr>
          <w:rFonts w:ascii="Times New Roman" w:hAnsi="Times New Roman"/>
          <w:color w:val="000000" w:themeColor="text1"/>
          <w:sz w:val="28"/>
          <w:szCs w:val="28"/>
        </w:rPr>
      </w:pPr>
      <w:r w:rsidRPr="003B228B">
        <w:rPr>
          <w:rFonts w:ascii="Times New Roman" w:hAnsi="Times New Roman"/>
          <w:color w:val="000000" w:themeColor="text1"/>
          <w:sz w:val="28"/>
          <w:szCs w:val="28"/>
        </w:rPr>
        <w:t xml:space="preserve">Среднемесячные денежные доходы на душу населения </w:t>
      </w:r>
      <w:r w:rsidR="00344E1E" w:rsidRPr="003B228B">
        <w:rPr>
          <w:rFonts w:ascii="Times New Roman" w:hAnsi="Times New Roman"/>
          <w:color w:val="000000" w:themeColor="text1"/>
          <w:sz w:val="28"/>
          <w:szCs w:val="28"/>
        </w:rPr>
        <w:t>в 20</w:t>
      </w:r>
      <w:r w:rsidR="003B228B" w:rsidRPr="003B228B">
        <w:rPr>
          <w:rFonts w:ascii="Times New Roman" w:hAnsi="Times New Roman"/>
          <w:color w:val="000000" w:themeColor="text1"/>
          <w:sz w:val="28"/>
          <w:szCs w:val="28"/>
        </w:rPr>
        <w:t>20</w:t>
      </w:r>
      <w:r w:rsidR="00344E1E" w:rsidRPr="003B228B">
        <w:rPr>
          <w:rFonts w:ascii="Times New Roman" w:hAnsi="Times New Roman"/>
          <w:color w:val="000000" w:themeColor="text1"/>
          <w:sz w:val="28"/>
          <w:szCs w:val="28"/>
        </w:rPr>
        <w:t xml:space="preserve"> году </w:t>
      </w:r>
      <w:r w:rsidR="003B228B">
        <w:rPr>
          <w:rFonts w:ascii="Times New Roman" w:hAnsi="Times New Roman"/>
          <w:color w:val="000000" w:themeColor="text1"/>
          <w:sz w:val="28"/>
          <w:szCs w:val="28"/>
        </w:rPr>
        <w:t>сократятся</w:t>
      </w:r>
      <w:r w:rsidR="00344E1E" w:rsidRPr="003B228B">
        <w:rPr>
          <w:rFonts w:ascii="Times New Roman" w:hAnsi="Times New Roman"/>
          <w:color w:val="000000" w:themeColor="text1"/>
          <w:sz w:val="28"/>
          <w:szCs w:val="28"/>
        </w:rPr>
        <w:t xml:space="preserve"> на </w:t>
      </w:r>
      <w:r w:rsidR="003B228B">
        <w:rPr>
          <w:rFonts w:ascii="Times New Roman" w:hAnsi="Times New Roman"/>
          <w:color w:val="000000" w:themeColor="text1"/>
          <w:sz w:val="28"/>
          <w:szCs w:val="28"/>
        </w:rPr>
        <w:t>4</w:t>
      </w:r>
      <w:r w:rsidR="00A10B87" w:rsidRPr="003B228B">
        <w:rPr>
          <w:rFonts w:ascii="Times New Roman" w:hAnsi="Times New Roman"/>
          <w:color w:val="000000" w:themeColor="text1"/>
          <w:sz w:val="28"/>
          <w:szCs w:val="28"/>
        </w:rPr>
        <w:t>,</w:t>
      </w:r>
      <w:r w:rsidR="003B228B">
        <w:rPr>
          <w:rFonts w:ascii="Times New Roman" w:hAnsi="Times New Roman"/>
          <w:color w:val="000000" w:themeColor="text1"/>
          <w:sz w:val="28"/>
          <w:szCs w:val="28"/>
        </w:rPr>
        <w:t>7</w:t>
      </w:r>
      <w:r w:rsidR="00344E1E" w:rsidRPr="003B228B">
        <w:rPr>
          <w:rFonts w:ascii="Times New Roman" w:hAnsi="Times New Roman"/>
          <w:color w:val="000000" w:themeColor="text1"/>
          <w:sz w:val="28"/>
          <w:szCs w:val="28"/>
        </w:rPr>
        <w:t>% по  сравнению с 201</w:t>
      </w:r>
      <w:r w:rsidR="003B228B" w:rsidRPr="003B228B">
        <w:rPr>
          <w:rFonts w:ascii="Times New Roman" w:hAnsi="Times New Roman"/>
          <w:color w:val="000000" w:themeColor="text1"/>
          <w:sz w:val="28"/>
          <w:szCs w:val="28"/>
        </w:rPr>
        <w:t>9</w:t>
      </w:r>
      <w:r w:rsidR="00344E1E" w:rsidRPr="003B228B">
        <w:rPr>
          <w:rFonts w:ascii="Times New Roman" w:hAnsi="Times New Roman"/>
          <w:color w:val="000000" w:themeColor="text1"/>
          <w:sz w:val="28"/>
          <w:szCs w:val="28"/>
        </w:rPr>
        <w:t xml:space="preserve"> годом </w:t>
      </w:r>
      <w:r w:rsidRPr="003B228B">
        <w:rPr>
          <w:rFonts w:ascii="Times New Roman" w:hAnsi="Times New Roman"/>
          <w:color w:val="000000" w:themeColor="text1"/>
          <w:sz w:val="28"/>
          <w:szCs w:val="28"/>
        </w:rPr>
        <w:t>и составят  1</w:t>
      </w:r>
      <w:r w:rsidR="003B228B">
        <w:rPr>
          <w:rFonts w:ascii="Times New Roman" w:hAnsi="Times New Roman"/>
          <w:color w:val="000000" w:themeColor="text1"/>
          <w:sz w:val="28"/>
          <w:szCs w:val="28"/>
        </w:rPr>
        <w:t>5</w:t>
      </w:r>
      <w:r w:rsidRPr="003B228B">
        <w:rPr>
          <w:rFonts w:ascii="Times New Roman" w:hAnsi="Times New Roman"/>
          <w:color w:val="000000" w:themeColor="text1"/>
          <w:sz w:val="28"/>
          <w:szCs w:val="28"/>
        </w:rPr>
        <w:t xml:space="preserve"> </w:t>
      </w:r>
      <w:r w:rsidR="003B228B">
        <w:rPr>
          <w:rFonts w:ascii="Times New Roman" w:hAnsi="Times New Roman"/>
          <w:color w:val="000000" w:themeColor="text1"/>
          <w:sz w:val="28"/>
          <w:szCs w:val="28"/>
        </w:rPr>
        <w:t>8</w:t>
      </w:r>
      <w:r w:rsidR="003B228B" w:rsidRPr="003B228B">
        <w:rPr>
          <w:rFonts w:ascii="Times New Roman" w:hAnsi="Times New Roman"/>
          <w:color w:val="000000" w:themeColor="text1"/>
          <w:sz w:val="28"/>
          <w:szCs w:val="28"/>
        </w:rPr>
        <w:t>6</w:t>
      </w:r>
      <w:r w:rsidR="003B228B">
        <w:rPr>
          <w:rFonts w:ascii="Times New Roman" w:hAnsi="Times New Roman"/>
          <w:color w:val="000000" w:themeColor="text1"/>
          <w:sz w:val="28"/>
          <w:szCs w:val="28"/>
        </w:rPr>
        <w:t>2</w:t>
      </w:r>
      <w:r w:rsidRPr="003B228B">
        <w:rPr>
          <w:rFonts w:ascii="Times New Roman" w:hAnsi="Times New Roman"/>
          <w:color w:val="000000" w:themeColor="text1"/>
          <w:sz w:val="28"/>
          <w:szCs w:val="28"/>
        </w:rPr>
        <w:t xml:space="preserve">,0 </w:t>
      </w:r>
      <w:r w:rsidR="00704CEA" w:rsidRPr="003B228B">
        <w:rPr>
          <w:rFonts w:ascii="Times New Roman" w:hAnsi="Times New Roman"/>
          <w:color w:val="000000" w:themeColor="text1"/>
          <w:sz w:val="28"/>
          <w:szCs w:val="28"/>
        </w:rPr>
        <w:t>руб.</w:t>
      </w:r>
    </w:p>
    <w:p w:rsidR="00827C80" w:rsidRPr="00515BCC" w:rsidRDefault="00827C80" w:rsidP="004F1D54">
      <w:pPr>
        <w:tabs>
          <w:tab w:val="left" w:pos="567"/>
        </w:tabs>
        <w:spacing w:after="0" w:line="240" w:lineRule="auto"/>
        <w:ind w:firstLine="851"/>
        <w:jc w:val="both"/>
        <w:rPr>
          <w:rFonts w:ascii="Times New Roman" w:hAnsi="Times New Roman"/>
          <w:color w:val="FF0000"/>
          <w:sz w:val="28"/>
        </w:rPr>
      </w:pPr>
      <w:r w:rsidRPr="003B228B">
        <w:rPr>
          <w:rFonts w:ascii="Times New Roman" w:hAnsi="Times New Roman"/>
          <w:color w:val="000000" w:themeColor="text1"/>
          <w:sz w:val="28"/>
          <w:szCs w:val="28"/>
        </w:rPr>
        <w:t>Из общего объема денежных доходов на покупку товаров и оплату услуг в 201</w:t>
      </w:r>
      <w:r w:rsidR="003B228B" w:rsidRPr="003B228B">
        <w:rPr>
          <w:rFonts w:ascii="Times New Roman" w:hAnsi="Times New Roman"/>
          <w:color w:val="000000" w:themeColor="text1"/>
          <w:sz w:val="28"/>
          <w:szCs w:val="28"/>
        </w:rPr>
        <w:t>9</w:t>
      </w:r>
      <w:r w:rsidRPr="003B228B">
        <w:rPr>
          <w:rFonts w:ascii="Times New Roman" w:hAnsi="Times New Roman"/>
          <w:color w:val="000000" w:themeColor="text1"/>
          <w:sz w:val="28"/>
          <w:szCs w:val="28"/>
        </w:rPr>
        <w:t xml:space="preserve"> году населением района израсходовано </w:t>
      </w:r>
      <w:r w:rsidR="00A10B87" w:rsidRPr="003B228B">
        <w:rPr>
          <w:rFonts w:ascii="Times New Roman" w:hAnsi="Times New Roman"/>
          <w:color w:val="000000" w:themeColor="text1"/>
          <w:sz w:val="28"/>
          <w:szCs w:val="28"/>
        </w:rPr>
        <w:t>90</w:t>
      </w:r>
      <w:r w:rsidRPr="003B228B">
        <w:rPr>
          <w:rFonts w:ascii="Times New Roman" w:hAnsi="Times New Roman"/>
          <w:color w:val="000000" w:themeColor="text1"/>
          <w:sz w:val="28"/>
          <w:szCs w:val="28"/>
        </w:rPr>
        <w:t>,0% от всех расходов. Такая тенденция сохранится до 202</w:t>
      </w:r>
      <w:r w:rsidR="003B228B" w:rsidRPr="003B228B">
        <w:rPr>
          <w:rFonts w:ascii="Times New Roman" w:hAnsi="Times New Roman"/>
          <w:color w:val="000000" w:themeColor="text1"/>
          <w:sz w:val="28"/>
          <w:szCs w:val="28"/>
        </w:rPr>
        <w:t>3</w:t>
      </w:r>
      <w:r w:rsidRPr="003B228B">
        <w:rPr>
          <w:rFonts w:ascii="Times New Roman" w:hAnsi="Times New Roman"/>
          <w:color w:val="000000" w:themeColor="text1"/>
          <w:sz w:val="28"/>
          <w:szCs w:val="28"/>
        </w:rPr>
        <w:t xml:space="preserve"> года.</w:t>
      </w:r>
    </w:p>
    <w:p w:rsidR="004F1D54" w:rsidRPr="00AA7ACA" w:rsidRDefault="004F1D54" w:rsidP="004F1D54">
      <w:pPr>
        <w:ind w:firstLine="851"/>
        <w:jc w:val="both"/>
        <w:rPr>
          <w:rFonts w:ascii="Times New Roman" w:hAnsi="Times New Roman"/>
          <w:color w:val="000000" w:themeColor="text1"/>
          <w:sz w:val="28"/>
          <w:szCs w:val="28"/>
        </w:rPr>
      </w:pPr>
      <w:r w:rsidRPr="00515BCC">
        <w:rPr>
          <w:noProof/>
          <w:color w:val="FF0000"/>
        </w:rPr>
        <w:drawing>
          <wp:anchor distT="0" distB="6858" distL="114300" distR="116205" simplePos="0" relativeHeight="251664384" behindDoc="0" locked="0" layoutInCell="1" allowOverlap="1" wp14:anchorId="11F31AB9" wp14:editId="3654D864">
            <wp:simplePos x="0" y="0"/>
            <wp:positionH relativeFrom="column">
              <wp:posOffset>154305</wp:posOffset>
            </wp:positionH>
            <wp:positionV relativeFrom="paragraph">
              <wp:posOffset>931456</wp:posOffset>
            </wp:positionV>
            <wp:extent cx="5610225" cy="3495675"/>
            <wp:effectExtent l="0" t="0" r="0" b="0"/>
            <wp:wrapNone/>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AA7ACA">
        <w:rPr>
          <w:rFonts w:ascii="Times New Roman" w:hAnsi="Times New Roman"/>
          <w:color w:val="000000" w:themeColor="text1"/>
          <w:sz w:val="28"/>
        </w:rPr>
        <w:t xml:space="preserve">Динамика роста расходов населения будет соответствовать умеренному росту доходов. К 2023 году общие доходы населения увеличатся на 8,3% по сравнению с 2019 годом и составят </w:t>
      </w:r>
      <w:r w:rsidRPr="00AA7ACA">
        <w:rPr>
          <w:rFonts w:ascii="Times New Roman" w:hAnsi="Times New Roman"/>
          <w:color w:val="000000" w:themeColor="text1"/>
          <w:sz w:val="28"/>
          <w:szCs w:val="28"/>
        </w:rPr>
        <w:t>13326,02</w:t>
      </w:r>
      <w:r w:rsidRPr="00AA7ACA">
        <w:rPr>
          <w:rFonts w:ascii="Times New Roman" w:hAnsi="Times New Roman"/>
          <w:color w:val="000000" w:themeColor="text1"/>
          <w:sz w:val="28"/>
        </w:rPr>
        <w:t xml:space="preserve"> </w:t>
      </w:r>
      <w:proofErr w:type="spellStart"/>
      <w:r w:rsidRPr="00AA7ACA">
        <w:rPr>
          <w:rFonts w:ascii="Times New Roman" w:hAnsi="Times New Roman"/>
          <w:color w:val="000000" w:themeColor="text1"/>
          <w:sz w:val="28"/>
        </w:rPr>
        <w:t>млн</w:t>
      </w:r>
      <w:proofErr w:type="gramStart"/>
      <w:r w:rsidRPr="00AA7ACA">
        <w:rPr>
          <w:rFonts w:ascii="Times New Roman" w:hAnsi="Times New Roman"/>
          <w:color w:val="000000" w:themeColor="text1"/>
          <w:sz w:val="28"/>
        </w:rPr>
        <w:t>.р</w:t>
      </w:r>
      <w:proofErr w:type="gramEnd"/>
      <w:r w:rsidRPr="00AA7ACA">
        <w:rPr>
          <w:rFonts w:ascii="Times New Roman" w:hAnsi="Times New Roman"/>
          <w:color w:val="000000" w:themeColor="text1"/>
          <w:sz w:val="28"/>
        </w:rPr>
        <w:t>уб</w:t>
      </w:r>
      <w:proofErr w:type="spellEnd"/>
      <w:r w:rsidRPr="00AA7ACA">
        <w:rPr>
          <w:rFonts w:ascii="Times New Roman" w:hAnsi="Times New Roman"/>
          <w:color w:val="000000" w:themeColor="text1"/>
          <w:sz w:val="28"/>
        </w:rPr>
        <w:t xml:space="preserve">., а общие расходы населения в 2023 году составят 11712,3 </w:t>
      </w:r>
      <w:proofErr w:type="spellStart"/>
      <w:r w:rsidRPr="00AA7ACA">
        <w:rPr>
          <w:rFonts w:ascii="Times New Roman" w:hAnsi="Times New Roman"/>
          <w:color w:val="000000" w:themeColor="text1"/>
          <w:sz w:val="28"/>
        </w:rPr>
        <w:t>млн.руб</w:t>
      </w:r>
      <w:proofErr w:type="spellEnd"/>
      <w:r w:rsidRPr="00AA7ACA">
        <w:rPr>
          <w:rFonts w:ascii="Times New Roman" w:hAnsi="Times New Roman"/>
          <w:color w:val="000000" w:themeColor="text1"/>
          <w:sz w:val="28"/>
        </w:rPr>
        <w:t>.</w:t>
      </w:r>
    </w:p>
    <w:p w:rsidR="00827C80" w:rsidRPr="00515BCC" w:rsidRDefault="00827C80" w:rsidP="00827C80">
      <w:pPr>
        <w:keepNext/>
        <w:spacing w:after="0" w:line="240" w:lineRule="auto"/>
        <w:jc w:val="both"/>
        <w:outlineLvl w:val="0"/>
        <w:rPr>
          <w:rFonts w:ascii="Times New Roman" w:hAnsi="Times New Roman"/>
          <w:color w:val="FF0000"/>
          <w:sz w:val="28"/>
        </w:rPr>
      </w:pPr>
    </w:p>
    <w:p w:rsidR="00827C80" w:rsidRPr="00515BCC" w:rsidRDefault="00827C80" w:rsidP="00827C80">
      <w:pPr>
        <w:keepNext/>
        <w:spacing w:after="0" w:line="240" w:lineRule="auto"/>
        <w:jc w:val="both"/>
        <w:outlineLvl w:val="0"/>
        <w:rPr>
          <w:rFonts w:ascii="Times New Roman" w:hAnsi="Times New Roman"/>
          <w:color w:val="FF0000"/>
          <w:sz w:val="28"/>
        </w:rPr>
      </w:pPr>
    </w:p>
    <w:p w:rsidR="00827C80" w:rsidRPr="00515BCC" w:rsidRDefault="00827C80" w:rsidP="00827C80">
      <w:pPr>
        <w:keepNext/>
        <w:spacing w:after="0" w:line="240" w:lineRule="auto"/>
        <w:jc w:val="both"/>
        <w:outlineLvl w:val="0"/>
        <w:rPr>
          <w:rFonts w:ascii="Times New Roman" w:hAnsi="Times New Roman"/>
          <w:color w:val="FF0000"/>
          <w:sz w:val="28"/>
        </w:rPr>
      </w:pPr>
    </w:p>
    <w:p w:rsidR="00827C80" w:rsidRPr="00515BCC" w:rsidRDefault="00827C80" w:rsidP="00827C80">
      <w:pPr>
        <w:spacing w:after="0" w:line="240" w:lineRule="auto"/>
        <w:ind w:firstLine="709"/>
        <w:jc w:val="both"/>
        <w:rPr>
          <w:rFonts w:ascii="Times New Roman" w:hAnsi="Times New Roman"/>
          <w:color w:val="FF0000"/>
          <w:sz w:val="28"/>
        </w:rPr>
      </w:pPr>
    </w:p>
    <w:p w:rsidR="009D592B" w:rsidRPr="00515BCC" w:rsidRDefault="009D592B" w:rsidP="00AE5502">
      <w:pPr>
        <w:spacing w:after="0" w:line="240" w:lineRule="auto"/>
        <w:ind w:firstLine="851"/>
        <w:jc w:val="both"/>
        <w:rPr>
          <w:rFonts w:ascii="Times New Roman" w:hAnsi="Times New Roman"/>
          <w:color w:val="FF0000"/>
          <w:sz w:val="28"/>
        </w:rPr>
      </w:pPr>
    </w:p>
    <w:p w:rsidR="009D592B" w:rsidRPr="00515BCC" w:rsidRDefault="009D592B" w:rsidP="00AE5502">
      <w:pPr>
        <w:spacing w:after="0" w:line="240" w:lineRule="auto"/>
        <w:ind w:firstLine="851"/>
        <w:jc w:val="both"/>
        <w:rPr>
          <w:rFonts w:ascii="Times New Roman" w:hAnsi="Times New Roman"/>
          <w:color w:val="FF0000"/>
          <w:sz w:val="28"/>
        </w:rPr>
      </w:pPr>
    </w:p>
    <w:p w:rsidR="009D592B" w:rsidRPr="00515BCC" w:rsidRDefault="009D592B" w:rsidP="00AE5502">
      <w:pPr>
        <w:spacing w:after="0" w:line="240" w:lineRule="auto"/>
        <w:ind w:firstLine="851"/>
        <w:jc w:val="both"/>
        <w:rPr>
          <w:rFonts w:ascii="Times New Roman" w:hAnsi="Times New Roman"/>
          <w:color w:val="FF0000"/>
          <w:sz w:val="28"/>
        </w:rPr>
      </w:pPr>
    </w:p>
    <w:p w:rsidR="009D592B" w:rsidRPr="00515BCC" w:rsidRDefault="009D592B" w:rsidP="00AE5502">
      <w:pPr>
        <w:spacing w:after="0" w:line="240" w:lineRule="auto"/>
        <w:ind w:firstLine="851"/>
        <w:jc w:val="both"/>
        <w:rPr>
          <w:rFonts w:ascii="Times New Roman" w:hAnsi="Times New Roman"/>
          <w:color w:val="FF0000"/>
          <w:sz w:val="28"/>
        </w:rPr>
      </w:pPr>
    </w:p>
    <w:p w:rsidR="00AA7ACA" w:rsidRDefault="00AA7ACA" w:rsidP="00602300">
      <w:pPr>
        <w:tabs>
          <w:tab w:val="left" w:pos="851"/>
        </w:tabs>
        <w:spacing w:after="0" w:line="240" w:lineRule="auto"/>
        <w:jc w:val="both"/>
        <w:rPr>
          <w:rFonts w:ascii="Times New Roman" w:hAnsi="Times New Roman"/>
          <w:color w:val="FF0000"/>
          <w:sz w:val="28"/>
        </w:rPr>
      </w:pPr>
    </w:p>
    <w:p w:rsidR="00AA7ACA" w:rsidRDefault="00AA7ACA" w:rsidP="00AE5502">
      <w:pPr>
        <w:spacing w:after="0" w:line="240" w:lineRule="auto"/>
        <w:ind w:firstLine="851"/>
        <w:jc w:val="both"/>
        <w:rPr>
          <w:rFonts w:ascii="Times New Roman" w:hAnsi="Times New Roman"/>
          <w:color w:val="FF0000"/>
          <w:sz w:val="28"/>
        </w:rPr>
      </w:pPr>
    </w:p>
    <w:p w:rsidR="009F1A5B" w:rsidRPr="00515BCC" w:rsidRDefault="009F1A5B" w:rsidP="00FE07C0">
      <w:pPr>
        <w:spacing w:after="0" w:line="240" w:lineRule="auto"/>
        <w:ind w:firstLine="660"/>
        <w:jc w:val="both"/>
        <w:rPr>
          <w:rFonts w:ascii="Times New Roman" w:hAnsi="Times New Roman"/>
          <w:color w:val="FF0000"/>
          <w:sz w:val="28"/>
          <w:szCs w:val="28"/>
        </w:rPr>
      </w:pPr>
    </w:p>
    <w:p w:rsidR="004F1D54" w:rsidRDefault="004F1D54" w:rsidP="00F06239">
      <w:pPr>
        <w:spacing w:after="0" w:line="240" w:lineRule="auto"/>
        <w:jc w:val="both"/>
        <w:rPr>
          <w:rFonts w:ascii="Times New Roman" w:hAnsi="Times New Roman"/>
          <w:color w:val="000000" w:themeColor="text1"/>
          <w:sz w:val="28"/>
        </w:rPr>
      </w:pPr>
    </w:p>
    <w:p w:rsidR="004F1D54" w:rsidRDefault="004F1D54" w:rsidP="00F06239">
      <w:pPr>
        <w:spacing w:after="0" w:line="240" w:lineRule="auto"/>
        <w:jc w:val="both"/>
        <w:rPr>
          <w:rFonts w:ascii="Times New Roman" w:hAnsi="Times New Roman"/>
          <w:color w:val="000000" w:themeColor="text1"/>
          <w:sz w:val="28"/>
        </w:rPr>
      </w:pPr>
    </w:p>
    <w:p w:rsidR="004F1D54" w:rsidRDefault="004F1D54" w:rsidP="00F06239">
      <w:pPr>
        <w:spacing w:after="0" w:line="240" w:lineRule="auto"/>
        <w:jc w:val="both"/>
        <w:rPr>
          <w:rFonts w:ascii="Times New Roman" w:hAnsi="Times New Roman"/>
          <w:color w:val="000000" w:themeColor="text1"/>
          <w:sz w:val="28"/>
        </w:rPr>
      </w:pPr>
    </w:p>
    <w:p w:rsidR="004F1D54" w:rsidRDefault="004F1D54" w:rsidP="00F06239">
      <w:pPr>
        <w:spacing w:after="0" w:line="240" w:lineRule="auto"/>
        <w:jc w:val="both"/>
        <w:rPr>
          <w:rFonts w:ascii="Times New Roman" w:hAnsi="Times New Roman"/>
          <w:color w:val="000000" w:themeColor="text1"/>
          <w:sz w:val="28"/>
        </w:rPr>
      </w:pPr>
    </w:p>
    <w:p w:rsidR="004F1D54" w:rsidRDefault="004F1D54" w:rsidP="00F06239">
      <w:pPr>
        <w:spacing w:after="0" w:line="240" w:lineRule="auto"/>
        <w:jc w:val="both"/>
        <w:rPr>
          <w:rFonts w:ascii="Times New Roman" w:hAnsi="Times New Roman"/>
          <w:color w:val="000000" w:themeColor="text1"/>
          <w:sz w:val="28"/>
        </w:rPr>
      </w:pPr>
    </w:p>
    <w:p w:rsidR="004F1D54" w:rsidRDefault="004F1D54" w:rsidP="00F06239">
      <w:pPr>
        <w:spacing w:after="0" w:line="240" w:lineRule="auto"/>
        <w:jc w:val="both"/>
        <w:rPr>
          <w:rFonts w:ascii="Times New Roman" w:hAnsi="Times New Roman"/>
          <w:color w:val="000000" w:themeColor="text1"/>
          <w:sz w:val="28"/>
        </w:rPr>
      </w:pPr>
    </w:p>
    <w:p w:rsidR="004F1D54" w:rsidRDefault="004F1D54" w:rsidP="00F06239">
      <w:pPr>
        <w:spacing w:after="0" w:line="240" w:lineRule="auto"/>
        <w:jc w:val="both"/>
        <w:rPr>
          <w:rFonts w:ascii="Times New Roman" w:hAnsi="Times New Roman"/>
          <w:color w:val="000000" w:themeColor="text1"/>
          <w:sz w:val="28"/>
        </w:rPr>
      </w:pPr>
    </w:p>
    <w:p w:rsidR="00360E0F" w:rsidRPr="00DC5F9A" w:rsidRDefault="00360E0F" w:rsidP="00F06239">
      <w:pPr>
        <w:spacing w:after="0" w:line="240" w:lineRule="auto"/>
        <w:jc w:val="both"/>
        <w:rPr>
          <w:rFonts w:ascii="Times New Roman" w:hAnsi="Times New Roman"/>
          <w:color w:val="000000" w:themeColor="text1"/>
          <w:sz w:val="28"/>
        </w:rPr>
      </w:pPr>
      <w:r w:rsidRPr="00DC5F9A">
        <w:rPr>
          <w:rFonts w:ascii="Times New Roman" w:hAnsi="Times New Roman"/>
          <w:color w:val="000000" w:themeColor="text1"/>
          <w:sz w:val="28"/>
        </w:rPr>
        <w:t>Начальник отдела экономики</w:t>
      </w:r>
    </w:p>
    <w:p w:rsidR="00360E0F" w:rsidRPr="00DC5F9A" w:rsidRDefault="00360E0F" w:rsidP="00F06239">
      <w:pPr>
        <w:spacing w:after="0" w:line="240" w:lineRule="auto"/>
        <w:jc w:val="both"/>
        <w:rPr>
          <w:rFonts w:ascii="Times New Roman" w:hAnsi="Times New Roman"/>
          <w:color w:val="000000" w:themeColor="text1"/>
          <w:sz w:val="28"/>
        </w:rPr>
      </w:pPr>
      <w:r w:rsidRPr="00DC5F9A">
        <w:rPr>
          <w:rFonts w:ascii="Times New Roman" w:hAnsi="Times New Roman"/>
          <w:color w:val="000000" w:themeColor="text1"/>
          <w:sz w:val="28"/>
        </w:rPr>
        <w:t xml:space="preserve">администрации Городищенского </w:t>
      </w:r>
    </w:p>
    <w:p w:rsidR="00360E0F" w:rsidRPr="00DC5F9A" w:rsidRDefault="00360E0F" w:rsidP="00F06239">
      <w:pPr>
        <w:spacing w:after="0" w:line="240" w:lineRule="auto"/>
        <w:jc w:val="both"/>
        <w:rPr>
          <w:rFonts w:ascii="Times New Roman" w:hAnsi="Times New Roman"/>
          <w:color w:val="000000" w:themeColor="text1"/>
          <w:sz w:val="28"/>
        </w:rPr>
      </w:pPr>
      <w:r w:rsidRPr="00DC5F9A">
        <w:rPr>
          <w:rFonts w:ascii="Times New Roman" w:hAnsi="Times New Roman"/>
          <w:color w:val="000000" w:themeColor="text1"/>
          <w:sz w:val="28"/>
        </w:rPr>
        <w:t>муниципального района</w:t>
      </w:r>
      <w:r w:rsidRPr="00DC5F9A">
        <w:rPr>
          <w:rFonts w:ascii="Times New Roman" w:hAnsi="Times New Roman"/>
          <w:color w:val="000000" w:themeColor="text1"/>
          <w:sz w:val="28"/>
        </w:rPr>
        <w:tab/>
        <w:t xml:space="preserve">                                                 </w:t>
      </w:r>
      <w:r w:rsidR="009F1A5B" w:rsidRPr="00DC5F9A">
        <w:rPr>
          <w:rFonts w:ascii="Times New Roman" w:hAnsi="Times New Roman"/>
          <w:color w:val="000000" w:themeColor="text1"/>
          <w:sz w:val="28"/>
        </w:rPr>
        <w:t xml:space="preserve">   </w:t>
      </w:r>
      <w:r w:rsidRPr="00DC5F9A">
        <w:rPr>
          <w:rFonts w:ascii="Times New Roman" w:hAnsi="Times New Roman"/>
          <w:color w:val="000000" w:themeColor="text1"/>
          <w:sz w:val="28"/>
        </w:rPr>
        <w:t xml:space="preserve"> </w:t>
      </w:r>
      <w:r w:rsidR="00DC5F9A">
        <w:rPr>
          <w:rFonts w:ascii="Times New Roman" w:hAnsi="Times New Roman"/>
          <w:color w:val="000000" w:themeColor="text1"/>
          <w:sz w:val="28"/>
        </w:rPr>
        <w:t xml:space="preserve">  </w:t>
      </w:r>
      <w:r w:rsidRPr="00DC5F9A">
        <w:rPr>
          <w:rFonts w:ascii="Times New Roman" w:hAnsi="Times New Roman"/>
          <w:color w:val="000000" w:themeColor="text1"/>
          <w:sz w:val="28"/>
        </w:rPr>
        <w:t>Н.</w:t>
      </w:r>
      <w:r w:rsidR="0075641E" w:rsidRPr="00DC5F9A">
        <w:rPr>
          <w:rFonts w:ascii="Times New Roman" w:hAnsi="Times New Roman"/>
          <w:color w:val="000000" w:themeColor="text1"/>
          <w:sz w:val="28"/>
        </w:rPr>
        <w:t>Ю. Прокофьева</w:t>
      </w:r>
    </w:p>
    <w:sectPr w:rsidR="00360E0F" w:rsidRPr="00DC5F9A" w:rsidSect="009D0B20">
      <w:pgSz w:w="11906" w:h="16838"/>
      <w:pgMar w:top="1134" w:right="851" w:bottom="1134" w:left="143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513" w:rsidRDefault="00541513" w:rsidP="00FE00A2">
      <w:pPr>
        <w:spacing w:after="0" w:line="240" w:lineRule="auto"/>
      </w:pPr>
      <w:r>
        <w:separator/>
      </w:r>
    </w:p>
  </w:endnote>
  <w:endnote w:type="continuationSeparator" w:id="0">
    <w:p w:rsidR="00541513" w:rsidRDefault="00541513" w:rsidP="00FE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513" w:rsidRDefault="00541513"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541513" w:rsidRDefault="00541513" w:rsidP="0068367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513" w:rsidRDefault="00541513"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BE251B">
      <w:rPr>
        <w:rStyle w:val="aff0"/>
        <w:noProof/>
      </w:rPr>
      <w:t>2</w:t>
    </w:r>
    <w:r>
      <w:rPr>
        <w:rStyle w:val="aff0"/>
      </w:rPr>
      <w:fldChar w:fldCharType="end"/>
    </w:r>
  </w:p>
  <w:p w:rsidR="00541513" w:rsidRPr="00951517" w:rsidRDefault="00541513" w:rsidP="0050651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513" w:rsidRDefault="00541513" w:rsidP="00FE00A2">
      <w:pPr>
        <w:spacing w:after="0" w:line="240" w:lineRule="auto"/>
      </w:pPr>
      <w:r>
        <w:separator/>
      </w:r>
    </w:p>
  </w:footnote>
  <w:footnote w:type="continuationSeparator" w:id="0">
    <w:p w:rsidR="00541513" w:rsidRDefault="00541513" w:rsidP="00FE0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513" w:rsidRDefault="00541513" w:rsidP="003860A5">
    <w:pPr>
      <w:pStyle w:val="a5"/>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541513" w:rsidRDefault="00541513" w:rsidP="0068367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513" w:rsidRDefault="00541513" w:rsidP="0068367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960"/>
        </w:tabs>
        <w:ind w:left="960" w:hanging="360"/>
      </w:pPr>
      <w:rPr>
        <w:rFonts w:ascii="Symbol" w:hAnsi="Symbol"/>
      </w:rPr>
    </w:lvl>
  </w:abstractNum>
  <w:abstractNum w:abstractNumId="1">
    <w:nsid w:val="00000006"/>
    <w:multiLevelType w:val="multilevel"/>
    <w:tmpl w:val="00000006"/>
    <w:name w:val="WW8Num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DE11816"/>
    <w:multiLevelType w:val="hybridMultilevel"/>
    <w:tmpl w:val="8DDCD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7E6C3C"/>
    <w:multiLevelType w:val="hybridMultilevel"/>
    <w:tmpl w:val="05E2EC92"/>
    <w:lvl w:ilvl="0" w:tplc="429496D2">
      <w:start w:val="1"/>
      <w:numFmt w:val="decimal"/>
      <w:lvlText w:val="%1)"/>
      <w:lvlJc w:val="left"/>
      <w:pPr>
        <w:ind w:left="857" w:hanging="431"/>
      </w:pPr>
      <w:rPr>
        <w:rFonts w:hint="default"/>
        <w:w w:val="96"/>
        <w:lang w:val="ru-RU" w:eastAsia="ru-RU" w:bidi="ru-RU"/>
      </w:rPr>
    </w:lvl>
    <w:lvl w:ilvl="1" w:tplc="62049B78">
      <w:numFmt w:val="bullet"/>
      <w:lvlText w:val="•"/>
      <w:lvlJc w:val="left"/>
      <w:pPr>
        <w:ind w:left="1106" w:hanging="431"/>
      </w:pPr>
      <w:rPr>
        <w:rFonts w:hint="default"/>
        <w:lang w:val="ru-RU" w:eastAsia="ru-RU" w:bidi="ru-RU"/>
      </w:rPr>
    </w:lvl>
    <w:lvl w:ilvl="2" w:tplc="B142E49A">
      <w:numFmt w:val="bullet"/>
      <w:lvlText w:val="•"/>
      <w:lvlJc w:val="left"/>
      <w:pPr>
        <w:ind w:left="2052" w:hanging="431"/>
      </w:pPr>
      <w:rPr>
        <w:rFonts w:hint="default"/>
        <w:lang w:val="ru-RU" w:eastAsia="ru-RU" w:bidi="ru-RU"/>
      </w:rPr>
    </w:lvl>
    <w:lvl w:ilvl="3" w:tplc="748489B0">
      <w:numFmt w:val="bullet"/>
      <w:lvlText w:val="•"/>
      <w:lvlJc w:val="left"/>
      <w:pPr>
        <w:ind w:left="2998" w:hanging="431"/>
      </w:pPr>
      <w:rPr>
        <w:rFonts w:hint="default"/>
        <w:lang w:val="ru-RU" w:eastAsia="ru-RU" w:bidi="ru-RU"/>
      </w:rPr>
    </w:lvl>
    <w:lvl w:ilvl="4" w:tplc="9B82405C">
      <w:numFmt w:val="bullet"/>
      <w:lvlText w:val="•"/>
      <w:lvlJc w:val="left"/>
      <w:pPr>
        <w:ind w:left="3944" w:hanging="431"/>
      </w:pPr>
      <w:rPr>
        <w:rFonts w:hint="default"/>
        <w:lang w:val="ru-RU" w:eastAsia="ru-RU" w:bidi="ru-RU"/>
      </w:rPr>
    </w:lvl>
    <w:lvl w:ilvl="5" w:tplc="83582988">
      <w:numFmt w:val="bullet"/>
      <w:lvlText w:val="•"/>
      <w:lvlJc w:val="left"/>
      <w:pPr>
        <w:ind w:left="4890" w:hanging="431"/>
      </w:pPr>
      <w:rPr>
        <w:rFonts w:hint="default"/>
        <w:lang w:val="ru-RU" w:eastAsia="ru-RU" w:bidi="ru-RU"/>
      </w:rPr>
    </w:lvl>
    <w:lvl w:ilvl="6" w:tplc="AC3E6800">
      <w:numFmt w:val="bullet"/>
      <w:lvlText w:val="•"/>
      <w:lvlJc w:val="left"/>
      <w:pPr>
        <w:ind w:left="5836" w:hanging="431"/>
      </w:pPr>
      <w:rPr>
        <w:rFonts w:hint="default"/>
        <w:lang w:val="ru-RU" w:eastAsia="ru-RU" w:bidi="ru-RU"/>
      </w:rPr>
    </w:lvl>
    <w:lvl w:ilvl="7" w:tplc="23C4941A">
      <w:numFmt w:val="bullet"/>
      <w:lvlText w:val="•"/>
      <w:lvlJc w:val="left"/>
      <w:pPr>
        <w:ind w:left="6782" w:hanging="431"/>
      </w:pPr>
      <w:rPr>
        <w:rFonts w:hint="default"/>
        <w:lang w:val="ru-RU" w:eastAsia="ru-RU" w:bidi="ru-RU"/>
      </w:rPr>
    </w:lvl>
    <w:lvl w:ilvl="8" w:tplc="20B4E2AE">
      <w:numFmt w:val="bullet"/>
      <w:lvlText w:val="•"/>
      <w:lvlJc w:val="left"/>
      <w:pPr>
        <w:ind w:left="7728" w:hanging="431"/>
      </w:pPr>
      <w:rPr>
        <w:rFonts w:hint="default"/>
        <w:lang w:val="ru-RU" w:eastAsia="ru-RU" w:bidi="ru-RU"/>
      </w:rPr>
    </w:lvl>
  </w:abstractNum>
  <w:abstractNum w:abstractNumId="4">
    <w:nsid w:val="158712F7"/>
    <w:multiLevelType w:val="hybridMultilevel"/>
    <w:tmpl w:val="94E49646"/>
    <w:lvl w:ilvl="0" w:tplc="F0A6C3D6">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6975CBF"/>
    <w:multiLevelType w:val="hybridMultilevel"/>
    <w:tmpl w:val="976EC928"/>
    <w:lvl w:ilvl="0" w:tplc="9D3200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6E463AA"/>
    <w:multiLevelType w:val="hybridMultilevel"/>
    <w:tmpl w:val="5CFE08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AD74EAC"/>
    <w:multiLevelType w:val="hybridMultilevel"/>
    <w:tmpl w:val="B2D87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AF6DC4"/>
    <w:multiLevelType w:val="hybridMultilevel"/>
    <w:tmpl w:val="F0A2FAFA"/>
    <w:lvl w:ilvl="0" w:tplc="DFA8C996">
      <w:start w:val="4"/>
      <w:numFmt w:val="decimal"/>
      <w:lvlText w:val="%1)"/>
      <w:lvlJc w:val="left"/>
      <w:pPr>
        <w:tabs>
          <w:tab w:val="num" w:pos="1070"/>
        </w:tabs>
        <w:ind w:left="1070" w:hanging="360"/>
      </w:pPr>
      <w:rPr>
        <w:rFonts w:ascii="Times New Roman" w:hAnsi="Times New Roman" w:cs="Times New Roman" w:hint="default"/>
        <w:sz w:val="24"/>
        <w:szCs w:val="24"/>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9">
    <w:nsid w:val="2B5A63DA"/>
    <w:multiLevelType w:val="hybridMultilevel"/>
    <w:tmpl w:val="D1C88B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11">
    <w:nsid w:val="2F255A27"/>
    <w:multiLevelType w:val="hybridMultilevel"/>
    <w:tmpl w:val="6FCA2C04"/>
    <w:lvl w:ilvl="0" w:tplc="1EDE838E">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50A6E9A"/>
    <w:multiLevelType w:val="hybridMultilevel"/>
    <w:tmpl w:val="87E4CA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6813526"/>
    <w:multiLevelType w:val="hybridMultilevel"/>
    <w:tmpl w:val="7C82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027D32"/>
    <w:multiLevelType w:val="hybridMultilevel"/>
    <w:tmpl w:val="59B60F3A"/>
    <w:lvl w:ilvl="0" w:tplc="04190005">
      <w:start w:val="1"/>
      <w:numFmt w:val="bullet"/>
      <w:lvlText w:val=""/>
      <w:lvlJc w:val="left"/>
      <w:pPr>
        <w:tabs>
          <w:tab w:val="num" w:pos="720"/>
        </w:tabs>
        <w:ind w:left="720" w:hanging="360"/>
      </w:pPr>
      <w:rPr>
        <w:rFonts w:ascii="Wingdings" w:hAnsi="Wingdings"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
    <w:nsid w:val="426C7453"/>
    <w:multiLevelType w:val="hybridMultilevel"/>
    <w:tmpl w:val="9AB20C72"/>
    <w:lvl w:ilvl="0" w:tplc="7CF419A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6">
    <w:nsid w:val="51795FA9"/>
    <w:multiLevelType w:val="hybridMultilevel"/>
    <w:tmpl w:val="92B6B6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54603980"/>
    <w:multiLevelType w:val="hybridMultilevel"/>
    <w:tmpl w:val="0B38B70A"/>
    <w:lvl w:ilvl="0" w:tplc="C11251FE">
      <w:start w:val="1"/>
      <w:numFmt w:val="decimal"/>
      <w:lvlText w:val="%1."/>
      <w:lvlJc w:val="left"/>
      <w:pPr>
        <w:ind w:left="5322"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58405C00"/>
    <w:multiLevelType w:val="hybridMultilevel"/>
    <w:tmpl w:val="F2100140"/>
    <w:lvl w:ilvl="0" w:tplc="83B8B6B6">
      <w:start w:val="1"/>
      <w:numFmt w:val="bullet"/>
      <w:lvlText w:val="-"/>
      <w:lvlJc w:val="left"/>
      <w:pPr>
        <w:ind w:left="1211" w:hanging="360"/>
      </w:pPr>
      <w:rPr>
        <w:rFonts w:ascii="Times New Roman" w:eastAsia="Times New Roman" w:hAnsi="Times New Roman" w:cs="Times New Roman" w:hint="default"/>
        <w:b w:val="0"/>
        <w:u w:val="none"/>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58F613EE"/>
    <w:multiLevelType w:val="hybridMultilevel"/>
    <w:tmpl w:val="74A447C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65095B45"/>
    <w:multiLevelType w:val="hybridMultilevel"/>
    <w:tmpl w:val="69BCEC22"/>
    <w:lvl w:ilvl="0" w:tplc="9D320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801E54"/>
    <w:multiLevelType w:val="hybridMultilevel"/>
    <w:tmpl w:val="940E6E4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71175474"/>
    <w:multiLevelType w:val="hybridMultilevel"/>
    <w:tmpl w:val="7994B276"/>
    <w:lvl w:ilvl="0" w:tplc="04190005">
      <w:start w:val="1"/>
      <w:numFmt w:val="bullet"/>
      <w:lvlText w:val=""/>
      <w:lvlJc w:val="left"/>
      <w:pPr>
        <w:tabs>
          <w:tab w:val="num" w:pos="720"/>
        </w:tabs>
        <w:ind w:left="720" w:hanging="360"/>
      </w:pPr>
      <w:rPr>
        <w:rFonts w:ascii="Wingdings" w:hAnsi="Wingdings" w:hint="default"/>
      </w:rPr>
    </w:lvl>
    <w:lvl w:ilvl="1" w:tplc="FBF8FDC2">
      <w:numFmt w:val="bullet"/>
      <w:lvlText w:val=""/>
      <w:lvlJc w:val="left"/>
      <w:pPr>
        <w:tabs>
          <w:tab w:val="num" w:pos="1440"/>
        </w:tabs>
        <w:ind w:left="1440" w:hanging="360"/>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1312F7A"/>
    <w:multiLevelType w:val="hybridMultilevel"/>
    <w:tmpl w:val="341C897E"/>
    <w:lvl w:ilvl="0" w:tplc="9D3200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73CE63E8"/>
    <w:multiLevelType w:val="hybridMultilevel"/>
    <w:tmpl w:val="2886F1BC"/>
    <w:lvl w:ilvl="0" w:tplc="4E465330">
      <w:start w:val="9"/>
      <w:numFmt w:val="decimal"/>
      <w:lvlText w:val="%1)"/>
      <w:lvlJc w:val="left"/>
      <w:pPr>
        <w:ind w:left="120" w:hanging="337"/>
      </w:pPr>
      <w:rPr>
        <w:rFonts w:ascii="Times New Roman" w:eastAsia="Times New Roman" w:hAnsi="Times New Roman" w:cs="Times New Roman" w:hint="default"/>
        <w:w w:val="100"/>
        <w:sz w:val="28"/>
        <w:szCs w:val="28"/>
        <w:lang w:val="ru-RU" w:eastAsia="ru-RU" w:bidi="ru-RU"/>
      </w:rPr>
    </w:lvl>
    <w:lvl w:ilvl="1" w:tplc="B284244E">
      <w:numFmt w:val="bullet"/>
      <w:lvlText w:val="•"/>
      <w:lvlJc w:val="left"/>
      <w:pPr>
        <w:ind w:left="1070" w:hanging="337"/>
      </w:pPr>
      <w:rPr>
        <w:rFonts w:hint="default"/>
        <w:lang w:val="ru-RU" w:eastAsia="ru-RU" w:bidi="ru-RU"/>
      </w:rPr>
    </w:lvl>
    <w:lvl w:ilvl="2" w:tplc="32C6281C">
      <w:numFmt w:val="bullet"/>
      <w:lvlText w:val="•"/>
      <w:lvlJc w:val="left"/>
      <w:pPr>
        <w:ind w:left="2020" w:hanging="337"/>
      </w:pPr>
      <w:rPr>
        <w:rFonts w:hint="default"/>
        <w:lang w:val="ru-RU" w:eastAsia="ru-RU" w:bidi="ru-RU"/>
      </w:rPr>
    </w:lvl>
    <w:lvl w:ilvl="3" w:tplc="2648DB5A">
      <w:numFmt w:val="bullet"/>
      <w:lvlText w:val="•"/>
      <w:lvlJc w:val="left"/>
      <w:pPr>
        <w:ind w:left="2970" w:hanging="337"/>
      </w:pPr>
      <w:rPr>
        <w:rFonts w:hint="default"/>
        <w:lang w:val="ru-RU" w:eastAsia="ru-RU" w:bidi="ru-RU"/>
      </w:rPr>
    </w:lvl>
    <w:lvl w:ilvl="4" w:tplc="9912AE14">
      <w:numFmt w:val="bullet"/>
      <w:lvlText w:val="•"/>
      <w:lvlJc w:val="left"/>
      <w:pPr>
        <w:ind w:left="3920" w:hanging="337"/>
      </w:pPr>
      <w:rPr>
        <w:rFonts w:hint="default"/>
        <w:lang w:val="ru-RU" w:eastAsia="ru-RU" w:bidi="ru-RU"/>
      </w:rPr>
    </w:lvl>
    <w:lvl w:ilvl="5" w:tplc="A914118E">
      <w:numFmt w:val="bullet"/>
      <w:lvlText w:val="•"/>
      <w:lvlJc w:val="left"/>
      <w:pPr>
        <w:ind w:left="4870" w:hanging="337"/>
      </w:pPr>
      <w:rPr>
        <w:rFonts w:hint="default"/>
        <w:lang w:val="ru-RU" w:eastAsia="ru-RU" w:bidi="ru-RU"/>
      </w:rPr>
    </w:lvl>
    <w:lvl w:ilvl="6" w:tplc="CAE0915C">
      <w:numFmt w:val="bullet"/>
      <w:lvlText w:val="•"/>
      <w:lvlJc w:val="left"/>
      <w:pPr>
        <w:ind w:left="5820" w:hanging="337"/>
      </w:pPr>
      <w:rPr>
        <w:rFonts w:hint="default"/>
        <w:lang w:val="ru-RU" w:eastAsia="ru-RU" w:bidi="ru-RU"/>
      </w:rPr>
    </w:lvl>
    <w:lvl w:ilvl="7" w:tplc="FD16CA46">
      <w:numFmt w:val="bullet"/>
      <w:lvlText w:val="•"/>
      <w:lvlJc w:val="left"/>
      <w:pPr>
        <w:ind w:left="6770" w:hanging="337"/>
      </w:pPr>
      <w:rPr>
        <w:rFonts w:hint="default"/>
        <w:lang w:val="ru-RU" w:eastAsia="ru-RU" w:bidi="ru-RU"/>
      </w:rPr>
    </w:lvl>
    <w:lvl w:ilvl="8" w:tplc="92CE5804">
      <w:numFmt w:val="bullet"/>
      <w:lvlText w:val="•"/>
      <w:lvlJc w:val="left"/>
      <w:pPr>
        <w:ind w:left="7720" w:hanging="337"/>
      </w:pPr>
      <w:rPr>
        <w:rFonts w:hint="default"/>
        <w:lang w:val="ru-RU" w:eastAsia="ru-RU" w:bidi="ru-RU"/>
      </w:rPr>
    </w:lvl>
  </w:abstractNum>
  <w:abstractNum w:abstractNumId="25">
    <w:nsid w:val="77B233DB"/>
    <w:multiLevelType w:val="hybridMultilevel"/>
    <w:tmpl w:val="3AFC41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7DB30BD3"/>
    <w:multiLevelType w:val="hybridMultilevel"/>
    <w:tmpl w:val="BB8EB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EEE321E"/>
    <w:multiLevelType w:val="hybridMultilevel"/>
    <w:tmpl w:val="F33E10EE"/>
    <w:lvl w:ilvl="0" w:tplc="4738893A">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2"/>
  </w:num>
  <w:num w:numId="2">
    <w:abstractNumId w:val="10"/>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2"/>
  </w:num>
  <w:num w:numId="6">
    <w:abstractNumId w:val="7"/>
  </w:num>
  <w:num w:numId="7">
    <w:abstractNumId w:val="9"/>
  </w:num>
  <w:num w:numId="8">
    <w:abstractNumId w:val="13"/>
  </w:num>
  <w:num w:numId="9">
    <w:abstractNumId w:val="23"/>
  </w:num>
  <w:num w:numId="10">
    <w:abstractNumId w:val="5"/>
  </w:num>
  <w:num w:numId="11">
    <w:abstractNumId w:val="20"/>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4"/>
  </w:num>
  <w:num w:numId="15">
    <w:abstractNumId w:val="26"/>
  </w:num>
  <w:num w:numId="16">
    <w:abstractNumId w:val="12"/>
  </w:num>
  <w:num w:numId="1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4"/>
  </w:num>
  <w:num w:numId="20">
    <w:abstractNumId w:val="21"/>
  </w:num>
  <w:num w:numId="21">
    <w:abstractNumId w:val="26"/>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2"/>
  </w:num>
  <w:num w:numId="25">
    <w:abstractNumId w:val="18"/>
  </w:num>
  <w:num w:numId="26">
    <w:abstractNumId w:val="6"/>
  </w:num>
  <w:num w:numId="27">
    <w:abstractNumId w:val="12"/>
  </w:num>
  <w:num w:numId="28">
    <w:abstractNumId w:val="16"/>
  </w:num>
  <w:num w:numId="29">
    <w:abstractNumId w:val="1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6"/>
  </w:num>
  <w:num w:numId="33">
    <w:abstractNumId w:val="24"/>
  </w:num>
  <w:num w:numId="34">
    <w:abstractNumId w:val="3"/>
  </w:num>
  <w:num w:numId="35">
    <w:abstractNumId w:val="27"/>
  </w:num>
  <w:num w:numId="36">
    <w:abstractNumId w:val="11"/>
  </w:num>
  <w:num w:numId="3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0A2"/>
    <w:rsid w:val="00000EF9"/>
    <w:rsid w:val="00000F69"/>
    <w:rsid w:val="00001ECD"/>
    <w:rsid w:val="00003A65"/>
    <w:rsid w:val="00003C15"/>
    <w:rsid w:val="00003E76"/>
    <w:rsid w:val="00005024"/>
    <w:rsid w:val="00006322"/>
    <w:rsid w:val="0000665C"/>
    <w:rsid w:val="00007144"/>
    <w:rsid w:val="0000783D"/>
    <w:rsid w:val="00007B3A"/>
    <w:rsid w:val="00011BA1"/>
    <w:rsid w:val="00015562"/>
    <w:rsid w:val="000155D4"/>
    <w:rsid w:val="0001576D"/>
    <w:rsid w:val="00015CF7"/>
    <w:rsid w:val="000200C5"/>
    <w:rsid w:val="0002050E"/>
    <w:rsid w:val="00020A91"/>
    <w:rsid w:val="00021865"/>
    <w:rsid w:val="00022515"/>
    <w:rsid w:val="0002478D"/>
    <w:rsid w:val="000253FB"/>
    <w:rsid w:val="000259BB"/>
    <w:rsid w:val="00026140"/>
    <w:rsid w:val="00026283"/>
    <w:rsid w:val="0002756B"/>
    <w:rsid w:val="0003056F"/>
    <w:rsid w:val="000311B4"/>
    <w:rsid w:val="0003179A"/>
    <w:rsid w:val="00032163"/>
    <w:rsid w:val="000326F8"/>
    <w:rsid w:val="000354FD"/>
    <w:rsid w:val="0003632B"/>
    <w:rsid w:val="0003725A"/>
    <w:rsid w:val="0004075E"/>
    <w:rsid w:val="00041E13"/>
    <w:rsid w:val="00042643"/>
    <w:rsid w:val="00042E00"/>
    <w:rsid w:val="00044088"/>
    <w:rsid w:val="00044E4F"/>
    <w:rsid w:val="0004618B"/>
    <w:rsid w:val="00047975"/>
    <w:rsid w:val="00047F42"/>
    <w:rsid w:val="000507BF"/>
    <w:rsid w:val="00050E23"/>
    <w:rsid w:val="00051519"/>
    <w:rsid w:val="00051F4C"/>
    <w:rsid w:val="00054633"/>
    <w:rsid w:val="0005494C"/>
    <w:rsid w:val="000551B0"/>
    <w:rsid w:val="0005619A"/>
    <w:rsid w:val="00056500"/>
    <w:rsid w:val="00056705"/>
    <w:rsid w:val="00057120"/>
    <w:rsid w:val="00060E29"/>
    <w:rsid w:val="00060F2F"/>
    <w:rsid w:val="00062D91"/>
    <w:rsid w:val="00063297"/>
    <w:rsid w:val="00064609"/>
    <w:rsid w:val="000654C1"/>
    <w:rsid w:val="000657A0"/>
    <w:rsid w:val="00071229"/>
    <w:rsid w:val="000719CC"/>
    <w:rsid w:val="00072199"/>
    <w:rsid w:val="000725CD"/>
    <w:rsid w:val="00073876"/>
    <w:rsid w:val="00073978"/>
    <w:rsid w:val="00074960"/>
    <w:rsid w:val="00076E16"/>
    <w:rsid w:val="000802ED"/>
    <w:rsid w:val="0008076D"/>
    <w:rsid w:val="00081B2F"/>
    <w:rsid w:val="00083670"/>
    <w:rsid w:val="00084821"/>
    <w:rsid w:val="000860EF"/>
    <w:rsid w:val="00086615"/>
    <w:rsid w:val="00087953"/>
    <w:rsid w:val="00087DC4"/>
    <w:rsid w:val="0009051A"/>
    <w:rsid w:val="000905AB"/>
    <w:rsid w:val="0009316B"/>
    <w:rsid w:val="00093342"/>
    <w:rsid w:val="000942A7"/>
    <w:rsid w:val="000944E5"/>
    <w:rsid w:val="0009751A"/>
    <w:rsid w:val="000978FC"/>
    <w:rsid w:val="000A2754"/>
    <w:rsid w:val="000A2B40"/>
    <w:rsid w:val="000A300A"/>
    <w:rsid w:val="000A355C"/>
    <w:rsid w:val="000A6162"/>
    <w:rsid w:val="000A630D"/>
    <w:rsid w:val="000B00F4"/>
    <w:rsid w:val="000B06CF"/>
    <w:rsid w:val="000B1955"/>
    <w:rsid w:val="000B207E"/>
    <w:rsid w:val="000B2824"/>
    <w:rsid w:val="000B28B9"/>
    <w:rsid w:val="000B2995"/>
    <w:rsid w:val="000B2C41"/>
    <w:rsid w:val="000B2C61"/>
    <w:rsid w:val="000B3B36"/>
    <w:rsid w:val="000B648B"/>
    <w:rsid w:val="000B6BE7"/>
    <w:rsid w:val="000B7B27"/>
    <w:rsid w:val="000C0AA9"/>
    <w:rsid w:val="000C0C2A"/>
    <w:rsid w:val="000C15B8"/>
    <w:rsid w:val="000C20A0"/>
    <w:rsid w:val="000C4FA6"/>
    <w:rsid w:val="000C5196"/>
    <w:rsid w:val="000C630E"/>
    <w:rsid w:val="000C64E3"/>
    <w:rsid w:val="000C6BC5"/>
    <w:rsid w:val="000C7595"/>
    <w:rsid w:val="000D07FA"/>
    <w:rsid w:val="000D1B02"/>
    <w:rsid w:val="000D240E"/>
    <w:rsid w:val="000D3239"/>
    <w:rsid w:val="000D34F5"/>
    <w:rsid w:val="000D38BD"/>
    <w:rsid w:val="000D3B6F"/>
    <w:rsid w:val="000D4443"/>
    <w:rsid w:val="000D4C24"/>
    <w:rsid w:val="000D5D07"/>
    <w:rsid w:val="000D639A"/>
    <w:rsid w:val="000D6594"/>
    <w:rsid w:val="000D6F5A"/>
    <w:rsid w:val="000D720F"/>
    <w:rsid w:val="000D72E7"/>
    <w:rsid w:val="000D7365"/>
    <w:rsid w:val="000D78E7"/>
    <w:rsid w:val="000E1571"/>
    <w:rsid w:val="000E1DEB"/>
    <w:rsid w:val="000E2A89"/>
    <w:rsid w:val="000E2CD8"/>
    <w:rsid w:val="000E34D5"/>
    <w:rsid w:val="000E43FF"/>
    <w:rsid w:val="000E4AAB"/>
    <w:rsid w:val="000E4D8B"/>
    <w:rsid w:val="000E7312"/>
    <w:rsid w:val="000E78A0"/>
    <w:rsid w:val="000E7A73"/>
    <w:rsid w:val="000E7CFE"/>
    <w:rsid w:val="000F1E6B"/>
    <w:rsid w:val="000F3EB1"/>
    <w:rsid w:val="000F537E"/>
    <w:rsid w:val="000F56B6"/>
    <w:rsid w:val="000F58D6"/>
    <w:rsid w:val="000F5EED"/>
    <w:rsid w:val="000F692F"/>
    <w:rsid w:val="000F6C8B"/>
    <w:rsid w:val="00101DC8"/>
    <w:rsid w:val="00103AA1"/>
    <w:rsid w:val="00104F11"/>
    <w:rsid w:val="00105359"/>
    <w:rsid w:val="00107ECA"/>
    <w:rsid w:val="00111259"/>
    <w:rsid w:val="00111AA3"/>
    <w:rsid w:val="00113CC3"/>
    <w:rsid w:val="00113F70"/>
    <w:rsid w:val="001147B8"/>
    <w:rsid w:val="00114A89"/>
    <w:rsid w:val="0011564D"/>
    <w:rsid w:val="0011625A"/>
    <w:rsid w:val="001165C5"/>
    <w:rsid w:val="00116962"/>
    <w:rsid w:val="001175F7"/>
    <w:rsid w:val="00120122"/>
    <w:rsid w:val="00120553"/>
    <w:rsid w:val="00121150"/>
    <w:rsid w:val="00121635"/>
    <w:rsid w:val="0012298B"/>
    <w:rsid w:val="00122CAE"/>
    <w:rsid w:val="0012346B"/>
    <w:rsid w:val="001240FC"/>
    <w:rsid w:val="001244DB"/>
    <w:rsid w:val="0012450A"/>
    <w:rsid w:val="001310EB"/>
    <w:rsid w:val="00131BC2"/>
    <w:rsid w:val="0013223B"/>
    <w:rsid w:val="001338B9"/>
    <w:rsid w:val="00133F11"/>
    <w:rsid w:val="00134283"/>
    <w:rsid w:val="00136023"/>
    <w:rsid w:val="00136CAA"/>
    <w:rsid w:val="00136D91"/>
    <w:rsid w:val="001375C5"/>
    <w:rsid w:val="00144DA5"/>
    <w:rsid w:val="00145616"/>
    <w:rsid w:val="00145B3B"/>
    <w:rsid w:val="00145BF2"/>
    <w:rsid w:val="001510E8"/>
    <w:rsid w:val="00151552"/>
    <w:rsid w:val="0015177A"/>
    <w:rsid w:val="00152132"/>
    <w:rsid w:val="00152767"/>
    <w:rsid w:val="00152D5A"/>
    <w:rsid w:val="00152E9F"/>
    <w:rsid w:val="0015343F"/>
    <w:rsid w:val="00153468"/>
    <w:rsid w:val="0015494A"/>
    <w:rsid w:val="001554A3"/>
    <w:rsid w:val="0015694F"/>
    <w:rsid w:val="0015728D"/>
    <w:rsid w:val="001576F5"/>
    <w:rsid w:val="001604C3"/>
    <w:rsid w:val="00160FED"/>
    <w:rsid w:val="00162018"/>
    <w:rsid w:val="00162686"/>
    <w:rsid w:val="00162E8A"/>
    <w:rsid w:val="001638AC"/>
    <w:rsid w:val="00163C9A"/>
    <w:rsid w:val="00164575"/>
    <w:rsid w:val="00167AC4"/>
    <w:rsid w:val="00172121"/>
    <w:rsid w:val="00172FBC"/>
    <w:rsid w:val="00174A4E"/>
    <w:rsid w:val="0017553C"/>
    <w:rsid w:val="00176237"/>
    <w:rsid w:val="00176AC1"/>
    <w:rsid w:val="001801DB"/>
    <w:rsid w:val="00181626"/>
    <w:rsid w:val="0018382B"/>
    <w:rsid w:val="0018420F"/>
    <w:rsid w:val="0018511E"/>
    <w:rsid w:val="00185730"/>
    <w:rsid w:val="00190F79"/>
    <w:rsid w:val="0019113A"/>
    <w:rsid w:val="00192F42"/>
    <w:rsid w:val="001939AF"/>
    <w:rsid w:val="00194A7B"/>
    <w:rsid w:val="00194C99"/>
    <w:rsid w:val="00194E7B"/>
    <w:rsid w:val="00195930"/>
    <w:rsid w:val="001972D5"/>
    <w:rsid w:val="001974D1"/>
    <w:rsid w:val="00197D65"/>
    <w:rsid w:val="00197EAF"/>
    <w:rsid w:val="001A3778"/>
    <w:rsid w:val="001A5B21"/>
    <w:rsid w:val="001A5E41"/>
    <w:rsid w:val="001A5FD0"/>
    <w:rsid w:val="001A706F"/>
    <w:rsid w:val="001A7B53"/>
    <w:rsid w:val="001B0579"/>
    <w:rsid w:val="001B0709"/>
    <w:rsid w:val="001B0CB0"/>
    <w:rsid w:val="001B28D9"/>
    <w:rsid w:val="001B30B3"/>
    <w:rsid w:val="001B36DD"/>
    <w:rsid w:val="001B52BB"/>
    <w:rsid w:val="001B57AC"/>
    <w:rsid w:val="001B6F34"/>
    <w:rsid w:val="001B70F3"/>
    <w:rsid w:val="001B78BE"/>
    <w:rsid w:val="001C1757"/>
    <w:rsid w:val="001C2395"/>
    <w:rsid w:val="001C2C21"/>
    <w:rsid w:val="001C3416"/>
    <w:rsid w:val="001C3521"/>
    <w:rsid w:val="001C3C29"/>
    <w:rsid w:val="001C4CC7"/>
    <w:rsid w:val="001D05C2"/>
    <w:rsid w:val="001D206C"/>
    <w:rsid w:val="001D4317"/>
    <w:rsid w:val="001D490C"/>
    <w:rsid w:val="001D5377"/>
    <w:rsid w:val="001D5418"/>
    <w:rsid w:val="001D7545"/>
    <w:rsid w:val="001D7589"/>
    <w:rsid w:val="001D7893"/>
    <w:rsid w:val="001E0388"/>
    <w:rsid w:val="001E0DE2"/>
    <w:rsid w:val="001E15B4"/>
    <w:rsid w:val="001E241C"/>
    <w:rsid w:val="001E2904"/>
    <w:rsid w:val="001E4BAD"/>
    <w:rsid w:val="001E4C93"/>
    <w:rsid w:val="001E56FB"/>
    <w:rsid w:val="001E5C53"/>
    <w:rsid w:val="001E7D39"/>
    <w:rsid w:val="001F0F1C"/>
    <w:rsid w:val="001F1673"/>
    <w:rsid w:val="001F185C"/>
    <w:rsid w:val="001F3BDD"/>
    <w:rsid w:val="001F3F48"/>
    <w:rsid w:val="001F4C50"/>
    <w:rsid w:val="001F650A"/>
    <w:rsid w:val="001F7EC4"/>
    <w:rsid w:val="002010AC"/>
    <w:rsid w:val="002011C0"/>
    <w:rsid w:val="002031FB"/>
    <w:rsid w:val="00203507"/>
    <w:rsid w:val="002037AA"/>
    <w:rsid w:val="00203A71"/>
    <w:rsid w:val="002055FB"/>
    <w:rsid w:val="002078C4"/>
    <w:rsid w:val="00210C8F"/>
    <w:rsid w:val="00210F28"/>
    <w:rsid w:val="00210FDF"/>
    <w:rsid w:val="00211411"/>
    <w:rsid w:val="002122BA"/>
    <w:rsid w:val="002123C8"/>
    <w:rsid w:val="00212A97"/>
    <w:rsid w:val="00212B0D"/>
    <w:rsid w:val="00213BEC"/>
    <w:rsid w:val="00213C44"/>
    <w:rsid w:val="002149C5"/>
    <w:rsid w:val="00214B33"/>
    <w:rsid w:val="00215104"/>
    <w:rsid w:val="00220967"/>
    <w:rsid w:val="0022121E"/>
    <w:rsid w:val="0022371C"/>
    <w:rsid w:val="00225E06"/>
    <w:rsid w:val="0022691E"/>
    <w:rsid w:val="002314FA"/>
    <w:rsid w:val="0023170C"/>
    <w:rsid w:val="00231E5B"/>
    <w:rsid w:val="00233845"/>
    <w:rsid w:val="00233900"/>
    <w:rsid w:val="00234861"/>
    <w:rsid w:val="00235853"/>
    <w:rsid w:val="002406A8"/>
    <w:rsid w:val="00240DD8"/>
    <w:rsid w:val="0024117A"/>
    <w:rsid w:val="002421FC"/>
    <w:rsid w:val="00242666"/>
    <w:rsid w:val="00242A79"/>
    <w:rsid w:val="00243E88"/>
    <w:rsid w:val="0024423D"/>
    <w:rsid w:val="00245E44"/>
    <w:rsid w:val="00246A37"/>
    <w:rsid w:val="00246DD3"/>
    <w:rsid w:val="002477CE"/>
    <w:rsid w:val="00247A0F"/>
    <w:rsid w:val="00250613"/>
    <w:rsid w:val="00251168"/>
    <w:rsid w:val="00251A87"/>
    <w:rsid w:val="00251E43"/>
    <w:rsid w:val="002526A9"/>
    <w:rsid w:val="00252962"/>
    <w:rsid w:val="00252A7A"/>
    <w:rsid w:val="00252C39"/>
    <w:rsid w:val="002538A4"/>
    <w:rsid w:val="00253A55"/>
    <w:rsid w:val="00256B25"/>
    <w:rsid w:val="002576C4"/>
    <w:rsid w:val="00257B30"/>
    <w:rsid w:val="0026064D"/>
    <w:rsid w:val="00260733"/>
    <w:rsid w:val="00261DB0"/>
    <w:rsid w:val="00263000"/>
    <w:rsid w:val="00264167"/>
    <w:rsid w:val="002646BC"/>
    <w:rsid w:val="002678A5"/>
    <w:rsid w:val="00270A13"/>
    <w:rsid w:val="0027113B"/>
    <w:rsid w:val="0027132C"/>
    <w:rsid w:val="00271E4B"/>
    <w:rsid w:val="00272E79"/>
    <w:rsid w:val="00273237"/>
    <w:rsid w:val="0027478A"/>
    <w:rsid w:val="0027689A"/>
    <w:rsid w:val="00277DEF"/>
    <w:rsid w:val="00280039"/>
    <w:rsid w:val="002800F4"/>
    <w:rsid w:val="002814C9"/>
    <w:rsid w:val="00281E65"/>
    <w:rsid w:val="0028222A"/>
    <w:rsid w:val="00284C05"/>
    <w:rsid w:val="002859AB"/>
    <w:rsid w:val="00285B8A"/>
    <w:rsid w:val="00285F1C"/>
    <w:rsid w:val="00285FD8"/>
    <w:rsid w:val="002872B8"/>
    <w:rsid w:val="002877AA"/>
    <w:rsid w:val="0029046C"/>
    <w:rsid w:val="00291537"/>
    <w:rsid w:val="0029162D"/>
    <w:rsid w:val="00291B68"/>
    <w:rsid w:val="00293AB0"/>
    <w:rsid w:val="00295CE0"/>
    <w:rsid w:val="00295F96"/>
    <w:rsid w:val="0029681E"/>
    <w:rsid w:val="002977BD"/>
    <w:rsid w:val="002A0B20"/>
    <w:rsid w:val="002A1674"/>
    <w:rsid w:val="002A3591"/>
    <w:rsid w:val="002A38C9"/>
    <w:rsid w:val="002A3E99"/>
    <w:rsid w:val="002A4167"/>
    <w:rsid w:val="002A4A23"/>
    <w:rsid w:val="002A7849"/>
    <w:rsid w:val="002A7E30"/>
    <w:rsid w:val="002B053E"/>
    <w:rsid w:val="002B0C54"/>
    <w:rsid w:val="002B176C"/>
    <w:rsid w:val="002B3569"/>
    <w:rsid w:val="002B4253"/>
    <w:rsid w:val="002B47DC"/>
    <w:rsid w:val="002B5716"/>
    <w:rsid w:val="002B7EDF"/>
    <w:rsid w:val="002C05EF"/>
    <w:rsid w:val="002C0EB7"/>
    <w:rsid w:val="002C1012"/>
    <w:rsid w:val="002C15F9"/>
    <w:rsid w:val="002C1A97"/>
    <w:rsid w:val="002C1EB0"/>
    <w:rsid w:val="002C23D1"/>
    <w:rsid w:val="002C2F8D"/>
    <w:rsid w:val="002C331C"/>
    <w:rsid w:val="002C38E2"/>
    <w:rsid w:val="002C39B9"/>
    <w:rsid w:val="002C3A92"/>
    <w:rsid w:val="002C45F0"/>
    <w:rsid w:val="002C58B1"/>
    <w:rsid w:val="002C69ED"/>
    <w:rsid w:val="002C7E1D"/>
    <w:rsid w:val="002D021A"/>
    <w:rsid w:val="002D2330"/>
    <w:rsid w:val="002D402F"/>
    <w:rsid w:val="002D4188"/>
    <w:rsid w:val="002D44AF"/>
    <w:rsid w:val="002D454D"/>
    <w:rsid w:val="002D7A41"/>
    <w:rsid w:val="002E0345"/>
    <w:rsid w:val="002E0706"/>
    <w:rsid w:val="002E10D2"/>
    <w:rsid w:val="002E16F5"/>
    <w:rsid w:val="002E1BB8"/>
    <w:rsid w:val="002E1E94"/>
    <w:rsid w:val="002E1FC7"/>
    <w:rsid w:val="002E4714"/>
    <w:rsid w:val="002E47C7"/>
    <w:rsid w:val="002E4EFD"/>
    <w:rsid w:val="002E5445"/>
    <w:rsid w:val="002E5AEC"/>
    <w:rsid w:val="002E5ECA"/>
    <w:rsid w:val="002E6108"/>
    <w:rsid w:val="002E6556"/>
    <w:rsid w:val="002E7B50"/>
    <w:rsid w:val="002F153A"/>
    <w:rsid w:val="002F1D2F"/>
    <w:rsid w:val="002F2E28"/>
    <w:rsid w:val="002F3C40"/>
    <w:rsid w:val="002F3F82"/>
    <w:rsid w:val="002F56AB"/>
    <w:rsid w:val="003000EF"/>
    <w:rsid w:val="003009AF"/>
    <w:rsid w:val="00301501"/>
    <w:rsid w:val="00303076"/>
    <w:rsid w:val="00305392"/>
    <w:rsid w:val="003057BB"/>
    <w:rsid w:val="00306AF5"/>
    <w:rsid w:val="00306CAE"/>
    <w:rsid w:val="003115B9"/>
    <w:rsid w:val="00311880"/>
    <w:rsid w:val="00312B1B"/>
    <w:rsid w:val="00313742"/>
    <w:rsid w:val="00313D43"/>
    <w:rsid w:val="00314B76"/>
    <w:rsid w:val="003152EA"/>
    <w:rsid w:val="00315523"/>
    <w:rsid w:val="00315CAE"/>
    <w:rsid w:val="00316339"/>
    <w:rsid w:val="00316718"/>
    <w:rsid w:val="003179EA"/>
    <w:rsid w:val="0032054C"/>
    <w:rsid w:val="00321156"/>
    <w:rsid w:val="00321A83"/>
    <w:rsid w:val="00322187"/>
    <w:rsid w:val="00322D9D"/>
    <w:rsid w:val="003241EA"/>
    <w:rsid w:val="0032454D"/>
    <w:rsid w:val="0032466B"/>
    <w:rsid w:val="003247CB"/>
    <w:rsid w:val="00324BFA"/>
    <w:rsid w:val="00325357"/>
    <w:rsid w:val="00325637"/>
    <w:rsid w:val="00326729"/>
    <w:rsid w:val="00326BED"/>
    <w:rsid w:val="00326CEB"/>
    <w:rsid w:val="00326FC8"/>
    <w:rsid w:val="00330071"/>
    <w:rsid w:val="003305A1"/>
    <w:rsid w:val="00330C6D"/>
    <w:rsid w:val="0033214F"/>
    <w:rsid w:val="00334F45"/>
    <w:rsid w:val="00335AE8"/>
    <w:rsid w:val="00336D05"/>
    <w:rsid w:val="00337C72"/>
    <w:rsid w:val="00340F01"/>
    <w:rsid w:val="00341725"/>
    <w:rsid w:val="0034224D"/>
    <w:rsid w:val="00342CA5"/>
    <w:rsid w:val="00342E9C"/>
    <w:rsid w:val="00344E1E"/>
    <w:rsid w:val="00346AA9"/>
    <w:rsid w:val="00346B2F"/>
    <w:rsid w:val="00347448"/>
    <w:rsid w:val="00347645"/>
    <w:rsid w:val="00350728"/>
    <w:rsid w:val="00351E21"/>
    <w:rsid w:val="003526B2"/>
    <w:rsid w:val="003534F0"/>
    <w:rsid w:val="00353852"/>
    <w:rsid w:val="0035401C"/>
    <w:rsid w:val="003556D1"/>
    <w:rsid w:val="00355F30"/>
    <w:rsid w:val="00360E0F"/>
    <w:rsid w:val="00361D40"/>
    <w:rsid w:val="00361EE0"/>
    <w:rsid w:val="0036286A"/>
    <w:rsid w:val="00362F17"/>
    <w:rsid w:val="003636D5"/>
    <w:rsid w:val="0036424A"/>
    <w:rsid w:val="00364351"/>
    <w:rsid w:val="00364572"/>
    <w:rsid w:val="00364A1E"/>
    <w:rsid w:val="00364F44"/>
    <w:rsid w:val="0036617C"/>
    <w:rsid w:val="00366266"/>
    <w:rsid w:val="003667C8"/>
    <w:rsid w:val="00367871"/>
    <w:rsid w:val="003703A2"/>
    <w:rsid w:val="00371264"/>
    <w:rsid w:val="0037144A"/>
    <w:rsid w:val="0037230B"/>
    <w:rsid w:val="00372667"/>
    <w:rsid w:val="003727BD"/>
    <w:rsid w:val="00372D90"/>
    <w:rsid w:val="003736C0"/>
    <w:rsid w:val="00373970"/>
    <w:rsid w:val="00374503"/>
    <w:rsid w:val="00374F3B"/>
    <w:rsid w:val="00375DDC"/>
    <w:rsid w:val="0037637E"/>
    <w:rsid w:val="00377A22"/>
    <w:rsid w:val="0038060D"/>
    <w:rsid w:val="00380848"/>
    <w:rsid w:val="00380A88"/>
    <w:rsid w:val="00380C52"/>
    <w:rsid w:val="00381032"/>
    <w:rsid w:val="00382A20"/>
    <w:rsid w:val="00384FE1"/>
    <w:rsid w:val="0038513E"/>
    <w:rsid w:val="003860A5"/>
    <w:rsid w:val="003867FF"/>
    <w:rsid w:val="00386817"/>
    <w:rsid w:val="003933EB"/>
    <w:rsid w:val="00393508"/>
    <w:rsid w:val="00395052"/>
    <w:rsid w:val="00396A2D"/>
    <w:rsid w:val="0039711B"/>
    <w:rsid w:val="003975B7"/>
    <w:rsid w:val="00397629"/>
    <w:rsid w:val="003A00FF"/>
    <w:rsid w:val="003A08AD"/>
    <w:rsid w:val="003A1F4F"/>
    <w:rsid w:val="003A28E6"/>
    <w:rsid w:val="003A5215"/>
    <w:rsid w:val="003A55D3"/>
    <w:rsid w:val="003A6B61"/>
    <w:rsid w:val="003A6C87"/>
    <w:rsid w:val="003A762A"/>
    <w:rsid w:val="003B0BCD"/>
    <w:rsid w:val="003B228B"/>
    <w:rsid w:val="003B29A4"/>
    <w:rsid w:val="003B2A30"/>
    <w:rsid w:val="003B2D68"/>
    <w:rsid w:val="003B2F15"/>
    <w:rsid w:val="003B2FAC"/>
    <w:rsid w:val="003B304C"/>
    <w:rsid w:val="003B375A"/>
    <w:rsid w:val="003B459C"/>
    <w:rsid w:val="003B49DD"/>
    <w:rsid w:val="003B60B4"/>
    <w:rsid w:val="003B6C8E"/>
    <w:rsid w:val="003B6DB5"/>
    <w:rsid w:val="003B76CC"/>
    <w:rsid w:val="003B7987"/>
    <w:rsid w:val="003C05AD"/>
    <w:rsid w:val="003C0C21"/>
    <w:rsid w:val="003C0D3B"/>
    <w:rsid w:val="003C1485"/>
    <w:rsid w:val="003C1863"/>
    <w:rsid w:val="003C240F"/>
    <w:rsid w:val="003C2FC9"/>
    <w:rsid w:val="003C52FA"/>
    <w:rsid w:val="003C549F"/>
    <w:rsid w:val="003C64AD"/>
    <w:rsid w:val="003C7DB4"/>
    <w:rsid w:val="003D03F7"/>
    <w:rsid w:val="003D1578"/>
    <w:rsid w:val="003D1971"/>
    <w:rsid w:val="003D2EBD"/>
    <w:rsid w:val="003D4892"/>
    <w:rsid w:val="003D5629"/>
    <w:rsid w:val="003E01F3"/>
    <w:rsid w:val="003E0759"/>
    <w:rsid w:val="003E323A"/>
    <w:rsid w:val="003E3EAD"/>
    <w:rsid w:val="003E43FC"/>
    <w:rsid w:val="003E524B"/>
    <w:rsid w:val="003E606A"/>
    <w:rsid w:val="003E62DF"/>
    <w:rsid w:val="003E63CA"/>
    <w:rsid w:val="003E7215"/>
    <w:rsid w:val="003E7250"/>
    <w:rsid w:val="003E76B8"/>
    <w:rsid w:val="003F0423"/>
    <w:rsid w:val="003F09F7"/>
    <w:rsid w:val="003F0CFC"/>
    <w:rsid w:val="003F0EC8"/>
    <w:rsid w:val="003F10FA"/>
    <w:rsid w:val="003F1F45"/>
    <w:rsid w:val="003F25FD"/>
    <w:rsid w:val="003F496D"/>
    <w:rsid w:val="003F54AF"/>
    <w:rsid w:val="003F5C08"/>
    <w:rsid w:val="003F6D26"/>
    <w:rsid w:val="003F7B02"/>
    <w:rsid w:val="00400B12"/>
    <w:rsid w:val="00401067"/>
    <w:rsid w:val="004010D8"/>
    <w:rsid w:val="00401B59"/>
    <w:rsid w:val="00402F19"/>
    <w:rsid w:val="004036D2"/>
    <w:rsid w:val="0040563C"/>
    <w:rsid w:val="00410CF4"/>
    <w:rsid w:val="00410F21"/>
    <w:rsid w:val="00411ABB"/>
    <w:rsid w:val="00411FCC"/>
    <w:rsid w:val="00412D2D"/>
    <w:rsid w:val="004136D2"/>
    <w:rsid w:val="00414810"/>
    <w:rsid w:val="00416AD8"/>
    <w:rsid w:val="00416B38"/>
    <w:rsid w:val="004207F6"/>
    <w:rsid w:val="004226D9"/>
    <w:rsid w:val="00425169"/>
    <w:rsid w:val="004253AC"/>
    <w:rsid w:val="00425BC0"/>
    <w:rsid w:val="00425CCA"/>
    <w:rsid w:val="00425F0A"/>
    <w:rsid w:val="00426000"/>
    <w:rsid w:val="00426C74"/>
    <w:rsid w:val="00426CD7"/>
    <w:rsid w:val="00426E1E"/>
    <w:rsid w:val="00427CC4"/>
    <w:rsid w:val="0043012B"/>
    <w:rsid w:val="004301B4"/>
    <w:rsid w:val="004307B5"/>
    <w:rsid w:val="00430F4D"/>
    <w:rsid w:val="0043119E"/>
    <w:rsid w:val="0043219A"/>
    <w:rsid w:val="00432320"/>
    <w:rsid w:val="00432D21"/>
    <w:rsid w:val="00433254"/>
    <w:rsid w:val="00433BBA"/>
    <w:rsid w:val="00434E00"/>
    <w:rsid w:val="00434F35"/>
    <w:rsid w:val="00436C46"/>
    <w:rsid w:val="004405C8"/>
    <w:rsid w:val="004411B3"/>
    <w:rsid w:val="004423B2"/>
    <w:rsid w:val="00442B65"/>
    <w:rsid w:val="004430B0"/>
    <w:rsid w:val="0044348D"/>
    <w:rsid w:val="00443925"/>
    <w:rsid w:val="004449B6"/>
    <w:rsid w:val="00444AF8"/>
    <w:rsid w:val="004456CA"/>
    <w:rsid w:val="00445BA3"/>
    <w:rsid w:val="00450559"/>
    <w:rsid w:val="00452996"/>
    <w:rsid w:val="00453D2D"/>
    <w:rsid w:val="00454686"/>
    <w:rsid w:val="0045641F"/>
    <w:rsid w:val="0045645D"/>
    <w:rsid w:val="0045707D"/>
    <w:rsid w:val="0045759F"/>
    <w:rsid w:val="004608F7"/>
    <w:rsid w:val="004611F4"/>
    <w:rsid w:val="00461BD2"/>
    <w:rsid w:val="004639FD"/>
    <w:rsid w:val="00463DE2"/>
    <w:rsid w:val="00464FAE"/>
    <w:rsid w:val="00465AF0"/>
    <w:rsid w:val="004667ED"/>
    <w:rsid w:val="00466A80"/>
    <w:rsid w:val="004707FD"/>
    <w:rsid w:val="00470B0E"/>
    <w:rsid w:val="00471E62"/>
    <w:rsid w:val="00472856"/>
    <w:rsid w:val="00473DA9"/>
    <w:rsid w:val="00475377"/>
    <w:rsid w:val="00475E60"/>
    <w:rsid w:val="0047647F"/>
    <w:rsid w:val="004767DB"/>
    <w:rsid w:val="004774A0"/>
    <w:rsid w:val="00477783"/>
    <w:rsid w:val="004803A7"/>
    <w:rsid w:val="00481755"/>
    <w:rsid w:val="004824F7"/>
    <w:rsid w:val="00482B51"/>
    <w:rsid w:val="00484889"/>
    <w:rsid w:val="00485030"/>
    <w:rsid w:val="004851FF"/>
    <w:rsid w:val="00485664"/>
    <w:rsid w:val="00486365"/>
    <w:rsid w:val="00486C7C"/>
    <w:rsid w:val="00491FAB"/>
    <w:rsid w:val="004921C7"/>
    <w:rsid w:val="00493317"/>
    <w:rsid w:val="00493385"/>
    <w:rsid w:val="00493D8C"/>
    <w:rsid w:val="00494F9B"/>
    <w:rsid w:val="004952AB"/>
    <w:rsid w:val="004974FB"/>
    <w:rsid w:val="00497E36"/>
    <w:rsid w:val="004A01B0"/>
    <w:rsid w:val="004A0A59"/>
    <w:rsid w:val="004A0C0C"/>
    <w:rsid w:val="004A2962"/>
    <w:rsid w:val="004A2BE6"/>
    <w:rsid w:val="004A34E1"/>
    <w:rsid w:val="004A3648"/>
    <w:rsid w:val="004A3668"/>
    <w:rsid w:val="004A43F0"/>
    <w:rsid w:val="004A44B0"/>
    <w:rsid w:val="004A5863"/>
    <w:rsid w:val="004A78CB"/>
    <w:rsid w:val="004B0512"/>
    <w:rsid w:val="004B0834"/>
    <w:rsid w:val="004B1F15"/>
    <w:rsid w:val="004B3604"/>
    <w:rsid w:val="004B4377"/>
    <w:rsid w:val="004B45A2"/>
    <w:rsid w:val="004B6AA4"/>
    <w:rsid w:val="004B763D"/>
    <w:rsid w:val="004B7874"/>
    <w:rsid w:val="004C2A5A"/>
    <w:rsid w:val="004C34A1"/>
    <w:rsid w:val="004C4795"/>
    <w:rsid w:val="004C4C8C"/>
    <w:rsid w:val="004C4F55"/>
    <w:rsid w:val="004C50D0"/>
    <w:rsid w:val="004C616C"/>
    <w:rsid w:val="004C64D2"/>
    <w:rsid w:val="004C652B"/>
    <w:rsid w:val="004D0C1C"/>
    <w:rsid w:val="004D0CEF"/>
    <w:rsid w:val="004D26BE"/>
    <w:rsid w:val="004D303A"/>
    <w:rsid w:val="004D3F9D"/>
    <w:rsid w:val="004D47B7"/>
    <w:rsid w:val="004D6D05"/>
    <w:rsid w:val="004E0F61"/>
    <w:rsid w:val="004E100F"/>
    <w:rsid w:val="004E242B"/>
    <w:rsid w:val="004E25F8"/>
    <w:rsid w:val="004E471C"/>
    <w:rsid w:val="004E5F12"/>
    <w:rsid w:val="004E644B"/>
    <w:rsid w:val="004E794D"/>
    <w:rsid w:val="004F0C04"/>
    <w:rsid w:val="004F1D54"/>
    <w:rsid w:val="004F2698"/>
    <w:rsid w:val="004F48F6"/>
    <w:rsid w:val="004F4F48"/>
    <w:rsid w:val="004F6490"/>
    <w:rsid w:val="004F6987"/>
    <w:rsid w:val="004F7296"/>
    <w:rsid w:val="004F7526"/>
    <w:rsid w:val="004F774F"/>
    <w:rsid w:val="00502C86"/>
    <w:rsid w:val="00503688"/>
    <w:rsid w:val="005058D9"/>
    <w:rsid w:val="0050593D"/>
    <w:rsid w:val="00505AB6"/>
    <w:rsid w:val="0050651E"/>
    <w:rsid w:val="00506569"/>
    <w:rsid w:val="005065CD"/>
    <w:rsid w:val="00506975"/>
    <w:rsid w:val="00506B6F"/>
    <w:rsid w:val="00507B64"/>
    <w:rsid w:val="00510497"/>
    <w:rsid w:val="00511EB3"/>
    <w:rsid w:val="00512172"/>
    <w:rsid w:val="00512808"/>
    <w:rsid w:val="005133F5"/>
    <w:rsid w:val="0051343D"/>
    <w:rsid w:val="00513896"/>
    <w:rsid w:val="00514035"/>
    <w:rsid w:val="00514302"/>
    <w:rsid w:val="00514BCE"/>
    <w:rsid w:val="0051554E"/>
    <w:rsid w:val="0051589F"/>
    <w:rsid w:val="00515BCC"/>
    <w:rsid w:val="00516572"/>
    <w:rsid w:val="00520A16"/>
    <w:rsid w:val="00521028"/>
    <w:rsid w:val="00521E2B"/>
    <w:rsid w:val="005223C5"/>
    <w:rsid w:val="005229BE"/>
    <w:rsid w:val="00522A7E"/>
    <w:rsid w:val="0052305F"/>
    <w:rsid w:val="005244F8"/>
    <w:rsid w:val="00524A1C"/>
    <w:rsid w:val="005252AB"/>
    <w:rsid w:val="005256C9"/>
    <w:rsid w:val="005264A0"/>
    <w:rsid w:val="0052738D"/>
    <w:rsid w:val="0053049F"/>
    <w:rsid w:val="00530602"/>
    <w:rsid w:val="00530720"/>
    <w:rsid w:val="00530F38"/>
    <w:rsid w:val="00531B6F"/>
    <w:rsid w:val="00531E65"/>
    <w:rsid w:val="00532747"/>
    <w:rsid w:val="005327C8"/>
    <w:rsid w:val="00533119"/>
    <w:rsid w:val="00533326"/>
    <w:rsid w:val="00533688"/>
    <w:rsid w:val="0053393A"/>
    <w:rsid w:val="00533A0A"/>
    <w:rsid w:val="00533AA2"/>
    <w:rsid w:val="005346C3"/>
    <w:rsid w:val="005362A1"/>
    <w:rsid w:val="00536BE1"/>
    <w:rsid w:val="005405B2"/>
    <w:rsid w:val="00540C63"/>
    <w:rsid w:val="00540D41"/>
    <w:rsid w:val="005412A8"/>
    <w:rsid w:val="00541513"/>
    <w:rsid w:val="00541B44"/>
    <w:rsid w:val="00542624"/>
    <w:rsid w:val="00542B5D"/>
    <w:rsid w:val="0054309C"/>
    <w:rsid w:val="005438CF"/>
    <w:rsid w:val="00543AF4"/>
    <w:rsid w:val="00544B47"/>
    <w:rsid w:val="00545319"/>
    <w:rsid w:val="005457ED"/>
    <w:rsid w:val="00545B55"/>
    <w:rsid w:val="005466F7"/>
    <w:rsid w:val="00546EC2"/>
    <w:rsid w:val="00546FED"/>
    <w:rsid w:val="00547C88"/>
    <w:rsid w:val="00547FCA"/>
    <w:rsid w:val="0055043F"/>
    <w:rsid w:val="005509F5"/>
    <w:rsid w:val="00550BB8"/>
    <w:rsid w:val="005510A9"/>
    <w:rsid w:val="00552B8C"/>
    <w:rsid w:val="00553888"/>
    <w:rsid w:val="00553D52"/>
    <w:rsid w:val="005549B1"/>
    <w:rsid w:val="00555EF2"/>
    <w:rsid w:val="005565CD"/>
    <w:rsid w:val="00560507"/>
    <w:rsid w:val="0056093B"/>
    <w:rsid w:val="00560CEB"/>
    <w:rsid w:val="00562789"/>
    <w:rsid w:val="00563446"/>
    <w:rsid w:val="005651CC"/>
    <w:rsid w:val="00565BC8"/>
    <w:rsid w:val="00567267"/>
    <w:rsid w:val="0056736F"/>
    <w:rsid w:val="00570023"/>
    <w:rsid w:val="0057124E"/>
    <w:rsid w:val="00571C2D"/>
    <w:rsid w:val="005724AF"/>
    <w:rsid w:val="00573E64"/>
    <w:rsid w:val="005748E6"/>
    <w:rsid w:val="00575D8A"/>
    <w:rsid w:val="00577D61"/>
    <w:rsid w:val="0058087D"/>
    <w:rsid w:val="00580B99"/>
    <w:rsid w:val="00580BBE"/>
    <w:rsid w:val="00581B89"/>
    <w:rsid w:val="00582783"/>
    <w:rsid w:val="00583504"/>
    <w:rsid w:val="00583A4D"/>
    <w:rsid w:val="0058443F"/>
    <w:rsid w:val="00584975"/>
    <w:rsid w:val="00585190"/>
    <w:rsid w:val="00585305"/>
    <w:rsid w:val="00586099"/>
    <w:rsid w:val="00586B8B"/>
    <w:rsid w:val="00586C8D"/>
    <w:rsid w:val="0058786E"/>
    <w:rsid w:val="00587EA8"/>
    <w:rsid w:val="00590B50"/>
    <w:rsid w:val="00592059"/>
    <w:rsid w:val="0059256A"/>
    <w:rsid w:val="00592E3C"/>
    <w:rsid w:val="0059390F"/>
    <w:rsid w:val="005941C9"/>
    <w:rsid w:val="00594254"/>
    <w:rsid w:val="00594E20"/>
    <w:rsid w:val="005966B1"/>
    <w:rsid w:val="00596D28"/>
    <w:rsid w:val="0059750C"/>
    <w:rsid w:val="005A08A0"/>
    <w:rsid w:val="005A12F7"/>
    <w:rsid w:val="005A1E12"/>
    <w:rsid w:val="005A1F8C"/>
    <w:rsid w:val="005A2401"/>
    <w:rsid w:val="005A2E96"/>
    <w:rsid w:val="005A32AE"/>
    <w:rsid w:val="005A4104"/>
    <w:rsid w:val="005A5A7D"/>
    <w:rsid w:val="005A68D5"/>
    <w:rsid w:val="005A7315"/>
    <w:rsid w:val="005B0084"/>
    <w:rsid w:val="005B145E"/>
    <w:rsid w:val="005B1754"/>
    <w:rsid w:val="005B231E"/>
    <w:rsid w:val="005B2424"/>
    <w:rsid w:val="005B26C6"/>
    <w:rsid w:val="005B3317"/>
    <w:rsid w:val="005B43FB"/>
    <w:rsid w:val="005B4BDD"/>
    <w:rsid w:val="005B504C"/>
    <w:rsid w:val="005B5CF4"/>
    <w:rsid w:val="005B602B"/>
    <w:rsid w:val="005C223D"/>
    <w:rsid w:val="005C3AC4"/>
    <w:rsid w:val="005C3BE4"/>
    <w:rsid w:val="005C4C0E"/>
    <w:rsid w:val="005C4C3B"/>
    <w:rsid w:val="005C509E"/>
    <w:rsid w:val="005C5AA0"/>
    <w:rsid w:val="005C67C9"/>
    <w:rsid w:val="005D1930"/>
    <w:rsid w:val="005D39A0"/>
    <w:rsid w:val="005D3ADE"/>
    <w:rsid w:val="005D3DCA"/>
    <w:rsid w:val="005D3E23"/>
    <w:rsid w:val="005D54C8"/>
    <w:rsid w:val="005D6291"/>
    <w:rsid w:val="005D72A8"/>
    <w:rsid w:val="005D7359"/>
    <w:rsid w:val="005D7E5B"/>
    <w:rsid w:val="005E0A3B"/>
    <w:rsid w:val="005E0FBF"/>
    <w:rsid w:val="005E16AF"/>
    <w:rsid w:val="005E2B38"/>
    <w:rsid w:val="005E3389"/>
    <w:rsid w:val="005E3975"/>
    <w:rsid w:val="005E43F9"/>
    <w:rsid w:val="005E5182"/>
    <w:rsid w:val="005F0268"/>
    <w:rsid w:val="005F1B64"/>
    <w:rsid w:val="005F1E93"/>
    <w:rsid w:val="005F4AC3"/>
    <w:rsid w:val="005F4B09"/>
    <w:rsid w:val="005F561B"/>
    <w:rsid w:val="005F71E1"/>
    <w:rsid w:val="00600D03"/>
    <w:rsid w:val="0060170F"/>
    <w:rsid w:val="00602300"/>
    <w:rsid w:val="0060265A"/>
    <w:rsid w:val="006046E5"/>
    <w:rsid w:val="00604F4D"/>
    <w:rsid w:val="00605936"/>
    <w:rsid w:val="00605AAC"/>
    <w:rsid w:val="00606938"/>
    <w:rsid w:val="0060698E"/>
    <w:rsid w:val="00610A32"/>
    <w:rsid w:val="00611379"/>
    <w:rsid w:val="006117CF"/>
    <w:rsid w:val="006134EF"/>
    <w:rsid w:val="00613CC2"/>
    <w:rsid w:val="00613F8C"/>
    <w:rsid w:val="006148A6"/>
    <w:rsid w:val="00614E13"/>
    <w:rsid w:val="00614F86"/>
    <w:rsid w:val="00616F73"/>
    <w:rsid w:val="00617CE8"/>
    <w:rsid w:val="00617D7C"/>
    <w:rsid w:val="00617ECA"/>
    <w:rsid w:val="00621A79"/>
    <w:rsid w:val="00622176"/>
    <w:rsid w:val="0062240C"/>
    <w:rsid w:val="0062261C"/>
    <w:rsid w:val="0062279E"/>
    <w:rsid w:val="006234C2"/>
    <w:rsid w:val="00623D20"/>
    <w:rsid w:val="00623DD1"/>
    <w:rsid w:val="0062473E"/>
    <w:rsid w:val="0062487C"/>
    <w:rsid w:val="00625808"/>
    <w:rsid w:val="006277A0"/>
    <w:rsid w:val="0063038B"/>
    <w:rsid w:val="00633892"/>
    <w:rsid w:val="00636CCF"/>
    <w:rsid w:val="0063757C"/>
    <w:rsid w:val="00640469"/>
    <w:rsid w:val="00640D61"/>
    <w:rsid w:val="006424CA"/>
    <w:rsid w:val="00642629"/>
    <w:rsid w:val="006426D5"/>
    <w:rsid w:val="006428AF"/>
    <w:rsid w:val="006438DC"/>
    <w:rsid w:val="00645317"/>
    <w:rsid w:val="00646B51"/>
    <w:rsid w:val="00647EC8"/>
    <w:rsid w:val="006500E1"/>
    <w:rsid w:val="00650A82"/>
    <w:rsid w:val="00655855"/>
    <w:rsid w:val="006562A8"/>
    <w:rsid w:val="00656846"/>
    <w:rsid w:val="00656C55"/>
    <w:rsid w:val="0066146B"/>
    <w:rsid w:val="00662F73"/>
    <w:rsid w:val="00663236"/>
    <w:rsid w:val="00663FAE"/>
    <w:rsid w:val="00664C67"/>
    <w:rsid w:val="00664F6C"/>
    <w:rsid w:val="00665D24"/>
    <w:rsid w:val="00666B13"/>
    <w:rsid w:val="0066735D"/>
    <w:rsid w:val="0067262D"/>
    <w:rsid w:val="0067277B"/>
    <w:rsid w:val="00672892"/>
    <w:rsid w:val="00673BCB"/>
    <w:rsid w:val="00673CC7"/>
    <w:rsid w:val="0067418A"/>
    <w:rsid w:val="006746C7"/>
    <w:rsid w:val="00675BA4"/>
    <w:rsid w:val="00676734"/>
    <w:rsid w:val="00677057"/>
    <w:rsid w:val="00677530"/>
    <w:rsid w:val="00677AB7"/>
    <w:rsid w:val="00677D55"/>
    <w:rsid w:val="0068165C"/>
    <w:rsid w:val="0068220C"/>
    <w:rsid w:val="00682386"/>
    <w:rsid w:val="00682B37"/>
    <w:rsid w:val="00682D3F"/>
    <w:rsid w:val="00682E07"/>
    <w:rsid w:val="00683675"/>
    <w:rsid w:val="006847C8"/>
    <w:rsid w:val="006854DB"/>
    <w:rsid w:val="0068559A"/>
    <w:rsid w:val="00686D4D"/>
    <w:rsid w:val="0069012E"/>
    <w:rsid w:val="0069032E"/>
    <w:rsid w:val="00691379"/>
    <w:rsid w:val="0069144D"/>
    <w:rsid w:val="00691640"/>
    <w:rsid w:val="00694A60"/>
    <w:rsid w:val="00694D34"/>
    <w:rsid w:val="00694E1D"/>
    <w:rsid w:val="0069532E"/>
    <w:rsid w:val="00696D2F"/>
    <w:rsid w:val="006972D5"/>
    <w:rsid w:val="00697510"/>
    <w:rsid w:val="00697EC6"/>
    <w:rsid w:val="006A0C3A"/>
    <w:rsid w:val="006A1272"/>
    <w:rsid w:val="006A13AD"/>
    <w:rsid w:val="006A13CC"/>
    <w:rsid w:val="006A1B29"/>
    <w:rsid w:val="006A3B9F"/>
    <w:rsid w:val="006A445B"/>
    <w:rsid w:val="006A61E4"/>
    <w:rsid w:val="006A6AA8"/>
    <w:rsid w:val="006A747B"/>
    <w:rsid w:val="006A766D"/>
    <w:rsid w:val="006A7BEF"/>
    <w:rsid w:val="006A7F78"/>
    <w:rsid w:val="006B2308"/>
    <w:rsid w:val="006B3C31"/>
    <w:rsid w:val="006B3C68"/>
    <w:rsid w:val="006B4B9B"/>
    <w:rsid w:val="006B5402"/>
    <w:rsid w:val="006B5B98"/>
    <w:rsid w:val="006B5E8E"/>
    <w:rsid w:val="006C179D"/>
    <w:rsid w:val="006C2F7C"/>
    <w:rsid w:val="006C42FC"/>
    <w:rsid w:val="006C513C"/>
    <w:rsid w:val="006C670C"/>
    <w:rsid w:val="006C68DE"/>
    <w:rsid w:val="006C71A8"/>
    <w:rsid w:val="006D0201"/>
    <w:rsid w:val="006D0F68"/>
    <w:rsid w:val="006D26A3"/>
    <w:rsid w:val="006D3DBB"/>
    <w:rsid w:val="006D42C4"/>
    <w:rsid w:val="006D5906"/>
    <w:rsid w:val="006D5E3C"/>
    <w:rsid w:val="006D7248"/>
    <w:rsid w:val="006D7627"/>
    <w:rsid w:val="006D78B7"/>
    <w:rsid w:val="006E0C46"/>
    <w:rsid w:val="006E0C61"/>
    <w:rsid w:val="006E104D"/>
    <w:rsid w:val="006E1878"/>
    <w:rsid w:val="006E208B"/>
    <w:rsid w:val="006E4AE1"/>
    <w:rsid w:val="006E531A"/>
    <w:rsid w:val="006E60DA"/>
    <w:rsid w:val="006E6AF2"/>
    <w:rsid w:val="006E6B02"/>
    <w:rsid w:val="006F07E8"/>
    <w:rsid w:val="006F0C75"/>
    <w:rsid w:val="006F0E12"/>
    <w:rsid w:val="006F1D38"/>
    <w:rsid w:val="006F1ECD"/>
    <w:rsid w:val="006F21A1"/>
    <w:rsid w:val="006F3292"/>
    <w:rsid w:val="006F3981"/>
    <w:rsid w:val="006F52C4"/>
    <w:rsid w:val="006F5D90"/>
    <w:rsid w:val="006F77AC"/>
    <w:rsid w:val="006F7B66"/>
    <w:rsid w:val="007004A1"/>
    <w:rsid w:val="00702129"/>
    <w:rsid w:val="00702562"/>
    <w:rsid w:val="00703256"/>
    <w:rsid w:val="00703437"/>
    <w:rsid w:val="00703D53"/>
    <w:rsid w:val="00704507"/>
    <w:rsid w:val="00704B5E"/>
    <w:rsid w:val="00704CEA"/>
    <w:rsid w:val="00705A80"/>
    <w:rsid w:val="007076F9"/>
    <w:rsid w:val="00707BA3"/>
    <w:rsid w:val="00710143"/>
    <w:rsid w:val="00711CB2"/>
    <w:rsid w:val="007130F3"/>
    <w:rsid w:val="00713AB9"/>
    <w:rsid w:val="00714A60"/>
    <w:rsid w:val="00714EB2"/>
    <w:rsid w:val="007160E0"/>
    <w:rsid w:val="007162F8"/>
    <w:rsid w:val="007178E4"/>
    <w:rsid w:val="0072076A"/>
    <w:rsid w:val="007212C3"/>
    <w:rsid w:val="007223A8"/>
    <w:rsid w:val="00723746"/>
    <w:rsid w:val="007238A1"/>
    <w:rsid w:val="007239EE"/>
    <w:rsid w:val="00724EAE"/>
    <w:rsid w:val="0072506F"/>
    <w:rsid w:val="007255DF"/>
    <w:rsid w:val="00725E86"/>
    <w:rsid w:val="0072715A"/>
    <w:rsid w:val="00727541"/>
    <w:rsid w:val="0073004B"/>
    <w:rsid w:val="007307E1"/>
    <w:rsid w:val="00731F57"/>
    <w:rsid w:val="00732126"/>
    <w:rsid w:val="00732A0E"/>
    <w:rsid w:val="00732C17"/>
    <w:rsid w:val="00733CC5"/>
    <w:rsid w:val="00733E03"/>
    <w:rsid w:val="00733E06"/>
    <w:rsid w:val="00734893"/>
    <w:rsid w:val="00735DFE"/>
    <w:rsid w:val="007373C6"/>
    <w:rsid w:val="00740094"/>
    <w:rsid w:val="00740247"/>
    <w:rsid w:val="00740345"/>
    <w:rsid w:val="00740D1F"/>
    <w:rsid w:val="00741791"/>
    <w:rsid w:val="00742514"/>
    <w:rsid w:val="00742C8E"/>
    <w:rsid w:val="007438F8"/>
    <w:rsid w:val="00745263"/>
    <w:rsid w:val="00745987"/>
    <w:rsid w:val="007529E7"/>
    <w:rsid w:val="007538E5"/>
    <w:rsid w:val="00753D81"/>
    <w:rsid w:val="00753E33"/>
    <w:rsid w:val="007546F5"/>
    <w:rsid w:val="00754E4D"/>
    <w:rsid w:val="00755B49"/>
    <w:rsid w:val="0075641E"/>
    <w:rsid w:val="007568CD"/>
    <w:rsid w:val="00756DF0"/>
    <w:rsid w:val="0075794A"/>
    <w:rsid w:val="00757C13"/>
    <w:rsid w:val="00760E04"/>
    <w:rsid w:val="007619F9"/>
    <w:rsid w:val="007626FD"/>
    <w:rsid w:val="007637B5"/>
    <w:rsid w:val="007639DE"/>
    <w:rsid w:val="00764484"/>
    <w:rsid w:val="007652FB"/>
    <w:rsid w:val="007661AA"/>
    <w:rsid w:val="00766C79"/>
    <w:rsid w:val="007707CF"/>
    <w:rsid w:val="007709B8"/>
    <w:rsid w:val="00770A26"/>
    <w:rsid w:val="00771335"/>
    <w:rsid w:val="00771D92"/>
    <w:rsid w:val="0077385B"/>
    <w:rsid w:val="0077441F"/>
    <w:rsid w:val="00776C20"/>
    <w:rsid w:val="00776DCA"/>
    <w:rsid w:val="0078036B"/>
    <w:rsid w:val="007810DB"/>
    <w:rsid w:val="00781EC1"/>
    <w:rsid w:val="00781F61"/>
    <w:rsid w:val="0078209A"/>
    <w:rsid w:val="007821E4"/>
    <w:rsid w:val="00782B2D"/>
    <w:rsid w:val="00782CFA"/>
    <w:rsid w:val="0078309D"/>
    <w:rsid w:val="00783AEF"/>
    <w:rsid w:val="00784691"/>
    <w:rsid w:val="00786E09"/>
    <w:rsid w:val="00786EC0"/>
    <w:rsid w:val="0078735C"/>
    <w:rsid w:val="00790A34"/>
    <w:rsid w:val="00791889"/>
    <w:rsid w:val="00791968"/>
    <w:rsid w:val="007927A3"/>
    <w:rsid w:val="007934E7"/>
    <w:rsid w:val="007938BF"/>
    <w:rsid w:val="00794BD1"/>
    <w:rsid w:val="00794F15"/>
    <w:rsid w:val="00795330"/>
    <w:rsid w:val="007A0BED"/>
    <w:rsid w:val="007A14D7"/>
    <w:rsid w:val="007A1559"/>
    <w:rsid w:val="007A1A6D"/>
    <w:rsid w:val="007A27E1"/>
    <w:rsid w:val="007A4120"/>
    <w:rsid w:val="007A63D8"/>
    <w:rsid w:val="007A6C64"/>
    <w:rsid w:val="007A7BBF"/>
    <w:rsid w:val="007B2A53"/>
    <w:rsid w:val="007B2D8A"/>
    <w:rsid w:val="007B2FDF"/>
    <w:rsid w:val="007B45D0"/>
    <w:rsid w:val="007B593F"/>
    <w:rsid w:val="007B64DD"/>
    <w:rsid w:val="007C0960"/>
    <w:rsid w:val="007C1EFA"/>
    <w:rsid w:val="007C3578"/>
    <w:rsid w:val="007C3669"/>
    <w:rsid w:val="007C3A2B"/>
    <w:rsid w:val="007C5AFC"/>
    <w:rsid w:val="007C5EDE"/>
    <w:rsid w:val="007C695A"/>
    <w:rsid w:val="007C7044"/>
    <w:rsid w:val="007C74DA"/>
    <w:rsid w:val="007D0060"/>
    <w:rsid w:val="007D00E4"/>
    <w:rsid w:val="007D0A68"/>
    <w:rsid w:val="007D12ED"/>
    <w:rsid w:val="007D146D"/>
    <w:rsid w:val="007D2A83"/>
    <w:rsid w:val="007D4CE0"/>
    <w:rsid w:val="007D6450"/>
    <w:rsid w:val="007D6721"/>
    <w:rsid w:val="007D6A8B"/>
    <w:rsid w:val="007E10C9"/>
    <w:rsid w:val="007E17F1"/>
    <w:rsid w:val="007E1BBB"/>
    <w:rsid w:val="007E25A9"/>
    <w:rsid w:val="007E2E44"/>
    <w:rsid w:val="007E3DFD"/>
    <w:rsid w:val="007E5284"/>
    <w:rsid w:val="007E552C"/>
    <w:rsid w:val="007E55AC"/>
    <w:rsid w:val="007E5A62"/>
    <w:rsid w:val="007E73E3"/>
    <w:rsid w:val="007F0BE1"/>
    <w:rsid w:val="007F222D"/>
    <w:rsid w:val="007F31C4"/>
    <w:rsid w:val="007F4869"/>
    <w:rsid w:val="007F504B"/>
    <w:rsid w:val="007F5122"/>
    <w:rsid w:val="007F5391"/>
    <w:rsid w:val="007F55A4"/>
    <w:rsid w:val="007F5C5C"/>
    <w:rsid w:val="007F60F0"/>
    <w:rsid w:val="007F6F72"/>
    <w:rsid w:val="007F75B4"/>
    <w:rsid w:val="0080024E"/>
    <w:rsid w:val="00800C85"/>
    <w:rsid w:val="0080213B"/>
    <w:rsid w:val="00803AAD"/>
    <w:rsid w:val="008050A8"/>
    <w:rsid w:val="00805304"/>
    <w:rsid w:val="008053F6"/>
    <w:rsid w:val="00805DCD"/>
    <w:rsid w:val="00806224"/>
    <w:rsid w:val="00806AD8"/>
    <w:rsid w:val="00811C16"/>
    <w:rsid w:val="00813005"/>
    <w:rsid w:val="00815198"/>
    <w:rsid w:val="0081598D"/>
    <w:rsid w:val="00816142"/>
    <w:rsid w:val="0081630D"/>
    <w:rsid w:val="00817A83"/>
    <w:rsid w:val="008214FB"/>
    <w:rsid w:val="008218AD"/>
    <w:rsid w:val="008219C5"/>
    <w:rsid w:val="0082385A"/>
    <w:rsid w:val="00823C72"/>
    <w:rsid w:val="008250D3"/>
    <w:rsid w:val="008252D4"/>
    <w:rsid w:val="0082557B"/>
    <w:rsid w:val="00825B72"/>
    <w:rsid w:val="00825E94"/>
    <w:rsid w:val="00826936"/>
    <w:rsid w:val="00827C80"/>
    <w:rsid w:val="008319E9"/>
    <w:rsid w:val="0083284B"/>
    <w:rsid w:val="00832D1D"/>
    <w:rsid w:val="008339CE"/>
    <w:rsid w:val="00834E0B"/>
    <w:rsid w:val="00835275"/>
    <w:rsid w:val="00835D56"/>
    <w:rsid w:val="00836BE5"/>
    <w:rsid w:val="00836CD6"/>
    <w:rsid w:val="008407FC"/>
    <w:rsid w:val="00840CAE"/>
    <w:rsid w:val="00841240"/>
    <w:rsid w:val="008418DC"/>
    <w:rsid w:val="00841CDE"/>
    <w:rsid w:val="00841DC5"/>
    <w:rsid w:val="00842B3E"/>
    <w:rsid w:val="00843051"/>
    <w:rsid w:val="008431EA"/>
    <w:rsid w:val="0084388B"/>
    <w:rsid w:val="00843B6D"/>
    <w:rsid w:val="00843B87"/>
    <w:rsid w:val="00843C99"/>
    <w:rsid w:val="00846E9B"/>
    <w:rsid w:val="0084773C"/>
    <w:rsid w:val="00850B4B"/>
    <w:rsid w:val="00851987"/>
    <w:rsid w:val="00851DC3"/>
    <w:rsid w:val="00852790"/>
    <w:rsid w:val="00853BAB"/>
    <w:rsid w:val="00853C29"/>
    <w:rsid w:val="0085411C"/>
    <w:rsid w:val="008550D6"/>
    <w:rsid w:val="0085648B"/>
    <w:rsid w:val="00856C9B"/>
    <w:rsid w:val="00857D7E"/>
    <w:rsid w:val="0086032C"/>
    <w:rsid w:val="0086195A"/>
    <w:rsid w:val="00861E45"/>
    <w:rsid w:val="0086244B"/>
    <w:rsid w:val="00863490"/>
    <w:rsid w:val="008637F1"/>
    <w:rsid w:val="00866A27"/>
    <w:rsid w:val="00866C22"/>
    <w:rsid w:val="00870535"/>
    <w:rsid w:val="00870915"/>
    <w:rsid w:val="008719D2"/>
    <w:rsid w:val="00871E6F"/>
    <w:rsid w:val="00872163"/>
    <w:rsid w:val="008737A6"/>
    <w:rsid w:val="008756ED"/>
    <w:rsid w:val="0087712C"/>
    <w:rsid w:val="008779A5"/>
    <w:rsid w:val="00885875"/>
    <w:rsid w:val="00886690"/>
    <w:rsid w:val="0088797E"/>
    <w:rsid w:val="0089034E"/>
    <w:rsid w:val="0089178F"/>
    <w:rsid w:val="00891B20"/>
    <w:rsid w:val="00891C2E"/>
    <w:rsid w:val="008929C6"/>
    <w:rsid w:val="0089432B"/>
    <w:rsid w:val="008954D8"/>
    <w:rsid w:val="008A045A"/>
    <w:rsid w:val="008A0B76"/>
    <w:rsid w:val="008A2843"/>
    <w:rsid w:val="008A2B5A"/>
    <w:rsid w:val="008A2FC9"/>
    <w:rsid w:val="008A35E1"/>
    <w:rsid w:val="008A3702"/>
    <w:rsid w:val="008A5172"/>
    <w:rsid w:val="008A5662"/>
    <w:rsid w:val="008A5DEA"/>
    <w:rsid w:val="008A693A"/>
    <w:rsid w:val="008B012D"/>
    <w:rsid w:val="008B0AD8"/>
    <w:rsid w:val="008B0CC1"/>
    <w:rsid w:val="008B10CE"/>
    <w:rsid w:val="008B136B"/>
    <w:rsid w:val="008B1572"/>
    <w:rsid w:val="008B16E3"/>
    <w:rsid w:val="008B234E"/>
    <w:rsid w:val="008B2AF5"/>
    <w:rsid w:val="008B323B"/>
    <w:rsid w:val="008B3BD5"/>
    <w:rsid w:val="008B3EA1"/>
    <w:rsid w:val="008B41F6"/>
    <w:rsid w:val="008B57AD"/>
    <w:rsid w:val="008B609E"/>
    <w:rsid w:val="008B7F34"/>
    <w:rsid w:val="008C3D2C"/>
    <w:rsid w:val="008C3D89"/>
    <w:rsid w:val="008C4FF0"/>
    <w:rsid w:val="008C7152"/>
    <w:rsid w:val="008D06AD"/>
    <w:rsid w:val="008D21D5"/>
    <w:rsid w:val="008D2B9D"/>
    <w:rsid w:val="008D4785"/>
    <w:rsid w:val="008D761E"/>
    <w:rsid w:val="008E001F"/>
    <w:rsid w:val="008E0BFA"/>
    <w:rsid w:val="008E1485"/>
    <w:rsid w:val="008E1F6B"/>
    <w:rsid w:val="008E226D"/>
    <w:rsid w:val="008E26B2"/>
    <w:rsid w:val="008E3C6D"/>
    <w:rsid w:val="008E4A2D"/>
    <w:rsid w:val="008E5FCE"/>
    <w:rsid w:val="008E79AE"/>
    <w:rsid w:val="008F0412"/>
    <w:rsid w:val="008F1447"/>
    <w:rsid w:val="008F18B3"/>
    <w:rsid w:val="008F20E7"/>
    <w:rsid w:val="008F213E"/>
    <w:rsid w:val="008F241A"/>
    <w:rsid w:val="008F2A52"/>
    <w:rsid w:val="008F306B"/>
    <w:rsid w:val="008F3530"/>
    <w:rsid w:val="008F46D3"/>
    <w:rsid w:val="008F4A7A"/>
    <w:rsid w:val="008F5EC4"/>
    <w:rsid w:val="008F66C4"/>
    <w:rsid w:val="00902A42"/>
    <w:rsid w:val="00903744"/>
    <w:rsid w:val="00903ECC"/>
    <w:rsid w:val="00904E8D"/>
    <w:rsid w:val="00905EDD"/>
    <w:rsid w:val="00906F74"/>
    <w:rsid w:val="009115D6"/>
    <w:rsid w:val="009116ED"/>
    <w:rsid w:val="00911AF8"/>
    <w:rsid w:val="0091320E"/>
    <w:rsid w:val="009136C9"/>
    <w:rsid w:val="0091391F"/>
    <w:rsid w:val="009147E4"/>
    <w:rsid w:val="009150DC"/>
    <w:rsid w:val="009167DD"/>
    <w:rsid w:val="00916D84"/>
    <w:rsid w:val="00917BA9"/>
    <w:rsid w:val="009219CC"/>
    <w:rsid w:val="00922A00"/>
    <w:rsid w:val="009233D3"/>
    <w:rsid w:val="00923811"/>
    <w:rsid w:val="0092449D"/>
    <w:rsid w:val="009246D4"/>
    <w:rsid w:val="00924883"/>
    <w:rsid w:val="00924E06"/>
    <w:rsid w:val="009261AD"/>
    <w:rsid w:val="00927018"/>
    <w:rsid w:val="00930C53"/>
    <w:rsid w:val="009315D7"/>
    <w:rsid w:val="009324E6"/>
    <w:rsid w:val="00932CFF"/>
    <w:rsid w:val="00932EB2"/>
    <w:rsid w:val="009332A5"/>
    <w:rsid w:val="00933318"/>
    <w:rsid w:val="00934070"/>
    <w:rsid w:val="00935CDC"/>
    <w:rsid w:val="00936899"/>
    <w:rsid w:val="009401A8"/>
    <w:rsid w:val="00940A8D"/>
    <w:rsid w:val="009415D3"/>
    <w:rsid w:val="00941B0C"/>
    <w:rsid w:val="00942073"/>
    <w:rsid w:val="00942F3D"/>
    <w:rsid w:val="00943C03"/>
    <w:rsid w:val="00944D21"/>
    <w:rsid w:val="00945012"/>
    <w:rsid w:val="0094558E"/>
    <w:rsid w:val="00945BB0"/>
    <w:rsid w:val="00945F89"/>
    <w:rsid w:val="00946332"/>
    <w:rsid w:val="00946C76"/>
    <w:rsid w:val="0095012D"/>
    <w:rsid w:val="009503D4"/>
    <w:rsid w:val="00951086"/>
    <w:rsid w:val="00951517"/>
    <w:rsid w:val="0095186E"/>
    <w:rsid w:val="009530D4"/>
    <w:rsid w:val="009530FA"/>
    <w:rsid w:val="0095320E"/>
    <w:rsid w:val="00955485"/>
    <w:rsid w:val="0095559F"/>
    <w:rsid w:val="00955B0B"/>
    <w:rsid w:val="00955E39"/>
    <w:rsid w:val="009560A0"/>
    <w:rsid w:val="00956337"/>
    <w:rsid w:val="00956D53"/>
    <w:rsid w:val="00957669"/>
    <w:rsid w:val="0095790C"/>
    <w:rsid w:val="00960277"/>
    <w:rsid w:val="009602E9"/>
    <w:rsid w:val="0096057E"/>
    <w:rsid w:val="00960646"/>
    <w:rsid w:val="00962B71"/>
    <w:rsid w:val="009630B9"/>
    <w:rsid w:val="009632A8"/>
    <w:rsid w:val="009639E3"/>
    <w:rsid w:val="0096405C"/>
    <w:rsid w:val="00964D10"/>
    <w:rsid w:val="00965DD5"/>
    <w:rsid w:val="0096676B"/>
    <w:rsid w:val="009673F8"/>
    <w:rsid w:val="00967412"/>
    <w:rsid w:val="00967F9D"/>
    <w:rsid w:val="0097041B"/>
    <w:rsid w:val="009717E0"/>
    <w:rsid w:val="00972341"/>
    <w:rsid w:val="00972411"/>
    <w:rsid w:val="00974771"/>
    <w:rsid w:val="00974A5C"/>
    <w:rsid w:val="0097626E"/>
    <w:rsid w:val="00976357"/>
    <w:rsid w:val="00977479"/>
    <w:rsid w:val="00977C0F"/>
    <w:rsid w:val="009801C0"/>
    <w:rsid w:val="00980BE0"/>
    <w:rsid w:val="00980F38"/>
    <w:rsid w:val="00981678"/>
    <w:rsid w:val="0098210B"/>
    <w:rsid w:val="00982B26"/>
    <w:rsid w:val="009855A4"/>
    <w:rsid w:val="00985B0F"/>
    <w:rsid w:val="00985D66"/>
    <w:rsid w:val="00985F04"/>
    <w:rsid w:val="009860A1"/>
    <w:rsid w:val="009873DA"/>
    <w:rsid w:val="0099046B"/>
    <w:rsid w:val="009905F5"/>
    <w:rsid w:val="00990B19"/>
    <w:rsid w:val="009912D2"/>
    <w:rsid w:val="0099293E"/>
    <w:rsid w:val="00992CBE"/>
    <w:rsid w:val="00994DF9"/>
    <w:rsid w:val="00995C1F"/>
    <w:rsid w:val="00996591"/>
    <w:rsid w:val="00997072"/>
    <w:rsid w:val="009A0922"/>
    <w:rsid w:val="009A3ADE"/>
    <w:rsid w:val="009A3E74"/>
    <w:rsid w:val="009A3EA9"/>
    <w:rsid w:val="009A3F48"/>
    <w:rsid w:val="009A40F8"/>
    <w:rsid w:val="009A6680"/>
    <w:rsid w:val="009B1811"/>
    <w:rsid w:val="009B1A62"/>
    <w:rsid w:val="009B3104"/>
    <w:rsid w:val="009B3558"/>
    <w:rsid w:val="009B355A"/>
    <w:rsid w:val="009B3992"/>
    <w:rsid w:val="009B468E"/>
    <w:rsid w:val="009B514E"/>
    <w:rsid w:val="009B5FD6"/>
    <w:rsid w:val="009B6241"/>
    <w:rsid w:val="009B7364"/>
    <w:rsid w:val="009B7C90"/>
    <w:rsid w:val="009C1338"/>
    <w:rsid w:val="009C41AD"/>
    <w:rsid w:val="009C4345"/>
    <w:rsid w:val="009C4531"/>
    <w:rsid w:val="009C4B9D"/>
    <w:rsid w:val="009C5386"/>
    <w:rsid w:val="009C5CFD"/>
    <w:rsid w:val="009C62D4"/>
    <w:rsid w:val="009C637E"/>
    <w:rsid w:val="009C72DD"/>
    <w:rsid w:val="009C788C"/>
    <w:rsid w:val="009C7E43"/>
    <w:rsid w:val="009D0B20"/>
    <w:rsid w:val="009D0D0D"/>
    <w:rsid w:val="009D1037"/>
    <w:rsid w:val="009D1BF0"/>
    <w:rsid w:val="009D1D3E"/>
    <w:rsid w:val="009D2156"/>
    <w:rsid w:val="009D4D53"/>
    <w:rsid w:val="009D5864"/>
    <w:rsid w:val="009D592B"/>
    <w:rsid w:val="009D601B"/>
    <w:rsid w:val="009D6EC6"/>
    <w:rsid w:val="009D77D7"/>
    <w:rsid w:val="009E05E1"/>
    <w:rsid w:val="009E1B2D"/>
    <w:rsid w:val="009E2315"/>
    <w:rsid w:val="009E2836"/>
    <w:rsid w:val="009E2E19"/>
    <w:rsid w:val="009E31EA"/>
    <w:rsid w:val="009E4F3C"/>
    <w:rsid w:val="009E716D"/>
    <w:rsid w:val="009E7597"/>
    <w:rsid w:val="009F08AB"/>
    <w:rsid w:val="009F1A5B"/>
    <w:rsid w:val="009F1E6B"/>
    <w:rsid w:val="009F2DEF"/>
    <w:rsid w:val="009F37C5"/>
    <w:rsid w:val="009F39D5"/>
    <w:rsid w:val="009F499A"/>
    <w:rsid w:val="009F57DD"/>
    <w:rsid w:val="009F63A8"/>
    <w:rsid w:val="009F6587"/>
    <w:rsid w:val="009F70A3"/>
    <w:rsid w:val="00A00E6D"/>
    <w:rsid w:val="00A010E7"/>
    <w:rsid w:val="00A011EB"/>
    <w:rsid w:val="00A01D82"/>
    <w:rsid w:val="00A02866"/>
    <w:rsid w:val="00A046CA"/>
    <w:rsid w:val="00A07E14"/>
    <w:rsid w:val="00A10243"/>
    <w:rsid w:val="00A10310"/>
    <w:rsid w:val="00A10847"/>
    <w:rsid w:val="00A10B87"/>
    <w:rsid w:val="00A10DA0"/>
    <w:rsid w:val="00A1339D"/>
    <w:rsid w:val="00A1410F"/>
    <w:rsid w:val="00A147AB"/>
    <w:rsid w:val="00A14A48"/>
    <w:rsid w:val="00A14FBF"/>
    <w:rsid w:val="00A16032"/>
    <w:rsid w:val="00A162A3"/>
    <w:rsid w:val="00A207EF"/>
    <w:rsid w:val="00A2086E"/>
    <w:rsid w:val="00A20C13"/>
    <w:rsid w:val="00A218B0"/>
    <w:rsid w:val="00A21CF8"/>
    <w:rsid w:val="00A2290F"/>
    <w:rsid w:val="00A22B2E"/>
    <w:rsid w:val="00A22BCE"/>
    <w:rsid w:val="00A22E8F"/>
    <w:rsid w:val="00A244F5"/>
    <w:rsid w:val="00A24B8C"/>
    <w:rsid w:val="00A25CC3"/>
    <w:rsid w:val="00A271C2"/>
    <w:rsid w:val="00A2762D"/>
    <w:rsid w:val="00A27932"/>
    <w:rsid w:val="00A27FBF"/>
    <w:rsid w:val="00A30648"/>
    <w:rsid w:val="00A3131F"/>
    <w:rsid w:val="00A31642"/>
    <w:rsid w:val="00A31CA0"/>
    <w:rsid w:val="00A31E44"/>
    <w:rsid w:val="00A31EB5"/>
    <w:rsid w:val="00A33569"/>
    <w:rsid w:val="00A339F1"/>
    <w:rsid w:val="00A34B2D"/>
    <w:rsid w:val="00A3519D"/>
    <w:rsid w:val="00A35697"/>
    <w:rsid w:val="00A37820"/>
    <w:rsid w:val="00A4104E"/>
    <w:rsid w:val="00A411CA"/>
    <w:rsid w:val="00A42A1B"/>
    <w:rsid w:val="00A44FEF"/>
    <w:rsid w:val="00A452FF"/>
    <w:rsid w:val="00A457B3"/>
    <w:rsid w:val="00A46ED2"/>
    <w:rsid w:val="00A50220"/>
    <w:rsid w:val="00A51BD4"/>
    <w:rsid w:val="00A544B8"/>
    <w:rsid w:val="00A54BDC"/>
    <w:rsid w:val="00A54D94"/>
    <w:rsid w:val="00A558CF"/>
    <w:rsid w:val="00A57013"/>
    <w:rsid w:val="00A5703E"/>
    <w:rsid w:val="00A57E17"/>
    <w:rsid w:val="00A6001E"/>
    <w:rsid w:val="00A62F88"/>
    <w:rsid w:val="00A644BF"/>
    <w:rsid w:val="00A64642"/>
    <w:rsid w:val="00A657F5"/>
    <w:rsid w:val="00A669E3"/>
    <w:rsid w:val="00A70A5F"/>
    <w:rsid w:val="00A70C0C"/>
    <w:rsid w:val="00A72779"/>
    <w:rsid w:val="00A73A95"/>
    <w:rsid w:val="00A7529C"/>
    <w:rsid w:val="00A7602B"/>
    <w:rsid w:val="00A77594"/>
    <w:rsid w:val="00A77759"/>
    <w:rsid w:val="00A77CCF"/>
    <w:rsid w:val="00A82DCE"/>
    <w:rsid w:val="00A82FCA"/>
    <w:rsid w:val="00A85C37"/>
    <w:rsid w:val="00A85F6C"/>
    <w:rsid w:val="00A906D1"/>
    <w:rsid w:val="00A90E18"/>
    <w:rsid w:val="00A91708"/>
    <w:rsid w:val="00A94D61"/>
    <w:rsid w:val="00A94F51"/>
    <w:rsid w:val="00A96341"/>
    <w:rsid w:val="00A96594"/>
    <w:rsid w:val="00A965AD"/>
    <w:rsid w:val="00AA1218"/>
    <w:rsid w:val="00AA41E7"/>
    <w:rsid w:val="00AA4CD1"/>
    <w:rsid w:val="00AA7ACA"/>
    <w:rsid w:val="00AA7CB7"/>
    <w:rsid w:val="00AB016E"/>
    <w:rsid w:val="00AB05EF"/>
    <w:rsid w:val="00AB08A1"/>
    <w:rsid w:val="00AB0AC2"/>
    <w:rsid w:val="00AB182E"/>
    <w:rsid w:val="00AB1F02"/>
    <w:rsid w:val="00AB2AB8"/>
    <w:rsid w:val="00AB2F24"/>
    <w:rsid w:val="00AB7996"/>
    <w:rsid w:val="00AC1746"/>
    <w:rsid w:val="00AC1E43"/>
    <w:rsid w:val="00AC29D4"/>
    <w:rsid w:val="00AC3E62"/>
    <w:rsid w:val="00AC5903"/>
    <w:rsid w:val="00AC6071"/>
    <w:rsid w:val="00AC6841"/>
    <w:rsid w:val="00AC7E52"/>
    <w:rsid w:val="00AD0B95"/>
    <w:rsid w:val="00AD0EEF"/>
    <w:rsid w:val="00AD11E5"/>
    <w:rsid w:val="00AD12C1"/>
    <w:rsid w:val="00AD1AAE"/>
    <w:rsid w:val="00AD1C21"/>
    <w:rsid w:val="00AD1FBC"/>
    <w:rsid w:val="00AD2B0A"/>
    <w:rsid w:val="00AD2C55"/>
    <w:rsid w:val="00AD38BF"/>
    <w:rsid w:val="00AD5645"/>
    <w:rsid w:val="00AD6EC0"/>
    <w:rsid w:val="00AD7A06"/>
    <w:rsid w:val="00AE0B30"/>
    <w:rsid w:val="00AE2578"/>
    <w:rsid w:val="00AE28D8"/>
    <w:rsid w:val="00AE2F3B"/>
    <w:rsid w:val="00AE2F93"/>
    <w:rsid w:val="00AE30A5"/>
    <w:rsid w:val="00AE4B1B"/>
    <w:rsid w:val="00AE5502"/>
    <w:rsid w:val="00AE7068"/>
    <w:rsid w:val="00AE7950"/>
    <w:rsid w:val="00AE79BE"/>
    <w:rsid w:val="00AF0074"/>
    <w:rsid w:val="00AF0379"/>
    <w:rsid w:val="00AF102F"/>
    <w:rsid w:val="00AF14ED"/>
    <w:rsid w:val="00AF1980"/>
    <w:rsid w:val="00AF2E5D"/>
    <w:rsid w:val="00AF3910"/>
    <w:rsid w:val="00AF40C2"/>
    <w:rsid w:val="00AF5E76"/>
    <w:rsid w:val="00AF6B20"/>
    <w:rsid w:val="00AF7AFF"/>
    <w:rsid w:val="00B014D6"/>
    <w:rsid w:val="00B01649"/>
    <w:rsid w:val="00B0283B"/>
    <w:rsid w:val="00B03396"/>
    <w:rsid w:val="00B04AAF"/>
    <w:rsid w:val="00B05129"/>
    <w:rsid w:val="00B063BD"/>
    <w:rsid w:val="00B06A2D"/>
    <w:rsid w:val="00B07EDE"/>
    <w:rsid w:val="00B11952"/>
    <w:rsid w:val="00B1297B"/>
    <w:rsid w:val="00B1437B"/>
    <w:rsid w:val="00B14897"/>
    <w:rsid w:val="00B1601B"/>
    <w:rsid w:val="00B21143"/>
    <w:rsid w:val="00B21769"/>
    <w:rsid w:val="00B23648"/>
    <w:rsid w:val="00B252F8"/>
    <w:rsid w:val="00B25CBA"/>
    <w:rsid w:val="00B26043"/>
    <w:rsid w:val="00B26EDA"/>
    <w:rsid w:val="00B26FCE"/>
    <w:rsid w:val="00B27CF2"/>
    <w:rsid w:val="00B30488"/>
    <w:rsid w:val="00B304C1"/>
    <w:rsid w:val="00B30FAD"/>
    <w:rsid w:val="00B31279"/>
    <w:rsid w:val="00B32A44"/>
    <w:rsid w:val="00B32ECE"/>
    <w:rsid w:val="00B33E4D"/>
    <w:rsid w:val="00B35A6B"/>
    <w:rsid w:val="00B37C19"/>
    <w:rsid w:val="00B405D2"/>
    <w:rsid w:val="00B40D6D"/>
    <w:rsid w:val="00B40EA8"/>
    <w:rsid w:val="00B4159B"/>
    <w:rsid w:val="00B4426A"/>
    <w:rsid w:val="00B446DF"/>
    <w:rsid w:val="00B44CF2"/>
    <w:rsid w:val="00B45995"/>
    <w:rsid w:val="00B46602"/>
    <w:rsid w:val="00B47ADD"/>
    <w:rsid w:val="00B47D12"/>
    <w:rsid w:val="00B47FB1"/>
    <w:rsid w:val="00B52302"/>
    <w:rsid w:val="00B52B58"/>
    <w:rsid w:val="00B5322E"/>
    <w:rsid w:val="00B53993"/>
    <w:rsid w:val="00B54358"/>
    <w:rsid w:val="00B553EF"/>
    <w:rsid w:val="00B556DF"/>
    <w:rsid w:val="00B55B87"/>
    <w:rsid w:val="00B560C7"/>
    <w:rsid w:val="00B57C02"/>
    <w:rsid w:val="00B648D5"/>
    <w:rsid w:val="00B64A43"/>
    <w:rsid w:val="00B66865"/>
    <w:rsid w:val="00B66BFE"/>
    <w:rsid w:val="00B66F1E"/>
    <w:rsid w:val="00B67012"/>
    <w:rsid w:val="00B67263"/>
    <w:rsid w:val="00B67995"/>
    <w:rsid w:val="00B67C6D"/>
    <w:rsid w:val="00B67CD8"/>
    <w:rsid w:val="00B70AC0"/>
    <w:rsid w:val="00B7425B"/>
    <w:rsid w:val="00B74E5A"/>
    <w:rsid w:val="00B750A6"/>
    <w:rsid w:val="00B751DB"/>
    <w:rsid w:val="00B76652"/>
    <w:rsid w:val="00B7689F"/>
    <w:rsid w:val="00B76C8D"/>
    <w:rsid w:val="00B77229"/>
    <w:rsid w:val="00B779F2"/>
    <w:rsid w:val="00B77BAF"/>
    <w:rsid w:val="00B77C02"/>
    <w:rsid w:val="00B77E5D"/>
    <w:rsid w:val="00B83A7C"/>
    <w:rsid w:val="00B83D2E"/>
    <w:rsid w:val="00B83D97"/>
    <w:rsid w:val="00B84719"/>
    <w:rsid w:val="00B84A5C"/>
    <w:rsid w:val="00B85AC3"/>
    <w:rsid w:val="00B85FE3"/>
    <w:rsid w:val="00B863EE"/>
    <w:rsid w:val="00B86D23"/>
    <w:rsid w:val="00B86FE6"/>
    <w:rsid w:val="00B87077"/>
    <w:rsid w:val="00B8760A"/>
    <w:rsid w:val="00B902ED"/>
    <w:rsid w:val="00B90ADA"/>
    <w:rsid w:val="00B92DF3"/>
    <w:rsid w:val="00B93707"/>
    <w:rsid w:val="00B93E61"/>
    <w:rsid w:val="00B95526"/>
    <w:rsid w:val="00B9580A"/>
    <w:rsid w:val="00B959EC"/>
    <w:rsid w:val="00B95BCF"/>
    <w:rsid w:val="00B96EE4"/>
    <w:rsid w:val="00BA0967"/>
    <w:rsid w:val="00BA0B52"/>
    <w:rsid w:val="00BA112C"/>
    <w:rsid w:val="00BA1CC2"/>
    <w:rsid w:val="00BA238F"/>
    <w:rsid w:val="00BA2F8C"/>
    <w:rsid w:val="00BA4285"/>
    <w:rsid w:val="00BA5FA0"/>
    <w:rsid w:val="00BA6DF2"/>
    <w:rsid w:val="00BA7188"/>
    <w:rsid w:val="00BA774E"/>
    <w:rsid w:val="00BB0D1A"/>
    <w:rsid w:val="00BB1088"/>
    <w:rsid w:val="00BB187F"/>
    <w:rsid w:val="00BB1E08"/>
    <w:rsid w:val="00BB2428"/>
    <w:rsid w:val="00BB2ECF"/>
    <w:rsid w:val="00BB33D8"/>
    <w:rsid w:val="00BB3734"/>
    <w:rsid w:val="00BB42A3"/>
    <w:rsid w:val="00BB47F0"/>
    <w:rsid w:val="00BB53EC"/>
    <w:rsid w:val="00BB5CBD"/>
    <w:rsid w:val="00BB6B85"/>
    <w:rsid w:val="00BB6EEE"/>
    <w:rsid w:val="00BC06E7"/>
    <w:rsid w:val="00BC1EF9"/>
    <w:rsid w:val="00BC203D"/>
    <w:rsid w:val="00BC24D2"/>
    <w:rsid w:val="00BC2673"/>
    <w:rsid w:val="00BC54AA"/>
    <w:rsid w:val="00BD105F"/>
    <w:rsid w:val="00BD2E7C"/>
    <w:rsid w:val="00BD3415"/>
    <w:rsid w:val="00BD45C4"/>
    <w:rsid w:val="00BD4EA1"/>
    <w:rsid w:val="00BD520C"/>
    <w:rsid w:val="00BD5FDC"/>
    <w:rsid w:val="00BD6762"/>
    <w:rsid w:val="00BD7101"/>
    <w:rsid w:val="00BD728C"/>
    <w:rsid w:val="00BD75DD"/>
    <w:rsid w:val="00BE250E"/>
    <w:rsid w:val="00BE251B"/>
    <w:rsid w:val="00BE2B8D"/>
    <w:rsid w:val="00BE2E33"/>
    <w:rsid w:val="00BE3857"/>
    <w:rsid w:val="00BE4187"/>
    <w:rsid w:val="00BE628C"/>
    <w:rsid w:val="00BE6AD1"/>
    <w:rsid w:val="00BF01FF"/>
    <w:rsid w:val="00BF1A64"/>
    <w:rsid w:val="00BF2315"/>
    <w:rsid w:val="00BF29D8"/>
    <w:rsid w:val="00BF333B"/>
    <w:rsid w:val="00BF4379"/>
    <w:rsid w:val="00BF456D"/>
    <w:rsid w:val="00BF4D1A"/>
    <w:rsid w:val="00BF5207"/>
    <w:rsid w:val="00BF58BB"/>
    <w:rsid w:val="00BF603A"/>
    <w:rsid w:val="00BF6D7C"/>
    <w:rsid w:val="00BF7E0A"/>
    <w:rsid w:val="00BF7EF2"/>
    <w:rsid w:val="00C00D4A"/>
    <w:rsid w:val="00C017E3"/>
    <w:rsid w:val="00C01A9E"/>
    <w:rsid w:val="00C01E18"/>
    <w:rsid w:val="00C022C1"/>
    <w:rsid w:val="00C02BE3"/>
    <w:rsid w:val="00C03EE6"/>
    <w:rsid w:val="00C04A18"/>
    <w:rsid w:val="00C04F58"/>
    <w:rsid w:val="00C06D73"/>
    <w:rsid w:val="00C07654"/>
    <w:rsid w:val="00C10DF1"/>
    <w:rsid w:val="00C10DF8"/>
    <w:rsid w:val="00C116F5"/>
    <w:rsid w:val="00C14876"/>
    <w:rsid w:val="00C158D8"/>
    <w:rsid w:val="00C15EDB"/>
    <w:rsid w:val="00C171D0"/>
    <w:rsid w:val="00C17A22"/>
    <w:rsid w:val="00C2023A"/>
    <w:rsid w:val="00C20566"/>
    <w:rsid w:val="00C20B9A"/>
    <w:rsid w:val="00C2136B"/>
    <w:rsid w:val="00C22934"/>
    <w:rsid w:val="00C22C23"/>
    <w:rsid w:val="00C22F0A"/>
    <w:rsid w:val="00C2344B"/>
    <w:rsid w:val="00C255D1"/>
    <w:rsid w:val="00C25F77"/>
    <w:rsid w:val="00C26711"/>
    <w:rsid w:val="00C26ECB"/>
    <w:rsid w:val="00C27033"/>
    <w:rsid w:val="00C27C82"/>
    <w:rsid w:val="00C31395"/>
    <w:rsid w:val="00C323C4"/>
    <w:rsid w:val="00C329C2"/>
    <w:rsid w:val="00C34592"/>
    <w:rsid w:val="00C34BC0"/>
    <w:rsid w:val="00C34F8B"/>
    <w:rsid w:val="00C35482"/>
    <w:rsid w:val="00C3556B"/>
    <w:rsid w:val="00C36439"/>
    <w:rsid w:val="00C37F0E"/>
    <w:rsid w:val="00C449CA"/>
    <w:rsid w:val="00C44CBF"/>
    <w:rsid w:val="00C45B23"/>
    <w:rsid w:val="00C45E1B"/>
    <w:rsid w:val="00C46D49"/>
    <w:rsid w:val="00C46F98"/>
    <w:rsid w:val="00C473DE"/>
    <w:rsid w:val="00C501F7"/>
    <w:rsid w:val="00C503B0"/>
    <w:rsid w:val="00C508A7"/>
    <w:rsid w:val="00C5152B"/>
    <w:rsid w:val="00C52295"/>
    <w:rsid w:val="00C5259C"/>
    <w:rsid w:val="00C527D1"/>
    <w:rsid w:val="00C52DF5"/>
    <w:rsid w:val="00C534E6"/>
    <w:rsid w:val="00C60154"/>
    <w:rsid w:val="00C605C0"/>
    <w:rsid w:val="00C60ACA"/>
    <w:rsid w:val="00C60AEA"/>
    <w:rsid w:val="00C616C4"/>
    <w:rsid w:val="00C62B2F"/>
    <w:rsid w:val="00C640A9"/>
    <w:rsid w:val="00C64D89"/>
    <w:rsid w:val="00C64FFF"/>
    <w:rsid w:val="00C653C0"/>
    <w:rsid w:val="00C653F3"/>
    <w:rsid w:val="00C675C7"/>
    <w:rsid w:val="00C7183B"/>
    <w:rsid w:val="00C72AB8"/>
    <w:rsid w:val="00C72F21"/>
    <w:rsid w:val="00C7371A"/>
    <w:rsid w:val="00C74A38"/>
    <w:rsid w:val="00C74E21"/>
    <w:rsid w:val="00C75154"/>
    <w:rsid w:val="00C751E3"/>
    <w:rsid w:val="00C753BD"/>
    <w:rsid w:val="00C764D0"/>
    <w:rsid w:val="00C77887"/>
    <w:rsid w:val="00C7789A"/>
    <w:rsid w:val="00C77E69"/>
    <w:rsid w:val="00C801DD"/>
    <w:rsid w:val="00C808AB"/>
    <w:rsid w:val="00C80C5B"/>
    <w:rsid w:val="00C81873"/>
    <w:rsid w:val="00C83384"/>
    <w:rsid w:val="00C83816"/>
    <w:rsid w:val="00C84136"/>
    <w:rsid w:val="00C85831"/>
    <w:rsid w:val="00C86B0D"/>
    <w:rsid w:val="00C878DB"/>
    <w:rsid w:val="00C87F65"/>
    <w:rsid w:val="00C91E6A"/>
    <w:rsid w:val="00C927A6"/>
    <w:rsid w:val="00C93FAF"/>
    <w:rsid w:val="00C94291"/>
    <w:rsid w:val="00C944AF"/>
    <w:rsid w:val="00C9533A"/>
    <w:rsid w:val="00C95383"/>
    <w:rsid w:val="00C9585F"/>
    <w:rsid w:val="00C95E6D"/>
    <w:rsid w:val="00C96488"/>
    <w:rsid w:val="00CA032F"/>
    <w:rsid w:val="00CA1CB5"/>
    <w:rsid w:val="00CA2249"/>
    <w:rsid w:val="00CA33D6"/>
    <w:rsid w:val="00CA34BF"/>
    <w:rsid w:val="00CA39A6"/>
    <w:rsid w:val="00CA3F3E"/>
    <w:rsid w:val="00CA6467"/>
    <w:rsid w:val="00CA69CE"/>
    <w:rsid w:val="00CA764F"/>
    <w:rsid w:val="00CA7E01"/>
    <w:rsid w:val="00CB1F8D"/>
    <w:rsid w:val="00CB2072"/>
    <w:rsid w:val="00CB40CA"/>
    <w:rsid w:val="00CB45AE"/>
    <w:rsid w:val="00CB50E1"/>
    <w:rsid w:val="00CB64FD"/>
    <w:rsid w:val="00CC0211"/>
    <w:rsid w:val="00CC0891"/>
    <w:rsid w:val="00CC158C"/>
    <w:rsid w:val="00CC1AC9"/>
    <w:rsid w:val="00CC216A"/>
    <w:rsid w:val="00CC3363"/>
    <w:rsid w:val="00CC3EC4"/>
    <w:rsid w:val="00CC76DD"/>
    <w:rsid w:val="00CC7A3A"/>
    <w:rsid w:val="00CC7D5B"/>
    <w:rsid w:val="00CD07FB"/>
    <w:rsid w:val="00CD242D"/>
    <w:rsid w:val="00CD3780"/>
    <w:rsid w:val="00CD3D5C"/>
    <w:rsid w:val="00CD4DCF"/>
    <w:rsid w:val="00CD610F"/>
    <w:rsid w:val="00CD6641"/>
    <w:rsid w:val="00CE2CF6"/>
    <w:rsid w:val="00CE5543"/>
    <w:rsid w:val="00CE60BE"/>
    <w:rsid w:val="00CE705C"/>
    <w:rsid w:val="00CE7375"/>
    <w:rsid w:val="00CE79C7"/>
    <w:rsid w:val="00CF235D"/>
    <w:rsid w:val="00CF3506"/>
    <w:rsid w:val="00CF4204"/>
    <w:rsid w:val="00CF4901"/>
    <w:rsid w:val="00CF4B85"/>
    <w:rsid w:val="00CF5E9C"/>
    <w:rsid w:val="00CF71C3"/>
    <w:rsid w:val="00CF72F8"/>
    <w:rsid w:val="00CF7984"/>
    <w:rsid w:val="00CF7A85"/>
    <w:rsid w:val="00D014F6"/>
    <w:rsid w:val="00D02B6D"/>
    <w:rsid w:val="00D02CC9"/>
    <w:rsid w:val="00D03230"/>
    <w:rsid w:val="00D03FA7"/>
    <w:rsid w:val="00D0468B"/>
    <w:rsid w:val="00D0562C"/>
    <w:rsid w:val="00D07068"/>
    <w:rsid w:val="00D07956"/>
    <w:rsid w:val="00D07B7B"/>
    <w:rsid w:val="00D107D0"/>
    <w:rsid w:val="00D10E30"/>
    <w:rsid w:val="00D11428"/>
    <w:rsid w:val="00D11BC2"/>
    <w:rsid w:val="00D132CE"/>
    <w:rsid w:val="00D1474A"/>
    <w:rsid w:val="00D149A8"/>
    <w:rsid w:val="00D15A6C"/>
    <w:rsid w:val="00D1714B"/>
    <w:rsid w:val="00D20032"/>
    <w:rsid w:val="00D20325"/>
    <w:rsid w:val="00D20336"/>
    <w:rsid w:val="00D20B19"/>
    <w:rsid w:val="00D211CD"/>
    <w:rsid w:val="00D21BAE"/>
    <w:rsid w:val="00D22D5C"/>
    <w:rsid w:val="00D238FA"/>
    <w:rsid w:val="00D2554D"/>
    <w:rsid w:val="00D25DDB"/>
    <w:rsid w:val="00D25E94"/>
    <w:rsid w:val="00D26237"/>
    <w:rsid w:val="00D26307"/>
    <w:rsid w:val="00D26BE0"/>
    <w:rsid w:val="00D30CDE"/>
    <w:rsid w:val="00D30DD3"/>
    <w:rsid w:val="00D33E6E"/>
    <w:rsid w:val="00D34DDF"/>
    <w:rsid w:val="00D3518E"/>
    <w:rsid w:val="00D36D0C"/>
    <w:rsid w:val="00D4067D"/>
    <w:rsid w:val="00D424C9"/>
    <w:rsid w:val="00D438D8"/>
    <w:rsid w:val="00D43C08"/>
    <w:rsid w:val="00D448DC"/>
    <w:rsid w:val="00D46252"/>
    <w:rsid w:val="00D4743A"/>
    <w:rsid w:val="00D50CD9"/>
    <w:rsid w:val="00D510E1"/>
    <w:rsid w:val="00D52240"/>
    <w:rsid w:val="00D52B37"/>
    <w:rsid w:val="00D5320E"/>
    <w:rsid w:val="00D535DC"/>
    <w:rsid w:val="00D544C6"/>
    <w:rsid w:val="00D54A50"/>
    <w:rsid w:val="00D5614F"/>
    <w:rsid w:val="00D5660F"/>
    <w:rsid w:val="00D56AA2"/>
    <w:rsid w:val="00D5730A"/>
    <w:rsid w:val="00D57A93"/>
    <w:rsid w:val="00D60059"/>
    <w:rsid w:val="00D60F6D"/>
    <w:rsid w:val="00D61E59"/>
    <w:rsid w:val="00D62F4B"/>
    <w:rsid w:val="00D64E8F"/>
    <w:rsid w:val="00D65176"/>
    <w:rsid w:val="00D65F79"/>
    <w:rsid w:val="00D66124"/>
    <w:rsid w:val="00D66D49"/>
    <w:rsid w:val="00D67EE1"/>
    <w:rsid w:val="00D71214"/>
    <w:rsid w:val="00D73446"/>
    <w:rsid w:val="00D747BD"/>
    <w:rsid w:val="00D752E5"/>
    <w:rsid w:val="00D7551B"/>
    <w:rsid w:val="00D759CC"/>
    <w:rsid w:val="00D763BE"/>
    <w:rsid w:val="00D767EB"/>
    <w:rsid w:val="00D81237"/>
    <w:rsid w:val="00D8246C"/>
    <w:rsid w:val="00D8345A"/>
    <w:rsid w:val="00D83627"/>
    <w:rsid w:val="00D83DEF"/>
    <w:rsid w:val="00D847E5"/>
    <w:rsid w:val="00D84E42"/>
    <w:rsid w:val="00D853A8"/>
    <w:rsid w:val="00D85AA8"/>
    <w:rsid w:val="00D86104"/>
    <w:rsid w:val="00D877BD"/>
    <w:rsid w:val="00D87B1C"/>
    <w:rsid w:val="00D87E44"/>
    <w:rsid w:val="00D90AF2"/>
    <w:rsid w:val="00D90E09"/>
    <w:rsid w:val="00D91B4A"/>
    <w:rsid w:val="00D91DA4"/>
    <w:rsid w:val="00D91DF1"/>
    <w:rsid w:val="00D936CE"/>
    <w:rsid w:val="00D93A03"/>
    <w:rsid w:val="00D94DB5"/>
    <w:rsid w:val="00D9536F"/>
    <w:rsid w:val="00D96E15"/>
    <w:rsid w:val="00D97006"/>
    <w:rsid w:val="00D97EC3"/>
    <w:rsid w:val="00DA030D"/>
    <w:rsid w:val="00DA0D36"/>
    <w:rsid w:val="00DA1E87"/>
    <w:rsid w:val="00DA3D17"/>
    <w:rsid w:val="00DA63DC"/>
    <w:rsid w:val="00DA780D"/>
    <w:rsid w:val="00DB064B"/>
    <w:rsid w:val="00DB0904"/>
    <w:rsid w:val="00DB0AED"/>
    <w:rsid w:val="00DB0CB2"/>
    <w:rsid w:val="00DB1498"/>
    <w:rsid w:val="00DB32DD"/>
    <w:rsid w:val="00DB3E9D"/>
    <w:rsid w:val="00DB4715"/>
    <w:rsid w:val="00DB4C7B"/>
    <w:rsid w:val="00DB57A5"/>
    <w:rsid w:val="00DB5F45"/>
    <w:rsid w:val="00DB7596"/>
    <w:rsid w:val="00DC0012"/>
    <w:rsid w:val="00DC246C"/>
    <w:rsid w:val="00DC35EA"/>
    <w:rsid w:val="00DC43E3"/>
    <w:rsid w:val="00DC48F4"/>
    <w:rsid w:val="00DC5415"/>
    <w:rsid w:val="00DC5F9A"/>
    <w:rsid w:val="00DC6749"/>
    <w:rsid w:val="00DC7131"/>
    <w:rsid w:val="00DC71B1"/>
    <w:rsid w:val="00DC728D"/>
    <w:rsid w:val="00DC7C5E"/>
    <w:rsid w:val="00DD0565"/>
    <w:rsid w:val="00DD10F9"/>
    <w:rsid w:val="00DD112F"/>
    <w:rsid w:val="00DD1272"/>
    <w:rsid w:val="00DD1632"/>
    <w:rsid w:val="00DD2904"/>
    <w:rsid w:val="00DD330D"/>
    <w:rsid w:val="00DD3631"/>
    <w:rsid w:val="00DD4BC8"/>
    <w:rsid w:val="00DD4F24"/>
    <w:rsid w:val="00DD4F2B"/>
    <w:rsid w:val="00DD6374"/>
    <w:rsid w:val="00DD710F"/>
    <w:rsid w:val="00DE015E"/>
    <w:rsid w:val="00DE069F"/>
    <w:rsid w:val="00DE12BB"/>
    <w:rsid w:val="00DE1884"/>
    <w:rsid w:val="00DE24FC"/>
    <w:rsid w:val="00DE5701"/>
    <w:rsid w:val="00DE5AC1"/>
    <w:rsid w:val="00DE5BB7"/>
    <w:rsid w:val="00DE75A5"/>
    <w:rsid w:val="00DF1B45"/>
    <w:rsid w:val="00DF2766"/>
    <w:rsid w:val="00DF35C6"/>
    <w:rsid w:val="00DF4DBA"/>
    <w:rsid w:val="00DF5D46"/>
    <w:rsid w:val="00DF5DF7"/>
    <w:rsid w:val="00DF637A"/>
    <w:rsid w:val="00DF673C"/>
    <w:rsid w:val="00DF7ED6"/>
    <w:rsid w:val="00E0058B"/>
    <w:rsid w:val="00E007B8"/>
    <w:rsid w:val="00E008AF"/>
    <w:rsid w:val="00E0224D"/>
    <w:rsid w:val="00E02307"/>
    <w:rsid w:val="00E03725"/>
    <w:rsid w:val="00E0489B"/>
    <w:rsid w:val="00E053D6"/>
    <w:rsid w:val="00E06411"/>
    <w:rsid w:val="00E10969"/>
    <w:rsid w:val="00E10EE3"/>
    <w:rsid w:val="00E119D7"/>
    <w:rsid w:val="00E121D9"/>
    <w:rsid w:val="00E13546"/>
    <w:rsid w:val="00E1385F"/>
    <w:rsid w:val="00E14697"/>
    <w:rsid w:val="00E14D2C"/>
    <w:rsid w:val="00E15D41"/>
    <w:rsid w:val="00E16138"/>
    <w:rsid w:val="00E16741"/>
    <w:rsid w:val="00E1691C"/>
    <w:rsid w:val="00E1708B"/>
    <w:rsid w:val="00E1777D"/>
    <w:rsid w:val="00E20099"/>
    <w:rsid w:val="00E20604"/>
    <w:rsid w:val="00E20E41"/>
    <w:rsid w:val="00E20F45"/>
    <w:rsid w:val="00E21A45"/>
    <w:rsid w:val="00E21AEE"/>
    <w:rsid w:val="00E22EDA"/>
    <w:rsid w:val="00E244A8"/>
    <w:rsid w:val="00E24F80"/>
    <w:rsid w:val="00E25F03"/>
    <w:rsid w:val="00E25F41"/>
    <w:rsid w:val="00E2610E"/>
    <w:rsid w:val="00E2797F"/>
    <w:rsid w:val="00E3126C"/>
    <w:rsid w:val="00E31A44"/>
    <w:rsid w:val="00E31C89"/>
    <w:rsid w:val="00E33533"/>
    <w:rsid w:val="00E35197"/>
    <w:rsid w:val="00E35443"/>
    <w:rsid w:val="00E359EC"/>
    <w:rsid w:val="00E3610C"/>
    <w:rsid w:val="00E366E4"/>
    <w:rsid w:val="00E373C4"/>
    <w:rsid w:val="00E37767"/>
    <w:rsid w:val="00E41C95"/>
    <w:rsid w:val="00E42394"/>
    <w:rsid w:val="00E43BCD"/>
    <w:rsid w:val="00E44297"/>
    <w:rsid w:val="00E443F7"/>
    <w:rsid w:val="00E4459C"/>
    <w:rsid w:val="00E44707"/>
    <w:rsid w:val="00E4519B"/>
    <w:rsid w:val="00E452D5"/>
    <w:rsid w:val="00E500B0"/>
    <w:rsid w:val="00E50401"/>
    <w:rsid w:val="00E50AEF"/>
    <w:rsid w:val="00E51223"/>
    <w:rsid w:val="00E522A4"/>
    <w:rsid w:val="00E54820"/>
    <w:rsid w:val="00E54975"/>
    <w:rsid w:val="00E558BC"/>
    <w:rsid w:val="00E55F4C"/>
    <w:rsid w:val="00E62109"/>
    <w:rsid w:val="00E630FB"/>
    <w:rsid w:val="00E63495"/>
    <w:rsid w:val="00E6352C"/>
    <w:rsid w:val="00E63E4C"/>
    <w:rsid w:val="00E64051"/>
    <w:rsid w:val="00E640F1"/>
    <w:rsid w:val="00E64A24"/>
    <w:rsid w:val="00E65262"/>
    <w:rsid w:val="00E65F5C"/>
    <w:rsid w:val="00E6701D"/>
    <w:rsid w:val="00E71EE9"/>
    <w:rsid w:val="00E72695"/>
    <w:rsid w:val="00E72EAA"/>
    <w:rsid w:val="00E7380F"/>
    <w:rsid w:val="00E7525C"/>
    <w:rsid w:val="00E75970"/>
    <w:rsid w:val="00E76CAC"/>
    <w:rsid w:val="00E76E11"/>
    <w:rsid w:val="00E7733E"/>
    <w:rsid w:val="00E77D8B"/>
    <w:rsid w:val="00E81265"/>
    <w:rsid w:val="00E81EC3"/>
    <w:rsid w:val="00E823E6"/>
    <w:rsid w:val="00E8257D"/>
    <w:rsid w:val="00E8299D"/>
    <w:rsid w:val="00E83B24"/>
    <w:rsid w:val="00E84637"/>
    <w:rsid w:val="00E85421"/>
    <w:rsid w:val="00E86643"/>
    <w:rsid w:val="00E86A96"/>
    <w:rsid w:val="00E90505"/>
    <w:rsid w:val="00E90B23"/>
    <w:rsid w:val="00E91064"/>
    <w:rsid w:val="00E9190D"/>
    <w:rsid w:val="00E91972"/>
    <w:rsid w:val="00E939B9"/>
    <w:rsid w:val="00E950FA"/>
    <w:rsid w:val="00E959DC"/>
    <w:rsid w:val="00E9647C"/>
    <w:rsid w:val="00E96D36"/>
    <w:rsid w:val="00EA00A5"/>
    <w:rsid w:val="00EA01F5"/>
    <w:rsid w:val="00EA4034"/>
    <w:rsid w:val="00EA4B16"/>
    <w:rsid w:val="00EA4B60"/>
    <w:rsid w:val="00EA4CDB"/>
    <w:rsid w:val="00EA5193"/>
    <w:rsid w:val="00EA598C"/>
    <w:rsid w:val="00EA7176"/>
    <w:rsid w:val="00EA7778"/>
    <w:rsid w:val="00EB08D4"/>
    <w:rsid w:val="00EB08E3"/>
    <w:rsid w:val="00EB189B"/>
    <w:rsid w:val="00EB1BF6"/>
    <w:rsid w:val="00EB2562"/>
    <w:rsid w:val="00EB2AF6"/>
    <w:rsid w:val="00EB5948"/>
    <w:rsid w:val="00EB5BF7"/>
    <w:rsid w:val="00EB5C42"/>
    <w:rsid w:val="00EB61C9"/>
    <w:rsid w:val="00EB6969"/>
    <w:rsid w:val="00EB78D8"/>
    <w:rsid w:val="00EB7BD1"/>
    <w:rsid w:val="00EC1845"/>
    <w:rsid w:val="00EC2223"/>
    <w:rsid w:val="00EC3150"/>
    <w:rsid w:val="00EC42FF"/>
    <w:rsid w:val="00EC4340"/>
    <w:rsid w:val="00EC4424"/>
    <w:rsid w:val="00EC45E2"/>
    <w:rsid w:val="00EC51B8"/>
    <w:rsid w:val="00EC56B2"/>
    <w:rsid w:val="00EC5A55"/>
    <w:rsid w:val="00EC71AF"/>
    <w:rsid w:val="00EC763A"/>
    <w:rsid w:val="00ED142A"/>
    <w:rsid w:val="00ED304E"/>
    <w:rsid w:val="00ED541B"/>
    <w:rsid w:val="00ED7009"/>
    <w:rsid w:val="00ED777D"/>
    <w:rsid w:val="00ED7F22"/>
    <w:rsid w:val="00EE1460"/>
    <w:rsid w:val="00EE186A"/>
    <w:rsid w:val="00EE35C7"/>
    <w:rsid w:val="00EE402D"/>
    <w:rsid w:val="00EE4963"/>
    <w:rsid w:val="00EE643E"/>
    <w:rsid w:val="00EE67D7"/>
    <w:rsid w:val="00EF028A"/>
    <w:rsid w:val="00EF27FB"/>
    <w:rsid w:val="00EF36F0"/>
    <w:rsid w:val="00EF371D"/>
    <w:rsid w:val="00EF3822"/>
    <w:rsid w:val="00EF4C6F"/>
    <w:rsid w:val="00EF4ECA"/>
    <w:rsid w:val="00EF6823"/>
    <w:rsid w:val="00EF7326"/>
    <w:rsid w:val="00EF7871"/>
    <w:rsid w:val="00EF7B12"/>
    <w:rsid w:val="00F0089D"/>
    <w:rsid w:val="00F01416"/>
    <w:rsid w:val="00F02107"/>
    <w:rsid w:val="00F027BD"/>
    <w:rsid w:val="00F041EC"/>
    <w:rsid w:val="00F04854"/>
    <w:rsid w:val="00F0587D"/>
    <w:rsid w:val="00F06239"/>
    <w:rsid w:val="00F066B7"/>
    <w:rsid w:val="00F06E47"/>
    <w:rsid w:val="00F10152"/>
    <w:rsid w:val="00F105D9"/>
    <w:rsid w:val="00F11220"/>
    <w:rsid w:val="00F119D5"/>
    <w:rsid w:val="00F12003"/>
    <w:rsid w:val="00F13DA0"/>
    <w:rsid w:val="00F145E7"/>
    <w:rsid w:val="00F14F91"/>
    <w:rsid w:val="00F1630E"/>
    <w:rsid w:val="00F20353"/>
    <w:rsid w:val="00F20BF7"/>
    <w:rsid w:val="00F214A0"/>
    <w:rsid w:val="00F21853"/>
    <w:rsid w:val="00F21ABA"/>
    <w:rsid w:val="00F24034"/>
    <w:rsid w:val="00F24C0D"/>
    <w:rsid w:val="00F251CE"/>
    <w:rsid w:val="00F26949"/>
    <w:rsid w:val="00F27A2C"/>
    <w:rsid w:val="00F30559"/>
    <w:rsid w:val="00F31346"/>
    <w:rsid w:val="00F33108"/>
    <w:rsid w:val="00F3316C"/>
    <w:rsid w:val="00F33772"/>
    <w:rsid w:val="00F34595"/>
    <w:rsid w:val="00F34A13"/>
    <w:rsid w:val="00F3529C"/>
    <w:rsid w:val="00F3553F"/>
    <w:rsid w:val="00F3619C"/>
    <w:rsid w:val="00F368C6"/>
    <w:rsid w:val="00F36D0D"/>
    <w:rsid w:val="00F40232"/>
    <w:rsid w:val="00F4063A"/>
    <w:rsid w:val="00F40AA2"/>
    <w:rsid w:val="00F41282"/>
    <w:rsid w:val="00F41AF3"/>
    <w:rsid w:val="00F43533"/>
    <w:rsid w:val="00F443DE"/>
    <w:rsid w:val="00F45069"/>
    <w:rsid w:val="00F46664"/>
    <w:rsid w:val="00F46C6C"/>
    <w:rsid w:val="00F5029C"/>
    <w:rsid w:val="00F509BD"/>
    <w:rsid w:val="00F5201F"/>
    <w:rsid w:val="00F53AF7"/>
    <w:rsid w:val="00F54781"/>
    <w:rsid w:val="00F609A5"/>
    <w:rsid w:val="00F6153D"/>
    <w:rsid w:val="00F62301"/>
    <w:rsid w:val="00F63675"/>
    <w:rsid w:val="00F63F5B"/>
    <w:rsid w:val="00F64E23"/>
    <w:rsid w:val="00F65980"/>
    <w:rsid w:val="00F6661D"/>
    <w:rsid w:val="00F670C2"/>
    <w:rsid w:val="00F67218"/>
    <w:rsid w:val="00F705BC"/>
    <w:rsid w:val="00F70A72"/>
    <w:rsid w:val="00F70ACB"/>
    <w:rsid w:val="00F70AD4"/>
    <w:rsid w:val="00F70E95"/>
    <w:rsid w:val="00F719D4"/>
    <w:rsid w:val="00F72668"/>
    <w:rsid w:val="00F763CF"/>
    <w:rsid w:val="00F778AC"/>
    <w:rsid w:val="00F80109"/>
    <w:rsid w:val="00F80B5A"/>
    <w:rsid w:val="00F80CE2"/>
    <w:rsid w:val="00F8115A"/>
    <w:rsid w:val="00F81218"/>
    <w:rsid w:val="00F8281B"/>
    <w:rsid w:val="00F8292C"/>
    <w:rsid w:val="00F832DA"/>
    <w:rsid w:val="00F836B6"/>
    <w:rsid w:val="00F84C9F"/>
    <w:rsid w:val="00F86995"/>
    <w:rsid w:val="00F86AB1"/>
    <w:rsid w:val="00F87A45"/>
    <w:rsid w:val="00F90B51"/>
    <w:rsid w:val="00F91397"/>
    <w:rsid w:val="00F92F0D"/>
    <w:rsid w:val="00F931C1"/>
    <w:rsid w:val="00F93931"/>
    <w:rsid w:val="00F94099"/>
    <w:rsid w:val="00F946F3"/>
    <w:rsid w:val="00F96121"/>
    <w:rsid w:val="00F97884"/>
    <w:rsid w:val="00FA05FC"/>
    <w:rsid w:val="00FA0D2E"/>
    <w:rsid w:val="00FA12D0"/>
    <w:rsid w:val="00FA2A52"/>
    <w:rsid w:val="00FA2D3E"/>
    <w:rsid w:val="00FA2EE7"/>
    <w:rsid w:val="00FA51FC"/>
    <w:rsid w:val="00FB0246"/>
    <w:rsid w:val="00FB0661"/>
    <w:rsid w:val="00FB262A"/>
    <w:rsid w:val="00FB32C9"/>
    <w:rsid w:val="00FB3871"/>
    <w:rsid w:val="00FB390C"/>
    <w:rsid w:val="00FB43A7"/>
    <w:rsid w:val="00FB452D"/>
    <w:rsid w:val="00FB5143"/>
    <w:rsid w:val="00FB6926"/>
    <w:rsid w:val="00FB740F"/>
    <w:rsid w:val="00FB7641"/>
    <w:rsid w:val="00FC01F6"/>
    <w:rsid w:val="00FC151F"/>
    <w:rsid w:val="00FC1700"/>
    <w:rsid w:val="00FC29E8"/>
    <w:rsid w:val="00FC5007"/>
    <w:rsid w:val="00FC6828"/>
    <w:rsid w:val="00FC6DFB"/>
    <w:rsid w:val="00FC7024"/>
    <w:rsid w:val="00FC70C8"/>
    <w:rsid w:val="00FC7F70"/>
    <w:rsid w:val="00FD1782"/>
    <w:rsid w:val="00FD3087"/>
    <w:rsid w:val="00FD4D7A"/>
    <w:rsid w:val="00FD4F53"/>
    <w:rsid w:val="00FD537F"/>
    <w:rsid w:val="00FD6517"/>
    <w:rsid w:val="00FD6591"/>
    <w:rsid w:val="00FD6B74"/>
    <w:rsid w:val="00FD7F5D"/>
    <w:rsid w:val="00FE00A2"/>
    <w:rsid w:val="00FE04A5"/>
    <w:rsid w:val="00FE07C0"/>
    <w:rsid w:val="00FE08B8"/>
    <w:rsid w:val="00FE12D3"/>
    <w:rsid w:val="00FE1FE4"/>
    <w:rsid w:val="00FE2FB5"/>
    <w:rsid w:val="00FE2FE5"/>
    <w:rsid w:val="00FE41D3"/>
    <w:rsid w:val="00FE562F"/>
    <w:rsid w:val="00FE5766"/>
    <w:rsid w:val="00FE7744"/>
    <w:rsid w:val="00FE79DE"/>
    <w:rsid w:val="00FF3CF3"/>
    <w:rsid w:val="00FF4826"/>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617D7C"/>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 w:type="paragraph" w:customStyle="1" w:styleId="xl63">
    <w:name w:val="xl63"/>
    <w:basedOn w:val="a"/>
    <w:rsid w:val="004667ED"/>
    <w:pPr>
      <w:spacing w:before="100" w:beforeAutospacing="1" w:after="100" w:afterAutospacing="1" w:line="240" w:lineRule="auto"/>
    </w:pPr>
    <w:rPr>
      <w:rFonts w:ascii="Times New Roman" w:hAnsi="Times New Roman"/>
      <w:color w:val="000000"/>
      <w:sz w:val="24"/>
      <w:szCs w:val="24"/>
    </w:rPr>
  </w:style>
  <w:style w:type="paragraph" w:customStyle="1" w:styleId="xl64">
    <w:name w:val="xl64"/>
    <w:basedOn w:val="a"/>
    <w:rsid w:val="004667ED"/>
    <w:pPr>
      <w:spacing w:before="100" w:beforeAutospacing="1" w:after="100" w:afterAutospacing="1" w:line="240" w:lineRule="auto"/>
    </w:pPr>
    <w:rPr>
      <w:rFonts w:ascii="Times New Roman" w:hAnsi="Times New Roman"/>
      <w:b/>
      <w:bCs/>
      <w:color w:val="000000"/>
      <w:sz w:val="16"/>
      <w:szCs w:val="16"/>
    </w:rPr>
  </w:style>
  <w:style w:type="paragraph" w:customStyle="1" w:styleId="xl154">
    <w:name w:val="xl154"/>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5">
    <w:name w:val="xl155"/>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6">
    <w:name w:val="xl156"/>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7">
    <w:name w:val="xl157"/>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8">
    <w:name w:val="xl158"/>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59">
    <w:name w:val="xl159"/>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0">
    <w:name w:val="xl160"/>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1">
    <w:name w:val="xl16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2">
    <w:name w:val="xl16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3">
    <w:name w:val="xl163"/>
    <w:basedOn w:val="a"/>
    <w:rsid w:val="00466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64">
    <w:name w:val="xl164"/>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5">
    <w:name w:val="xl16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66">
    <w:name w:val="xl166"/>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7">
    <w:name w:val="xl167"/>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8">
    <w:name w:val="xl168"/>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9">
    <w:name w:val="xl169"/>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0">
    <w:name w:val="xl170"/>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1">
    <w:name w:val="xl171"/>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2">
    <w:name w:val="xl172"/>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3">
    <w:name w:val="xl173"/>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4">
    <w:name w:val="xl174"/>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5">
    <w:name w:val="xl17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6">
    <w:name w:val="xl176"/>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79">
    <w:name w:val="xl179"/>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0">
    <w:name w:val="xl180"/>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1">
    <w:name w:val="xl18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2">
    <w:name w:val="xl18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3">
    <w:name w:val="xl183"/>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4">
    <w:name w:val="xl184"/>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5">
    <w:name w:val="xl185"/>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6">
    <w:name w:val="xl186"/>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7">
    <w:name w:val="xl187"/>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0">
    <w:name w:val="xl190"/>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617D7C"/>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 w:type="paragraph" w:customStyle="1" w:styleId="xl63">
    <w:name w:val="xl63"/>
    <w:basedOn w:val="a"/>
    <w:rsid w:val="004667ED"/>
    <w:pPr>
      <w:spacing w:before="100" w:beforeAutospacing="1" w:after="100" w:afterAutospacing="1" w:line="240" w:lineRule="auto"/>
    </w:pPr>
    <w:rPr>
      <w:rFonts w:ascii="Times New Roman" w:hAnsi="Times New Roman"/>
      <w:color w:val="000000"/>
      <w:sz w:val="24"/>
      <w:szCs w:val="24"/>
    </w:rPr>
  </w:style>
  <w:style w:type="paragraph" w:customStyle="1" w:styleId="xl64">
    <w:name w:val="xl64"/>
    <w:basedOn w:val="a"/>
    <w:rsid w:val="004667ED"/>
    <w:pPr>
      <w:spacing w:before="100" w:beforeAutospacing="1" w:after="100" w:afterAutospacing="1" w:line="240" w:lineRule="auto"/>
    </w:pPr>
    <w:rPr>
      <w:rFonts w:ascii="Times New Roman" w:hAnsi="Times New Roman"/>
      <w:b/>
      <w:bCs/>
      <w:color w:val="000000"/>
      <w:sz w:val="16"/>
      <w:szCs w:val="16"/>
    </w:rPr>
  </w:style>
  <w:style w:type="paragraph" w:customStyle="1" w:styleId="xl154">
    <w:name w:val="xl154"/>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5">
    <w:name w:val="xl155"/>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6">
    <w:name w:val="xl156"/>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7">
    <w:name w:val="xl157"/>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8">
    <w:name w:val="xl158"/>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59">
    <w:name w:val="xl159"/>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0">
    <w:name w:val="xl160"/>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1">
    <w:name w:val="xl16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2">
    <w:name w:val="xl16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3">
    <w:name w:val="xl163"/>
    <w:basedOn w:val="a"/>
    <w:rsid w:val="00466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64">
    <w:name w:val="xl164"/>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5">
    <w:name w:val="xl16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66">
    <w:name w:val="xl166"/>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7">
    <w:name w:val="xl167"/>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8">
    <w:name w:val="xl168"/>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9">
    <w:name w:val="xl169"/>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0">
    <w:name w:val="xl170"/>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1">
    <w:name w:val="xl171"/>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2">
    <w:name w:val="xl172"/>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3">
    <w:name w:val="xl173"/>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4">
    <w:name w:val="xl174"/>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5">
    <w:name w:val="xl17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6">
    <w:name w:val="xl176"/>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79">
    <w:name w:val="xl179"/>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0">
    <w:name w:val="xl180"/>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1">
    <w:name w:val="xl18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2">
    <w:name w:val="xl18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3">
    <w:name w:val="xl183"/>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4">
    <w:name w:val="xl184"/>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5">
    <w:name w:val="xl185"/>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6">
    <w:name w:val="xl186"/>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7">
    <w:name w:val="xl187"/>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0">
    <w:name w:val="xl190"/>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8403">
      <w:bodyDiv w:val="1"/>
      <w:marLeft w:val="0"/>
      <w:marRight w:val="0"/>
      <w:marTop w:val="0"/>
      <w:marBottom w:val="0"/>
      <w:divBdr>
        <w:top w:val="none" w:sz="0" w:space="0" w:color="auto"/>
        <w:left w:val="none" w:sz="0" w:space="0" w:color="auto"/>
        <w:bottom w:val="none" w:sz="0" w:space="0" w:color="auto"/>
        <w:right w:val="none" w:sz="0" w:space="0" w:color="auto"/>
      </w:divBdr>
    </w:div>
    <w:div w:id="137497329">
      <w:bodyDiv w:val="1"/>
      <w:marLeft w:val="0"/>
      <w:marRight w:val="0"/>
      <w:marTop w:val="0"/>
      <w:marBottom w:val="0"/>
      <w:divBdr>
        <w:top w:val="none" w:sz="0" w:space="0" w:color="auto"/>
        <w:left w:val="none" w:sz="0" w:space="0" w:color="auto"/>
        <w:bottom w:val="none" w:sz="0" w:space="0" w:color="auto"/>
        <w:right w:val="none" w:sz="0" w:space="0" w:color="auto"/>
      </w:divBdr>
    </w:div>
    <w:div w:id="146096965">
      <w:bodyDiv w:val="1"/>
      <w:marLeft w:val="0"/>
      <w:marRight w:val="0"/>
      <w:marTop w:val="0"/>
      <w:marBottom w:val="0"/>
      <w:divBdr>
        <w:top w:val="none" w:sz="0" w:space="0" w:color="auto"/>
        <w:left w:val="none" w:sz="0" w:space="0" w:color="auto"/>
        <w:bottom w:val="none" w:sz="0" w:space="0" w:color="auto"/>
        <w:right w:val="none" w:sz="0" w:space="0" w:color="auto"/>
      </w:divBdr>
    </w:div>
    <w:div w:id="148597576">
      <w:bodyDiv w:val="1"/>
      <w:marLeft w:val="0"/>
      <w:marRight w:val="0"/>
      <w:marTop w:val="0"/>
      <w:marBottom w:val="0"/>
      <w:divBdr>
        <w:top w:val="none" w:sz="0" w:space="0" w:color="auto"/>
        <w:left w:val="none" w:sz="0" w:space="0" w:color="auto"/>
        <w:bottom w:val="none" w:sz="0" w:space="0" w:color="auto"/>
        <w:right w:val="none" w:sz="0" w:space="0" w:color="auto"/>
      </w:divBdr>
    </w:div>
    <w:div w:id="154152143">
      <w:bodyDiv w:val="1"/>
      <w:marLeft w:val="0"/>
      <w:marRight w:val="0"/>
      <w:marTop w:val="0"/>
      <w:marBottom w:val="0"/>
      <w:divBdr>
        <w:top w:val="none" w:sz="0" w:space="0" w:color="auto"/>
        <w:left w:val="none" w:sz="0" w:space="0" w:color="auto"/>
        <w:bottom w:val="none" w:sz="0" w:space="0" w:color="auto"/>
        <w:right w:val="none" w:sz="0" w:space="0" w:color="auto"/>
      </w:divBdr>
    </w:div>
    <w:div w:id="163136011">
      <w:bodyDiv w:val="1"/>
      <w:marLeft w:val="0"/>
      <w:marRight w:val="0"/>
      <w:marTop w:val="0"/>
      <w:marBottom w:val="0"/>
      <w:divBdr>
        <w:top w:val="none" w:sz="0" w:space="0" w:color="auto"/>
        <w:left w:val="none" w:sz="0" w:space="0" w:color="auto"/>
        <w:bottom w:val="none" w:sz="0" w:space="0" w:color="auto"/>
        <w:right w:val="none" w:sz="0" w:space="0" w:color="auto"/>
      </w:divBdr>
    </w:div>
    <w:div w:id="180778435">
      <w:bodyDiv w:val="1"/>
      <w:marLeft w:val="0"/>
      <w:marRight w:val="0"/>
      <w:marTop w:val="0"/>
      <w:marBottom w:val="0"/>
      <w:divBdr>
        <w:top w:val="none" w:sz="0" w:space="0" w:color="auto"/>
        <w:left w:val="none" w:sz="0" w:space="0" w:color="auto"/>
        <w:bottom w:val="none" w:sz="0" w:space="0" w:color="auto"/>
        <w:right w:val="none" w:sz="0" w:space="0" w:color="auto"/>
      </w:divBdr>
    </w:div>
    <w:div w:id="231962839">
      <w:bodyDiv w:val="1"/>
      <w:marLeft w:val="0"/>
      <w:marRight w:val="0"/>
      <w:marTop w:val="0"/>
      <w:marBottom w:val="0"/>
      <w:divBdr>
        <w:top w:val="none" w:sz="0" w:space="0" w:color="auto"/>
        <w:left w:val="none" w:sz="0" w:space="0" w:color="auto"/>
        <w:bottom w:val="none" w:sz="0" w:space="0" w:color="auto"/>
        <w:right w:val="none" w:sz="0" w:space="0" w:color="auto"/>
      </w:divBdr>
    </w:div>
    <w:div w:id="242838981">
      <w:bodyDiv w:val="1"/>
      <w:marLeft w:val="0"/>
      <w:marRight w:val="0"/>
      <w:marTop w:val="0"/>
      <w:marBottom w:val="0"/>
      <w:divBdr>
        <w:top w:val="none" w:sz="0" w:space="0" w:color="auto"/>
        <w:left w:val="none" w:sz="0" w:space="0" w:color="auto"/>
        <w:bottom w:val="none" w:sz="0" w:space="0" w:color="auto"/>
        <w:right w:val="none" w:sz="0" w:space="0" w:color="auto"/>
      </w:divBdr>
    </w:div>
    <w:div w:id="310602092">
      <w:bodyDiv w:val="1"/>
      <w:marLeft w:val="0"/>
      <w:marRight w:val="0"/>
      <w:marTop w:val="0"/>
      <w:marBottom w:val="0"/>
      <w:divBdr>
        <w:top w:val="none" w:sz="0" w:space="0" w:color="auto"/>
        <w:left w:val="none" w:sz="0" w:space="0" w:color="auto"/>
        <w:bottom w:val="none" w:sz="0" w:space="0" w:color="auto"/>
        <w:right w:val="none" w:sz="0" w:space="0" w:color="auto"/>
      </w:divBdr>
    </w:div>
    <w:div w:id="335113941">
      <w:bodyDiv w:val="1"/>
      <w:marLeft w:val="0"/>
      <w:marRight w:val="0"/>
      <w:marTop w:val="0"/>
      <w:marBottom w:val="0"/>
      <w:divBdr>
        <w:top w:val="none" w:sz="0" w:space="0" w:color="auto"/>
        <w:left w:val="none" w:sz="0" w:space="0" w:color="auto"/>
        <w:bottom w:val="none" w:sz="0" w:space="0" w:color="auto"/>
        <w:right w:val="none" w:sz="0" w:space="0" w:color="auto"/>
      </w:divBdr>
    </w:div>
    <w:div w:id="342511661">
      <w:bodyDiv w:val="1"/>
      <w:marLeft w:val="0"/>
      <w:marRight w:val="0"/>
      <w:marTop w:val="0"/>
      <w:marBottom w:val="0"/>
      <w:divBdr>
        <w:top w:val="none" w:sz="0" w:space="0" w:color="auto"/>
        <w:left w:val="none" w:sz="0" w:space="0" w:color="auto"/>
        <w:bottom w:val="none" w:sz="0" w:space="0" w:color="auto"/>
        <w:right w:val="none" w:sz="0" w:space="0" w:color="auto"/>
      </w:divBdr>
    </w:div>
    <w:div w:id="391512823">
      <w:bodyDiv w:val="1"/>
      <w:marLeft w:val="0"/>
      <w:marRight w:val="0"/>
      <w:marTop w:val="0"/>
      <w:marBottom w:val="0"/>
      <w:divBdr>
        <w:top w:val="none" w:sz="0" w:space="0" w:color="auto"/>
        <w:left w:val="none" w:sz="0" w:space="0" w:color="auto"/>
        <w:bottom w:val="none" w:sz="0" w:space="0" w:color="auto"/>
        <w:right w:val="none" w:sz="0" w:space="0" w:color="auto"/>
      </w:divBdr>
    </w:div>
    <w:div w:id="448859558">
      <w:bodyDiv w:val="1"/>
      <w:marLeft w:val="0"/>
      <w:marRight w:val="0"/>
      <w:marTop w:val="0"/>
      <w:marBottom w:val="0"/>
      <w:divBdr>
        <w:top w:val="none" w:sz="0" w:space="0" w:color="auto"/>
        <w:left w:val="none" w:sz="0" w:space="0" w:color="auto"/>
        <w:bottom w:val="none" w:sz="0" w:space="0" w:color="auto"/>
        <w:right w:val="none" w:sz="0" w:space="0" w:color="auto"/>
      </w:divBdr>
    </w:div>
    <w:div w:id="454103337">
      <w:bodyDiv w:val="1"/>
      <w:marLeft w:val="0"/>
      <w:marRight w:val="0"/>
      <w:marTop w:val="0"/>
      <w:marBottom w:val="0"/>
      <w:divBdr>
        <w:top w:val="none" w:sz="0" w:space="0" w:color="auto"/>
        <w:left w:val="none" w:sz="0" w:space="0" w:color="auto"/>
        <w:bottom w:val="none" w:sz="0" w:space="0" w:color="auto"/>
        <w:right w:val="none" w:sz="0" w:space="0" w:color="auto"/>
      </w:divBdr>
    </w:div>
    <w:div w:id="475336147">
      <w:bodyDiv w:val="1"/>
      <w:marLeft w:val="0"/>
      <w:marRight w:val="0"/>
      <w:marTop w:val="0"/>
      <w:marBottom w:val="0"/>
      <w:divBdr>
        <w:top w:val="none" w:sz="0" w:space="0" w:color="auto"/>
        <w:left w:val="none" w:sz="0" w:space="0" w:color="auto"/>
        <w:bottom w:val="none" w:sz="0" w:space="0" w:color="auto"/>
        <w:right w:val="none" w:sz="0" w:space="0" w:color="auto"/>
      </w:divBdr>
    </w:div>
    <w:div w:id="475419335">
      <w:bodyDiv w:val="1"/>
      <w:marLeft w:val="0"/>
      <w:marRight w:val="0"/>
      <w:marTop w:val="0"/>
      <w:marBottom w:val="0"/>
      <w:divBdr>
        <w:top w:val="none" w:sz="0" w:space="0" w:color="auto"/>
        <w:left w:val="none" w:sz="0" w:space="0" w:color="auto"/>
        <w:bottom w:val="none" w:sz="0" w:space="0" w:color="auto"/>
        <w:right w:val="none" w:sz="0" w:space="0" w:color="auto"/>
      </w:divBdr>
    </w:div>
    <w:div w:id="478349784">
      <w:bodyDiv w:val="1"/>
      <w:marLeft w:val="0"/>
      <w:marRight w:val="0"/>
      <w:marTop w:val="0"/>
      <w:marBottom w:val="0"/>
      <w:divBdr>
        <w:top w:val="none" w:sz="0" w:space="0" w:color="auto"/>
        <w:left w:val="none" w:sz="0" w:space="0" w:color="auto"/>
        <w:bottom w:val="none" w:sz="0" w:space="0" w:color="auto"/>
        <w:right w:val="none" w:sz="0" w:space="0" w:color="auto"/>
      </w:divBdr>
    </w:div>
    <w:div w:id="507253523">
      <w:bodyDiv w:val="1"/>
      <w:marLeft w:val="0"/>
      <w:marRight w:val="0"/>
      <w:marTop w:val="0"/>
      <w:marBottom w:val="0"/>
      <w:divBdr>
        <w:top w:val="none" w:sz="0" w:space="0" w:color="auto"/>
        <w:left w:val="none" w:sz="0" w:space="0" w:color="auto"/>
        <w:bottom w:val="none" w:sz="0" w:space="0" w:color="auto"/>
        <w:right w:val="none" w:sz="0" w:space="0" w:color="auto"/>
      </w:divBdr>
    </w:div>
    <w:div w:id="525605857">
      <w:bodyDiv w:val="1"/>
      <w:marLeft w:val="0"/>
      <w:marRight w:val="0"/>
      <w:marTop w:val="0"/>
      <w:marBottom w:val="0"/>
      <w:divBdr>
        <w:top w:val="none" w:sz="0" w:space="0" w:color="auto"/>
        <w:left w:val="none" w:sz="0" w:space="0" w:color="auto"/>
        <w:bottom w:val="none" w:sz="0" w:space="0" w:color="auto"/>
        <w:right w:val="none" w:sz="0" w:space="0" w:color="auto"/>
      </w:divBdr>
    </w:div>
    <w:div w:id="525950454">
      <w:bodyDiv w:val="1"/>
      <w:marLeft w:val="0"/>
      <w:marRight w:val="0"/>
      <w:marTop w:val="0"/>
      <w:marBottom w:val="0"/>
      <w:divBdr>
        <w:top w:val="none" w:sz="0" w:space="0" w:color="auto"/>
        <w:left w:val="none" w:sz="0" w:space="0" w:color="auto"/>
        <w:bottom w:val="none" w:sz="0" w:space="0" w:color="auto"/>
        <w:right w:val="none" w:sz="0" w:space="0" w:color="auto"/>
      </w:divBdr>
    </w:div>
    <w:div w:id="549463338">
      <w:bodyDiv w:val="1"/>
      <w:marLeft w:val="0"/>
      <w:marRight w:val="0"/>
      <w:marTop w:val="0"/>
      <w:marBottom w:val="0"/>
      <w:divBdr>
        <w:top w:val="none" w:sz="0" w:space="0" w:color="auto"/>
        <w:left w:val="none" w:sz="0" w:space="0" w:color="auto"/>
        <w:bottom w:val="none" w:sz="0" w:space="0" w:color="auto"/>
        <w:right w:val="none" w:sz="0" w:space="0" w:color="auto"/>
      </w:divBdr>
    </w:div>
    <w:div w:id="582683125">
      <w:bodyDiv w:val="1"/>
      <w:marLeft w:val="0"/>
      <w:marRight w:val="0"/>
      <w:marTop w:val="0"/>
      <w:marBottom w:val="0"/>
      <w:divBdr>
        <w:top w:val="none" w:sz="0" w:space="0" w:color="auto"/>
        <w:left w:val="none" w:sz="0" w:space="0" w:color="auto"/>
        <w:bottom w:val="none" w:sz="0" w:space="0" w:color="auto"/>
        <w:right w:val="none" w:sz="0" w:space="0" w:color="auto"/>
      </w:divBdr>
    </w:div>
    <w:div w:id="587228142">
      <w:bodyDiv w:val="1"/>
      <w:marLeft w:val="0"/>
      <w:marRight w:val="0"/>
      <w:marTop w:val="0"/>
      <w:marBottom w:val="0"/>
      <w:divBdr>
        <w:top w:val="none" w:sz="0" w:space="0" w:color="auto"/>
        <w:left w:val="none" w:sz="0" w:space="0" w:color="auto"/>
        <w:bottom w:val="none" w:sz="0" w:space="0" w:color="auto"/>
        <w:right w:val="none" w:sz="0" w:space="0" w:color="auto"/>
      </w:divBdr>
    </w:div>
    <w:div w:id="603075132">
      <w:bodyDiv w:val="1"/>
      <w:marLeft w:val="0"/>
      <w:marRight w:val="0"/>
      <w:marTop w:val="0"/>
      <w:marBottom w:val="0"/>
      <w:divBdr>
        <w:top w:val="none" w:sz="0" w:space="0" w:color="auto"/>
        <w:left w:val="none" w:sz="0" w:space="0" w:color="auto"/>
        <w:bottom w:val="none" w:sz="0" w:space="0" w:color="auto"/>
        <w:right w:val="none" w:sz="0" w:space="0" w:color="auto"/>
      </w:divBdr>
    </w:div>
    <w:div w:id="645745795">
      <w:bodyDiv w:val="1"/>
      <w:marLeft w:val="0"/>
      <w:marRight w:val="0"/>
      <w:marTop w:val="0"/>
      <w:marBottom w:val="0"/>
      <w:divBdr>
        <w:top w:val="none" w:sz="0" w:space="0" w:color="auto"/>
        <w:left w:val="none" w:sz="0" w:space="0" w:color="auto"/>
        <w:bottom w:val="none" w:sz="0" w:space="0" w:color="auto"/>
        <w:right w:val="none" w:sz="0" w:space="0" w:color="auto"/>
      </w:divBdr>
    </w:div>
    <w:div w:id="675428550">
      <w:bodyDiv w:val="1"/>
      <w:marLeft w:val="0"/>
      <w:marRight w:val="0"/>
      <w:marTop w:val="0"/>
      <w:marBottom w:val="0"/>
      <w:divBdr>
        <w:top w:val="none" w:sz="0" w:space="0" w:color="auto"/>
        <w:left w:val="none" w:sz="0" w:space="0" w:color="auto"/>
        <w:bottom w:val="none" w:sz="0" w:space="0" w:color="auto"/>
        <w:right w:val="none" w:sz="0" w:space="0" w:color="auto"/>
      </w:divBdr>
    </w:div>
    <w:div w:id="684937776">
      <w:bodyDiv w:val="1"/>
      <w:marLeft w:val="0"/>
      <w:marRight w:val="0"/>
      <w:marTop w:val="0"/>
      <w:marBottom w:val="0"/>
      <w:divBdr>
        <w:top w:val="none" w:sz="0" w:space="0" w:color="auto"/>
        <w:left w:val="none" w:sz="0" w:space="0" w:color="auto"/>
        <w:bottom w:val="none" w:sz="0" w:space="0" w:color="auto"/>
        <w:right w:val="none" w:sz="0" w:space="0" w:color="auto"/>
      </w:divBdr>
    </w:div>
    <w:div w:id="705328844">
      <w:bodyDiv w:val="1"/>
      <w:marLeft w:val="0"/>
      <w:marRight w:val="0"/>
      <w:marTop w:val="0"/>
      <w:marBottom w:val="0"/>
      <w:divBdr>
        <w:top w:val="none" w:sz="0" w:space="0" w:color="auto"/>
        <w:left w:val="none" w:sz="0" w:space="0" w:color="auto"/>
        <w:bottom w:val="none" w:sz="0" w:space="0" w:color="auto"/>
        <w:right w:val="none" w:sz="0" w:space="0" w:color="auto"/>
      </w:divBdr>
    </w:div>
    <w:div w:id="728453722">
      <w:bodyDiv w:val="1"/>
      <w:marLeft w:val="0"/>
      <w:marRight w:val="0"/>
      <w:marTop w:val="0"/>
      <w:marBottom w:val="0"/>
      <w:divBdr>
        <w:top w:val="none" w:sz="0" w:space="0" w:color="auto"/>
        <w:left w:val="none" w:sz="0" w:space="0" w:color="auto"/>
        <w:bottom w:val="none" w:sz="0" w:space="0" w:color="auto"/>
        <w:right w:val="none" w:sz="0" w:space="0" w:color="auto"/>
      </w:divBdr>
    </w:div>
    <w:div w:id="741374396">
      <w:bodyDiv w:val="1"/>
      <w:marLeft w:val="0"/>
      <w:marRight w:val="0"/>
      <w:marTop w:val="0"/>
      <w:marBottom w:val="0"/>
      <w:divBdr>
        <w:top w:val="none" w:sz="0" w:space="0" w:color="auto"/>
        <w:left w:val="none" w:sz="0" w:space="0" w:color="auto"/>
        <w:bottom w:val="none" w:sz="0" w:space="0" w:color="auto"/>
        <w:right w:val="none" w:sz="0" w:space="0" w:color="auto"/>
      </w:divBdr>
    </w:div>
    <w:div w:id="759788093">
      <w:bodyDiv w:val="1"/>
      <w:marLeft w:val="0"/>
      <w:marRight w:val="0"/>
      <w:marTop w:val="0"/>
      <w:marBottom w:val="0"/>
      <w:divBdr>
        <w:top w:val="none" w:sz="0" w:space="0" w:color="auto"/>
        <w:left w:val="none" w:sz="0" w:space="0" w:color="auto"/>
        <w:bottom w:val="none" w:sz="0" w:space="0" w:color="auto"/>
        <w:right w:val="none" w:sz="0" w:space="0" w:color="auto"/>
      </w:divBdr>
    </w:div>
    <w:div w:id="797071818">
      <w:bodyDiv w:val="1"/>
      <w:marLeft w:val="0"/>
      <w:marRight w:val="0"/>
      <w:marTop w:val="0"/>
      <w:marBottom w:val="0"/>
      <w:divBdr>
        <w:top w:val="none" w:sz="0" w:space="0" w:color="auto"/>
        <w:left w:val="none" w:sz="0" w:space="0" w:color="auto"/>
        <w:bottom w:val="none" w:sz="0" w:space="0" w:color="auto"/>
        <w:right w:val="none" w:sz="0" w:space="0" w:color="auto"/>
      </w:divBdr>
    </w:div>
    <w:div w:id="817187084">
      <w:bodyDiv w:val="1"/>
      <w:marLeft w:val="0"/>
      <w:marRight w:val="0"/>
      <w:marTop w:val="0"/>
      <w:marBottom w:val="0"/>
      <w:divBdr>
        <w:top w:val="none" w:sz="0" w:space="0" w:color="auto"/>
        <w:left w:val="none" w:sz="0" w:space="0" w:color="auto"/>
        <w:bottom w:val="none" w:sz="0" w:space="0" w:color="auto"/>
        <w:right w:val="none" w:sz="0" w:space="0" w:color="auto"/>
      </w:divBdr>
    </w:div>
    <w:div w:id="839587036">
      <w:bodyDiv w:val="1"/>
      <w:marLeft w:val="0"/>
      <w:marRight w:val="0"/>
      <w:marTop w:val="0"/>
      <w:marBottom w:val="0"/>
      <w:divBdr>
        <w:top w:val="none" w:sz="0" w:space="0" w:color="auto"/>
        <w:left w:val="none" w:sz="0" w:space="0" w:color="auto"/>
        <w:bottom w:val="none" w:sz="0" w:space="0" w:color="auto"/>
        <w:right w:val="none" w:sz="0" w:space="0" w:color="auto"/>
      </w:divBdr>
    </w:div>
    <w:div w:id="843395277">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968047435">
      <w:bodyDiv w:val="1"/>
      <w:marLeft w:val="0"/>
      <w:marRight w:val="0"/>
      <w:marTop w:val="0"/>
      <w:marBottom w:val="0"/>
      <w:divBdr>
        <w:top w:val="none" w:sz="0" w:space="0" w:color="auto"/>
        <w:left w:val="none" w:sz="0" w:space="0" w:color="auto"/>
        <w:bottom w:val="none" w:sz="0" w:space="0" w:color="auto"/>
        <w:right w:val="none" w:sz="0" w:space="0" w:color="auto"/>
      </w:divBdr>
    </w:div>
    <w:div w:id="970090556">
      <w:bodyDiv w:val="1"/>
      <w:marLeft w:val="0"/>
      <w:marRight w:val="0"/>
      <w:marTop w:val="0"/>
      <w:marBottom w:val="0"/>
      <w:divBdr>
        <w:top w:val="none" w:sz="0" w:space="0" w:color="auto"/>
        <w:left w:val="none" w:sz="0" w:space="0" w:color="auto"/>
        <w:bottom w:val="none" w:sz="0" w:space="0" w:color="auto"/>
        <w:right w:val="none" w:sz="0" w:space="0" w:color="auto"/>
      </w:divBdr>
    </w:div>
    <w:div w:id="973870077">
      <w:bodyDiv w:val="1"/>
      <w:marLeft w:val="0"/>
      <w:marRight w:val="0"/>
      <w:marTop w:val="0"/>
      <w:marBottom w:val="0"/>
      <w:divBdr>
        <w:top w:val="none" w:sz="0" w:space="0" w:color="auto"/>
        <w:left w:val="none" w:sz="0" w:space="0" w:color="auto"/>
        <w:bottom w:val="none" w:sz="0" w:space="0" w:color="auto"/>
        <w:right w:val="none" w:sz="0" w:space="0" w:color="auto"/>
      </w:divBdr>
    </w:div>
    <w:div w:id="1021903420">
      <w:bodyDiv w:val="1"/>
      <w:marLeft w:val="0"/>
      <w:marRight w:val="0"/>
      <w:marTop w:val="0"/>
      <w:marBottom w:val="0"/>
      <w:divBdr>
        <w:top w:val="none" w:sz="0" w:space="0" w:color="auto"/>
        <w:left w:val="none" w:sz="0" w:space="0" w:color="auto"/>
        <w:bottom w:val="none" w:sz="0" w:space="0" w:color="auto"/>
        <w:right w:val="none" w:sz="0" w:space="0" w:color="auto"/>
      </w:divBdr>
    </w:div>
    <w:div w:id="1079984027">
      <w:bodyDiv w:val="1"/>
      <w:marLeft w:val="0"/>
      <w:marRight w:val="0"/>
      <w:marTop w:val="0"/>
      <w:marBottom w:val="0"/>
      <w:divBdr>
        <w:top w:val="none" w:sz="0" w:space="0" w:color="auto"/>
        <w:left w:val="none" w:sz="0" w:space="0" w:color="auto"/>
        <w:bottom w:val="none" w:sz="0" w:space="0" w:color="auto"/>
        <w:right w:val="none" w:sz="0" w:space="0" w:color="auto"/>
      </w:divBdr>
    </w:div>
    <w:div w:id="1080248085">
      <w:bodyDiv w:val="1"/>
      <w:marLeft w:val="0"/>
      <w:marRight w:val="0"/>
      <w:marTop w:val="0"/>
      <w:marBottom w:val="0"/>
      <w:divBdr>
        <w:top w:val="none" w:sz="0" w:space="0" w:color="auto"/>
        <w:left w:val="none" w:sz="0" w:space="0" w:color="auto"/>
        <w:bottom w:val="none" w:sz="0" w:space="0" w:color="auto"/>
        <w:right w:val="none" w:sz="0" w:space="0" w:color="auto"/>
      </w:divBdr>
    </w:div>
    <w:div w:id="1080904675">
      <w:bodyDiv w:val="1"/>
      <w:marLeft w:val="0"/>
      <w:marRight w:val="0"/>
      <w:marTop w:val="0"/>
      <w:marBottom w:val="0"/>
      <w:divBdr>
        <w:top w:val="none" w:sz="0" w:space="0" w:color="auto"/>
        <w:left w:val="none" w:sz="0" w:space="0" w:color="auto"/>
        <w:bottom w:val="none" w:sz="0" w:space="0" w:color="auto"/>
        <w:right w:val="none" w:sz="0" w:space="0" w:color="auto"/>
      </w:divBdr>
    </w:div>
    <w:div w:id="1089233710">
      <w:bodyDiv w:val="1"/>
      <w:marLeft w:val="0"/>
      <w:marRight w:val="0"/>
      <w:marTop w:val="0"/>
      <w:marBottom w:val="0"/>
      <w:divBdr>
        <w:top w:val="none" w:sz="0" w:space="0" w:color="auto"/>
        <w:left w:val="none" w:sz="0" w:space="0" w:color="auto"/>
        <w:bottom w:val="none" w:sz="0" w:space="0" w:color="auto"/>
        <w:right w:val="none" w:sz="0" w:space="0" w:color="auto"/>
      </w:divBdr>
    </w:div>
    <w:div w:id="1096707560">
      <w:bodyDiv w:val="1"/>
      <w:marLeft w:val="0"/>
      <w:marRight w:val="0"/>
      <w:marTop w:val="0"/>
      <w:marBottom w:val="0"/>
      <w:divBdr>
        <w:top w:val="none" w:sz="0" w:space="0" w:color="auto"/>
        <w:left w:val="none" w:sz="0" w:space="0" w:color="auto"/>
        <w:bottom w:val="none" w:sz="0" w:space="0" w:color="auto"/>
        <w:right w:val="none" w:sz="0" w:space="0" w:color="auto"/>
      </w:divBdr>
    </w:div>
    <w:div w:id="1108701199">
      <w:bodyDiv w:val="1"/>
      <w:marLeft w:val="0"/>
      <w:marRight w:val="0"/>
      <w:marTop w:val="0"/>
      <w:marBottom w:val="0"/>
      <w:divBdr>
        <w:top w:val="none" w:sz="0" w:space="0" w:color="auto"/>
        <w:left w:val="none" w:sz="0" w:space="0" w:color="auto"/>
        <w:bottom w:val="none" w:sz="0" w:space="0" w:color="auto"/>
        <w:right w:val="none" w:sz="0" w:space="0" w:color="auto"/>
      </w:divBdr>
    </w:div>
    <w:div w:id="1122923577">
      <w:bodyDiv w:val="1"/>
      <w:marLeft w:val="0"/>
      <w:marRight w:val="0"/>
      <w:marTop w:val="0"/>
      <w:marBottom w:val="0"/>
      <w:divBdr>
        <w:top w:val="none" w:sz="0" w:space="0" w:color="auto"/>
        <w:left w:val="none" w:sz="0" w:space="0" w:color="auto"/>
        <w:bottom w:val="none" w:sz="0" w:space="0" w:color="auto"/>
        <w:right w:val="none" w:sz="0" w:space="0" w:color="auto"/>
      </w:divBdr>
    </w:div>
    <w:div w:id="1162812533">
      <w:bodyDiv w:val="1"/>
      <w:marLeft w:val="0"/>
      <w:marRight w:val="0"/>
      <w:marTop w:val="0"/>
      <w:marBottom w:val="0"/>
      <w:divBdr>
        <w:top w:val="none" w:sz="0" w:space="0" w:color="auto"/>
        <w:left w:val="none" w:sz="0" w:space="0" w:color="auto"/>
        <w:bottom w:val="none" w:sz="0" w:space="0" w:color="auto"/>
        <w:right w:val="none" w:sz="0" w:space="0" w:color="auto"/>
      </w:divBdr>
    </w:div>
    <w:div w:id="1207067567">
      <w:bodyDiv w:val="1"/>
      <w:marLeft w:val="0"/>
      <w:marRight w:val="0"/>
      <w:marTop w:val="0"/>
      <w:marBottom w:val="0"/>
      <w:divBdr>
        <w:top w:val="none" w:sz="0" w:space="0" w:color="auto"/>
        <w:left w:val="none" w:sz="0" w:space="0" w:color="auto"/>
        <w:bottom w:val="none" w:sz="0" w:space="0" w:color="auto"/>
        <w:right w:val="none" w:sz="0" w:space="0" w:color="auto"/>
      </w:divBdr>
    </w:div>
    <w:div w:id="1223952196">
      <w:bodyDiv w:val="1"/>
      <w:marLeft w:val="0"/>
      <w:marRight w:val="0"/>
      <w:marTop w:val="0"/>
      <w:marBottom w:val="0"/>
      <w:divBdr>
        <w:top w:val="none" w:sz="0" w:space="0" w:color="auto"/>
        <w:left w:val="none" w:sz="0" w:space="0" w:color="auto"/>
        <w:bottom w:val="none" w:sz="0" w:space="0" w:color="auto"/>
        <w:right w:val="none" w:sz="0" w:space="0" w:color="auto"/>
      </w:divBdr>
    </w:div>
    <w:div w:id="1256474658">
      <w:bodyDiv w:val="1"/>
      <w:marLeft w:val="0"/>
      <w:marRight w:val="0"/>
      <w:marTop w:val="0"/>
      <w:marBottom w:val="0"/>
      <w:divBdr>
        <w:top w:val="none" w:sz="0" w:space="0" w:color="auto"/>
        <w:left w:val="none" w:sz="0" w:space="0" w:color="auto"/>
        <w:bottom w:val="none" w:sz="0" w:space="0" w:color="auto"/>
        <w:right w:val="none" w:sz="0" w:space="0" w:color="auto"/>
      </w:divBdr>
    </w:div>
    <w:div w:id="1258638023">
      <w:bodyDiv w:val="1"/>
      <w:marLeft w:val="0"/>
      <w:marRight w:val="0"/>
      <w:marTop w:val="0"/>
      <w:marBottom w:val="0"/>
      <w:divBdr>
        <w:top w:val="none" w:sz="0" w:space="0" w:color="auto"/>
        <w:left w:val="none" w:sz="0" w:space="0" w:color="auto"/>
        <w:bottom w:val="none" w:sz="0" w:space="0" w:color="auto"/>
        <w:right w:val="none" w:sz="0" w:space="0" w:color="auto"/>
      </w:divBdr>
    </w:div>
    <w:div w:id="1269851082">
      <w:bodyDiv w:val="1"/>
      <w:marLeft w:val="0"/>
      <w:marRight w:val="0"/>
      <w:marTop w:val="0"/>
      <w:marBottom w:val="0"/>
      <w:divBdr>
        <w:top w:val="none" w:sz="0" w:space="0" w:color="auto"/>
        <w:left w:val="none" w:sz="0" w:space="0" w:color="auto"/>
        <w:bottom w:val="none" w:sz="0" w:space="0" w:color="auto"/>
        <w:right w:val="none" w:sz="0" w:space="0" w:color="auto"/>
      </w:divBdr>
    </w:div>
    <w:div w:id="1275940170">
      <w:bodyDiv w:val="1"/>
      <w:marLeft w:val="0"/>
      <w:marRight w:val="0"/>
      <w:marTop w:val="0"/>
      <w:marBottom w:val="0"/>
      <w:divBdr>
        <w:top w:val="none" w:sz="0" w:space="0" w:color="auto"/>
        <w:left w:val="none" w:sz="0" w:space="0" w:color="auto"/>
        <w:bottom w:val="none" w:sz="0" w:space="0" w:color="auto"/>
        <w:right w:val="none" w:sz="0" w:space="0" w:color="auto"/>
      </w:divBdr>
    </w:div>
    <w:div w:id="1286426419">
      <w:bodyDiv w:val="1"/>
      <w:marLeft w:val="0"/>
      <w:marRight w:val="0"/>
      <w:marTop w:val="0"/>
      <w:marBottom w:val="0"/>
      <w:divBdr>
        <w:top w:val="none" w:sz="0" w:space="0" w:color="auto"/>
        <w:left w:val="none" w:sz="0" w:space="0" w:color="auto"/>
        <w:bottom w:val="none" w:sz="0" w:space="0" w:color="auto"/>
        <w:right w:val="none" w:sz="0" w:space="0" w:color="auto"/>
      </w:divBdr>
    </w:div>
    <w:div w:id="1296908780">
      <w:bodyDiv w:val="1"/>
      <w:marLeft w:val="0"/>
      <w:marRight w:val="0"/>
      <w:marTop w:val="0"/>
      <w:marBottom w:val="0"/>
      <w:divBdr>
        <w:top w:val="none" w:sz="0" w:space="0" w:color="auto"/>
        <w:left w:val="none" w:sz="0" w:space="0" w:color="auto"/>
        <w:bottom w:val="none" w:sz="0" w:space="0" w:color="auto"/>
        <w:right w:val="none" w:sz="0" w:space="0" w:color="auto"/>
      </w:divBdr>
    </w:div>
    <w:div w:id="1306004462">
      <w:bodyDiv w:val="1"/>
      <w:marLeft w:val="0"/>
      <w:marRight w:val="0"/>
      <w:marTop w:val="0"/>
      <w:marBottom w:val="0"/>
      <w:divBdr>
        <w:top w:val="none" w:sz="0" w:space="0" w:color="auto"/>
        <w:left w:val="none" w:sz="0" w:space="0" w:color="auto"/>
        <w:bottom w:val="none" w:sz="0" w:space="0" w:color="auto"/>
        <w:right w:val="none" w:sz="0" w:space="0" w:color="auto"/>
      </w:divBdr>
    </w:div>
    <w:div w:id="1314062693">
      <w:bodyDiv w:val="1"/>
      <w:marLeft w:val="0"/>
      <w:marRight w:val="0"/>
      <w:marTop w:val="0"/>
      <w:marBottom w:val="0"/>
      <w:divBdr>
        <w:top w:val="none" w:sz="0" w:space="0" w:color="auto"/>
        <w:left w:val="none" w:sz="0" w:space="0" w:color="auto"/>
        <w:bottom w:val="none" w:sz="0" w:space="0" w:color="auto"/>
        <w:right w:val="none" w:sz="0" w:space="0" w:color="auto"/>
      </w:divBdr>
    </w:div>
    <w:div w:id="1349331563">
      <w:bodyDiv w:val="1"/>
      <w:marLeft w:val="0"/>
      <w:marRight w:val="0"/>
      <w:marTop w:val="0"/>
      <w:marBottom w:val="0"/>
      <w:divBdr>
        <w:top w:val="none" w:sz="0" w:space="0" w:color="auto"/>
        <w:left w:val="none" w:sz="0" w:space="0" w:color="auto"/>
        <w:bottom w:val="none" w:sz="0" w:space="0" w:color="auto"/>
        <w:right w:val="none" w:sz="0" w:space="0" w:color="auto"/>
      </w:divBdr>
    </w:div>
    <w:div w:id="1373850067">
      <w:bodyDiv w:val="1"/>
      <w:marLeft w:val="0"/>
      <w:marRight w:val="0"/>
      <w:marTop w:val="0"/>
      <w:marBottom w:val="0"/>
      <w:divBdr>
        <w:top w:val="none" w:sz="0" w:space="0" w:color="auto"/>
        <w:left w:val="none" w:sz="0" w:space="0" w:color="auto"/>
        <w:bottom w:val="none" w:sz="0" w:space="0" w:color="auto"/>
        <w:right w:val="none" w:sz="0" w:space="0" w:color="auto"/>
      </w:divBdr>
    </w:div>
    <w:div w:id="1386374104">
      <w:bodyDiv w:val="1"/>
      <w:marLeft w:val="0"/>
      <w:marRight w:val="0"/>
      <w:marTop w:val="0"/>
      <w:marBottom w:val="0"/>
      <w:divBdr>
        <w:top w:val="none" w:sz="0" w:space="0" w:color="auto"/>
        <w:left w:val="none" w:sz="0" w:space="0" w:color="auto"/>
        <w:bottom w:val="none" w:sz="0" w:space="0" w:color="auto"/>
        <w:right w:val="none" w:sz="0" w:space="0" w:color="auto"/>
      </w:divBdr>
    </w:div>
    <w:div w:id="1411539230">
      <w:bodyDiv w:val="1"/>
      <w:marLeft w:val="0"/>
      <w:marRight w:val="0"/>
      <w:marTop w:val="0"/>
      <w:marBottom w:val="0"/>
      <w:divBdr>
        <w:top w:val="none" w:sz="0" w:space="0" w:color="auto"/>
        <w:left w:val="none" w:sz="0" w:space="0" w:color="auto"/>
        <w:bottom w:val="none" w:sz="0" w:space="0" w:color="auto"/>
        <w:right w:val="none" w:sz="0" w:space="0" w:color="auto"/>
      </w:divBdr>
    </w:div>
    <w:div w:id="1608460908">
      <w:bodyDiv w:val="1"/>
      <w:marLeft w:val="0"/>
      <w:marRight w:val="0"/>
      <w:marTop w:val="0"/>
      <w:marBottom w:val="0"/>
      <w:divBdr>
        <w:top w:val="none" w:sz="0" w:space="0" w:color="auto"/>
        <w:left w:val="none" w:sz="0" w:space="0" w:color="auto"/>
        <w:bottom w:val="none" w:sz="0" w:space="0" w:color="auto"/>
        <w:right w:val="none" w:sz="0" w:space="0" w:color="auto"/>
      </w:divBdr>
    </w:div>
    <w:div w:id="1660108530">
      <w:bodyDiv w:val="1"/>
      <w:marLeft w:val="0"/>
      <w:marRight w:val="0"/>
      <w:marTop w:val="0"/>
      <w:marBottom w:val="0"/>
      <w:divBdr>
        <w:top w:val="none" w:sz="0" w:space="0" w:color="auto"/>
        <w:left w:val="none" w:sz="0" w:space="0" w:color="auto"/>
        <w:bottom w:val="none" w:sz="0" w:space="0" w:color="auto"/>
        <w:right w:val="none" w:sz="0" w:space="0" w:color="auto"/>
      </w:divBdr>
    </w:div>
    <w:div w:id="1698694251">
      <w:bodyDiv w:val="1"/>
      <w:marLeft w:val="0"/>
      <w:marRight w:val="0"/>
      <w:marTop w:val="0"/>
      <w:marBottom w:val="0"/>
      <w:divBdr>
        <w:top w:val="none" w:sz="0" w:space="0" w:color="auto"/>
        <w:left w:val="none" w:sz="0" w:space="0" w:color="auto"/>
        <w:bottom w:val="none" w:sz="0" w:space="0" w:color="auto"/>
        <w:right w:val="none" w:sz="0" w:space="0" w:color="auto"/>
      </w:divBdr>
    </w:div>
    <w:div w:id="1702705406">
      <w:bodyDiv w:val="1"/>
      <w:marLeft w:val="0"/>
      <w:marRight w:val="0"/>
      <w:marTop w:val="0"/>
      <w:marBottom w:val="0"/>
      <w:divBdr>
        <w:top w:val="none" w:sz="0" w:space="0" w:color="auto"/>
        <w:left w:val="none" w:sz="0" w:space="0" w:color="auto"/>
        <w:bottom w:val="none" w:sz="0" w:space="0" w:color="auto"/>
        <w:right w:val="none" w:sz="0" w:space="0" w:color="auto"/>
      </w:divBdr>
    </w:div>
    <w:div w:id="1704360036">
      <w:marLeft w:val="0"/>
      <w:marRight w:val="0"/>
      <w:marTop w:val="0"/>
      <w:marBottom w:val="0"/>
      <w:divBdr>
        <w:top w:val="none" w:sz="0" w:space="0" w:color="auto"/>
        <w:left w:val="none" w:sz="0" w:space="0" w:color="auto"/>
        <w:bottom w:val="none" w:sz="0" w:space="0" w:color="auto"/>
        <w:right w:val="none" w:sz="0" w:space="0" w:color="auto"/>
      </w:divBdr>
    </w:div>
    <w:div w:id="1704360037">
      <w:marLeft w:val="0"/>
      <w:marRight w:val="0"/>
      <w:marTop w:val="0"/>
      <w:marBottom w:val="0"/>
      <w:divBdr>
        <w:top w:val="none" w:sz="0" w:space="0" w:color="auto"/>
        <w:left w:val="none" w:sz="0" w:space="0" w:color="auto"/>
        <w:bottom w:val="none" w:sz="0" w:space="0" w:color="auto"/>
        <w:right w:val="none" w:sz="0" w:space="0" w:color="auto"/>
      </w:divBdr>
    </w:div>
    <w:div w:id="1704360038">
      <w:marLeft w:val="0"/>
      <w:marRight w:val="0"/>
      <w:marTop w:val="0"/>
      <w:marBottom w:val="0"/>
      <w:divBdr>
        <w:top w:val="none" w:sz="0" w:space="0" w:color="auto"/>
        <w:left w:val="none" w:sz="0" w:space="0" w:color="auto"/>
        <w:bottom w:val="none" w:sz="0" w:space="0" w:color="auto"/>
        <w:right w:val="none" w:sz="0" w:space="0" w:color="auto"/>
      </w:divBdr>
    </w:div>
    <w:div w:id="1704360039">
      <w:marLeft w:val="0"/>
      <w:marRight w:val="0"/>
      <w:marTop w:val="0"/>
      <w:marBottom w:val="0"/>
      <w:divBdr>
        <w:top w:val="none" w:sz="0" w:space="0" w:color="auto"/>
        <w:left w:val="none" w:sz="0" w:space="0" w:color="auto"/>
        <w:bottom w:val="none" w:sz="0" w:space="0" w:color="auto"/>
        <w:right w:val="none" w:sz="0" w:space="0" w:color="auto"/>
      </w:divBdr>
    </w:div>
    <w:div w:id="1704360040">
      <w:marLeft w:val="0"/>
      <w:marRight w:val="0"/>
      <w:marTop w:val="0"/>
      <w:marBottom w:val="0"/>
      <w:divBdr>
        <w:top w:val="none" w:sz="0" w:space="0" w:color="auto"/>
        <w:left w:val="none" w:sz="0" w:space="0" w:color="auto"/>
        <w:bottom w:val="none" w:sz="0" w:space="0" w:color="auto"/>
        <w:right w:val="none" w:sz="0" w:space="0" w:color="auto"/>
      </w:divBdr>
    </w:div>
    <w:div w:id="1704360041">
      <w:marLeft w:val="0"/>
      <w:marRight w:val="0"/>
      <w:marTop w:val="0"/>
      <w:marBottom w:val="0"/>
      <w:divBdr>
        <w:top w:val="none" w:sz="0" w:space="0" w:color="auto"/>
        <w:left w:val="none" w:sz="0" w:space="0" w:color="auto"/>
        <w:bottom w:val="none" w:sz="0" w:space="0" w:color="auto"/>
        <w:right w:val="none" w:sz="0" w:space="0" w:color="auto"/>
      </w:divBdr>
    </w:div>
    <w:div w:id="1704360042">
      <w:marLeft w:val="0"/>
      <w:marRight w:val="0"/>
      <w:marTop w:val="0"/>
      <w:marBottom w:val="0"/>
      <w:divBdr>
        <w:top w:val="none" w:sz="0" w:space="0" w:color="auto"/>
        <w:left w:val="none" w:sz="0" w:space="0" w:color="auto"/>
        <w:bottom w:val="none" w:sz="0" w:space="0" w:color="auto"/>
        <w:right w:val="none" w:sz="0" w:space="0" w:color="auto"/>
      </w:divBdr>
    </w:div>
    <w:div w:id="1704360043">
      <w:marLeft w:val="0"/>
      <w:marRight w:val="0"/>
      <w:marTop w:val="0"/>
      <w:marBottom w:val="0"/>
      <w:divBdr>
        <w:top w:val="none" w:sz="0" w:space="0" w:color="auto"/>
        <w:left w:val="none" w:sz="0" w:space="0" w:color="auto"/>
        <w:bottom w:val="none" w:sz="0" w:space="0" w:color="auto"/>
        <w:right w:val="none" w:sz="0" w:space="0" w:color="auto"/>
      </w:divBdr>
    </w:div>
    <w:div w:id="1704360044">
      <w:marLeft w:val="0"/>
      <w:marRight w:val="0"/>
      <w:marTop w:val="0"/>
      <w:marBottom w:val="0"/>
      <w:divBdr>
        <w:top w:val="none" w:sz="0" w:space="0" w:color="auto"/>
        <w:left w:val="none" w:sz="0" w:space="0" w:color="auto"/>
        <w:bottom w:val="none" w:sz="0" w:space="0" w:color="auto"/>
        <w:right w:val="none" w:sz="0" w:space="0" w:color="auto"/>
      </w:divBdr>
    </w:div>
    <w:div w:id="1704360045">
      <w:marLeft w:val="0"/>
      <w:marRight w:val="0"/>
      <w:marTop w:val="0"/>
      <w:marBottom w:val="0"/>
      <w:divBdr>
        <w:top w:val="none" w:sz="0" w:space="0" w:color="auto"/>
        <w:left w:val="none" w:sz="0" w:space="0" w:color="auto"/>
        <w:bottom w:val="none" w:sz="0" w:space="0" w:color="auto"/>
        <w:right w:val="none" w:sz="0" w:space="0" w:color="auto"/>
      </w:divBdr>
    </w:div>
    <w:div w:id="1713922937">
      <w:bodyDiv w:val="1"/>
      <w:marLeft w:val="0"/>
      <w:marRight w:val="0"/>
      <w:marTop w:val="0"/>
      <w:marBottom w:val="0"/>
      <w:divBdr>
        <w:top w:val="none" w:sz="0" w:space="0" w:color="auto"/>
        <w:left w:val="none" w:sz="0" w:space="0" w:color="auto"/>
        <w:bottom w:val="none" w:sz="0" w:space="0" w:color="auto"/>
        <w:right w:val="none" w:sz="0" w:space="0" w:color="auto"/>
      </w:divBdr>
    </w:div>
    <w:div w:id="1722555397">
      <w:bodyDiv w:val="1"/>
      <w:marLeft w:val="0"/>
      <w:marRight w:val="0"/>
      <w:marTop w:val="0"/>
      <w:marBottom w:val="0"/>
      <w:divBdr>
        <w:top w:val="none" w:sz="0" w:space="0" w:color="auto"/>
        <w:left w:val="none" w:sz="0" w:space="0" w:color="auto"/>
        <w:bottom w:val="none" w:sz="0" w:space="0" w:color="auto"/>
        <w:right w:val="none" w:sz="0" w:space="0" w:color="auto"/>
      </w:divBdr>
    </w:div>
    <w:div w:id="1723598986">
      <w:bodyDiv w:val="1"/>
      <w:marLeft w:val="0"/>
      <w:marRight w:val="0"/>
      <w:marTop w:val="0"/>
      <w:marBottom w:val="0"/>
      <w:divBdr>
        <w:top w:val="none" w:sz="0" w:space="0" w:color="auto"/>
        <w:left w:val="none" w:sz="0" w:space="0" w:color="auto"/>
        <w:bottom w:val="none" w:sz="0" w:space="0" w:color="auto"/>
        <w:right w:val="none" w:sz="0" w:space="0" w:color="auto"/>
      </w:divBdr>
    </w:div>
    <w:div w:id="1725519861">
      <w:bodyDiv w:val="1"/>
      <w:marLeft w:val="0"/>
      <w:marRight w:val="0"/>
      <w:marTop w:val="0"/>
      <w:marBottom w:val="0"/>
      <w:divBdr>
        <w:top w:val="none" w:sz="0" w:space="0" w:color="auto"/>
        <w:left w:val="none" w:sz="0" w:space="0" w:color="auto"/>
        <w:bottom w:val="none" w:sz="0" w:space="0" w:color="auto"/>
        <w:right w:val="none" w:sz="0" w:space="0" w:color="auto"/>
      </w:divBdr>
    </w:div>
    <w:div w:id="1736587225">
      <w:bodyDiv w:val="1"/>
      <w:marLeft w:val="0"/>
      <w:marRight w:val="0"/>
      <w:marTop w:val="0"/>
      <w:marBottom w:val="0"/>
      <w:divBdr>
        <w:top w:val="none" w:sz="0" w:space="0" w:color="auto"/>
        <w:left w:val="none" w:sz="0" w:space="0" w:color="auto"/>
        <w:bottom w:val="none" w:sz="0" w:space="0" w:color="auto"/>
        <w:right w:val="none" w:sz="0" w:space="0" w:color="auto"/>
      </w:divBdr>
    </w:div>
    <w:div w:id="1742680323">
      <w:bodyDiv w:val="1"/>
      <w:marLeft w:val="0"/>
      <w:marRight w:val="0"/>
      <w:marTop w:val="0"/>
      <w:marBottom w:val="0"/>
      <w:divBdr>
        <w:top w:val="none" w:sz="0" w:space="0" w:color="auto"/>
        <w:left w:val="none" w:sz="0" w:space="0" w:color="auto"/>
        <w:bottom w:val="none" w:sz="0" w:space="0" w:color="auto"/>
        <w:right w:val="none" w:sz="0" w:space="0" w:color="auto"/>
      </w:divBdr>
    </w:div>
    <w:div w:id="1743405621">
      <w:bodyDiv w:val="1"/>
      <w:marLeft w:val="0"/>
      <w:marRight w:val="0"/>
      <w:marTop w:val="0"/>
      <w:marBottom w:val="0"/>
      <w:divBdr>
        <w:top w:val="none" w:sz="0" w:space="0" w:color="auto"/>
        <w:left w:val="none" w:sz="0" w:space="0" w:color="auto"/>
        <w:bottom w:val="none" w:sz="0" w:space="0" w:color="auto"/>
        <w:right w:val="none" w:sz="0" w:space="0" w:color="auto"/>
      </w:divBdr>
    </w:div>
    <w:div w:id="1845247584">
      <w:bodyDiv w:val="1"/>
      <w:marLeft w:val="0"/>
      <w:marRight w:val="0"/>
      <w:marTop w:val="0"/>
      <w:marBottom w:val="0"/>
      <w:divBdr>
        <w:top w:val="none" w:sz="0" w:space="0" w:color="auto"/>
        <w:left w:val="none" w:sz="0" w:space="0" w:color="auto"/>
        <w:bottom w:val="none" w:sz="0" w:space="0" w:color="auto"/>
        <w:right w:val="none" w:sz="0" w:space="0" w:color="auto"/>
      </w:divBdr>
    </w:div>
    <w:div w:id="1901672146">
      <w:bodyDiv w:val="1"/>
      <w:marLeft w:val="0"/>
      <w:marRight w:val="0"/>
      <w:marTop w:val="0"/>
      <w:marBottom w:val="0"/>
      <w:divBdr>
        <w:top w:val="none" w:sz="0" w:space="0" w:color="auto"/>
        <w:left w:val="none" w:sz="0" w:space="0" w:color="auto"/>
        <w:bottom w:val="none" w:sz="0" w:space="0" w:color="auto"/>
        <w:right w:val="none" w:sz="0" w:space="0" w:color="auto"/>
      </w:divBdr>
    </w:div>
    <w:div w:id="1940983340">
      <w:bodyDiv w:val="1"/>
      <w:marLeft w:val="0"/>
      <w:marRight w:val="0"/>
      <w:marTop w:val="0"/>
      <w:marBottom w:val="0"/>
      <w:divBdr>
        <w:top w:val="none" w:sz="0" w:space="0" w:color="auto"/>
        <w:left w:val="none" w:sz="0" w:space="0" w:color="auto"/>
        <w:bottom w:val="none" w:sz="0" w:space="0" w:color="auto"/>
        <w:right w:val="none" w:sz="0" w:space="0" w:color="auto"/>
      </w:divBdr>
    </w:div>
    <w:div w:id="1954046757">
      <w:bodyDiv w:val="1"/>
      <w:marLeft w:val="0"/>
      <w:marRight w:val="0"/>
      <w:marTop w:val="0"/>
      <w:marBottom w:val="0"/>
      <w:divBdr>
        <w:top w:val="none" w:sz="0" w:space="0" w:color="auto"/>
        <w:left w:val="none" w:sz="0" w:space="0" w:color="auto"/>
        <w:bottom w:val="none" w:sz="0" w:space="0" w:color="auto"/>
        <w:right w:val="none" w:sz="0" w:space="0" w:color="auto"/>
      </w:divBdr>
    </w:div>
    <w:div w:id="1979647384">
      <w:bodyDiv w:val="1"/>
      <w:marLeft w:val="0"/>
      <w:marRight w:val="0"/>
      <w:marTop w:val="0"/>
      <w:marBottom w:val="0"/>
      <w:divBdr>
        <w:top w:val="none" w:sz="0" w:space="0" w:color="auto"/>
        <w:left w:val="none" w:sz="0" w:space="0" w:color="auto"/>
        <w:bottom w:val="none" w:sz="0" w:space="0" w:color="auto"/>
        <w:right w:val="none" w:sz="0" w:space="0" w:color="auto"/>
      </w:divBdr>
    </w:div>
    <w:div w:id="199833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openxmlformats.org/officeDocument/2006/relationships/image" Target="../media/image1.jpeg"/><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image" Target="../media/image1.jpeg"/></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3"/>
    </mc:Choice>
    <mc:Fallback>
      <c:style val="43"/>
    </mc:Fallback>
  </mc:AlternateContent>
  <c:clrMapOvr bg1="lt1" tx1="dk1" bg2="lt2" tx2="dk2" accent1="accent1" accent2="accent2" accent3="accent3" accent4="accent4" accent5="accent5" accent6="accent6" hlink="hlink" folHlink="folHlink"/>
  <c:chart>
    <c:title>
      <c:tx>
        <c:rich>
          <a:bodyPr/>
          <a:lstStyle/>
          <a:p>
            <a:pPr>
              <a:defRPr sz="592"/>
            </a:pPr>
            <a:r>
              <a:rPr lang="ru-RU" sz="592"/>
              <a:t>Производство продукции сельского хозяйства</a:t>
            </a:r>
          </a:p>
        </c:rich>
      </c:tx>
      <c:layout>
        <c:manualLayout>
          <c:xMode val="edge"/>
          <c:yMode val="edge"/>
          <c:x val="0.21526719160104987"/>
          <c:y val="1.0917036385680217E-2"/>
        </c:manualLayout>
      </c:layout>
      <c:overlay val="0"/>
      <c:spPr>
        <a:solidFill>
          <a:schemeClr val="tx2"/>
        </a:solidFill>
      </c:spPr>
    </c:title>
    <c:autoTitleDeleted val="0"/>
    <c:plotArea>
      <c:layout>
        <c:manualLayout>
          <c:layoutTarget val="inner"/>
          <c:xMode val="edge"/>
          <c:yMode val="edge"/>
          <c:x val="7.4584386629090713E-2"/>
          <c:y val="6.5502183406113537E-2"/>
          <c:w val="0.86297664404852614"/>
          <c:h val="0.73526960742810377"/>
        </c:manualLayout>
      </c:layout>
      <c:lineChart>
        <c:grouping val="standard"/>
        <c:varyColors val="0"/>
        <c:ser>
          <c:idx val="3"/>
          <c:order val="3"/>
          <c:tx>
            <c:strRef>
              <c:f>Sheet1!$A$5</c:f>
              <c:strCache>
                <c:ptCount val="1"/>
                <c:pt idx="0">
                  <c:v>яйца, млн.шт.</c:v>
                </c:pt>
              </c:strCache>
            </c:strRef>
          </c:tx>
          <c:spPr>
            <a:ln>
              <a:solidFill>
                <a:srgbClr val="FF0000"/>
              </a:solidFill>
            </a:ln>
          </c:spPr>
          <c:dLbls>
            <c:dLbl>
              <c:idx val="0"/>
              <c:layout>
                <c:manualLayout>
                  <c:x val="-4.7226967522027916E-2"/>
                  <c:y val="6.779076092633703E-3"/>
                </c:manualLayout>
              </c:layout>
              <c:dLblPos val="r"/>
              <c:showLegendKey val="0"/>
              <c:showVal val="1"/>
              <c:showCatName val="0"/>
              <c:showSerName val="0"/>
              <c:showPercent val="0"/>
              <c:showBubbleSize val="0"/>
            </c:dLbl>
            <c:dLbl>
              <c:idx val="1"/>
              <c:layout>
                <c:manualLayout>
                  <c:x val="-4.1579380300846069E-2"/>
                  <c:y val="-1.7211919736495766E-2"/>
                </c:manualLayout>
              </c:layout>
              <c:dLblPos val="r"/>
              <c:showLegendKey val="0"/>
              <c:showVal val="1"/>
              <c:showCatName val="0"/>
              <c:showSerName val="0"/>
              <c:showPercent val="0"/>
              <c:showBubbleSize val="0"/>
            </c:dLbl>
            <c:dLbl>
              <c:idx val="2"/>
              <c:layout>
                <c:manualLayout>
                  <c:x val="-4.3844975489649531E-2"/>
                  <c:y val="-3.4582141750127293E-4"/>
                </c:manualLayout>
              </c:layout>
              <c:dLblPos val="r"/>
              <c:showLegendKey val="0"/>
              <c:showVal val="1"/>
              <c:showCatName val="0"/>
              <c:showSerName val="0"/>
              <c:showPercent val="0"/>
              <c:showBubbleSize val="0"/>
            </c:dLbl>
            <c:dLbl>
              <c:idx val="3"/>
              <c:layout>
                <c:manualLayout>
                  <c:x val="-3.5275317089669939E-2"/>
                  <c:y val="-1.7211919736495766E-2"/>
                </c:manualLayout>
              </c:layout>
              <c:dLblPos val="r"/>
              <c:showLegendKey val="0"/>
              <c:showVal val="1"/>
              <c:showCatName val="0"/>
              <c:showSerName val="0"/>
              <c:showPercent val="0"/>
              <c:showBubbleSize val="0"/>
            </c:dLbl>
            <c:dLbl>
              <c:idx val="4"/>
              <c:layout>
                <c:manualLayout>
                  <c:x val="-3.3009721900866561E-2"/>
                  <c:y val="-1.7211919736495766E-2"/>
                </c:manualLayout>
              </c:layout>
              <c:dLblPos val="r"/>
              <c:showLegendKey val="0"/>
              <c:showVal val="1"/>
              <c:showCatName val="0"/>
              <c:showSerName val="0"/>
              <c:showPercent val="0"/>
              <c:showBubbleSize val="0"/>
            </c:dLbl>
            <c:dLbl>
              <c:idx val="5"/>
              <c:layout>
                <c:manualLayout>
                  <c:x val="-2.7189011464402835E-2"/>
                  <c:y val="4.9117550701922048E-3"/>
                </c:manualLayout>
              </c:layout>
              <c:dLblPos val="r"/>
              <c:showLegendKey val="0"/>
              <c:showVal val="1"/>
              <c:showCatName val="0"/>
              <c:showSerName val="0"/>
              <c:showPercent val="0"/>
              <c:showBubbleSize val="0"/>
            </c:dLbl>
            <c:spPr>
              <a:solidFill>
                <a:schemeClr val="accent6">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Sheet1!$B$5:$G$5</c:f>
              <c:numCache>
                <c:formatCode>General</c:formatCode>
                <c:ptCount val="6"/>
                <c:pt idx="0">
                  <c:v>61.05</c:v>
                </c:pt>
                <c:pt idx="1">
                  <c:v>71.150000000000006</c:v>
                </c:pt>
                <c:pt idx="2">
                  <c:v>71.319999999999993</c:v>
                </c:pt>
                <c:pt idx="3">
                  <c:v>71.349999999999994</c:v>
                </c:pt>
                <c:pt idx="4">
                  <c:v>71.36</c:v>
                </c:pt>
                <c:pt idx="5">
                  <c:v>71.37</c:v>
                </c:pt>
              </c:numCache>
            </c:numRef>
          </c:val>
          <c:smooth val="0"/>
        </c:ser>
        <c:ser>
          <c:idx val="4"/>
          <c:order val="4"/>
          <c:tx>
            <c:strRef>
              <c:f>Sheet1!$A$6</c:f>
              <c:strCache>
                <c:ptCount val="1"/>
                <c:pt idx="0">
                  <c:v>овощи, тыс. тонн</c:v>
                </c:pt>
              </c:strCache>
            </c:strRef>
          </c:tx>
          <c:spPr>
            <a:ln>
              <a:solidFill>
                <a:schemeClr val="accent4">
                  <a:lumMod val="75000"/>
                </a:schemeClr>
              </a:solidFill>
            </a:ln>
          </c:spPr>
          <c:dLbls>
            <c:dLbl>
              <c:idx val="0"/>
              <c:layout>
                <c:manualLayout>
                  <c:x val="-7.0598800376267201E-2"/>
                  <c:y val="3.0449283642354783E-3"/>
                </c:manualLayout>
              </c:layout>
              <c:dLblPos val="r"/>
              <c:showLegendKey val="0"/>
              <c:showVal val="1"/>
              <c:showCatName val="0"/>
              <c:showSerName val="0"/>
              <c:showPercent val="0"/>
              <c:showBubbleSize val="0"/>
            </c:dLbl>
            <c:dLbl>
              <c:idx val="1"/>
              <c:layout>
                <c:manualLayout>
                  <c:x val="-6.1257234072196805E-2"/>
                  <c:y val="-4.1833501595904737E-2"/>
                </c:manualLayout>
              </c:layout>
              <c:dLblPos val="r"/>
              <c:showLegendKey val="0"/>
              <c:showVal val="1"/>
              <c:showCatName val="0"/>
              <c:showSerName val="0"/>
              <c:showPercent val="0"/>
              <c:showBubbleSize val="0"/>
            </c:dLbl>
            <c:dLbl>
              <c:idx val="2"/>
              <c:layout>
                <c:manualLayout>
                  <c:x val="-3.4622575924643809E-2"/>
                  <c:y val="-3.0407051994595397E-2"/>
                </c:manualLayout>
              </c:layout>
              <c:dLblPos val="r"/>
              <c:showLegendKey val="0"/>
              <c:showVal val="1"/>
              <c:showCatName val="0"/>
              <c:showSerName val="0"/>
              <c:showPercent val="0"/>
              <c:showBubbleSize val="0"/>
            </c:dLbl>
            <c:dLbl>
              <c:idx val="3"/>
              <c:layout>
                <c:manualLayout>
                  <c:x val="-2.8028603276937354E-2"/>
                  <c:y val="-1.7864585528184953E-2"/>
                </c:manualLayout>
              </c:layout>
              <c:dLblPos val="r"/>
              <c:showLegendKey val="0"/>
              <c:showVal val="1"/>
              <c:showCatName val="0"/>
              <c:showSerName val="0"/>
              <c:showPercent val="0"/>
              <c:showBubbleSize val="0"/>
            </c:dLbl>
            <c:dLbl>
              <c:idx val="4"/>
              <c:layout>
                <c:manualLayout>
                  <c:x val="-3.5762965099291749E-2"/>
                  <c:y val="-9.7438497708744829E-3"/>
                </c:manualLayout>
              </c:layout>
              <c:dLblPos val="r"/>
              <c:showLegendKey val="0"/>
              <c:showVal val="1"/>
              <c:showCatName val="0"/>
              <c:showSerName val="0"/>
              <c:showPercent val="0"/>
              <c:showBubbleSize val="0"/>
            </c:dLbl>
            <c:dLbl>
              <c:idx val="5"/>
              <c:layout>
                <c:manualLayout>
                  <c:x val="-1.0037292294431874E-2"/>
                  <c:y val="1.1914130155269034E-2"/>
                </c:manualLayout>
              </c:layout>
              <c:dLblPos val="r"/>
              <c:showLegendKey val="0"/>
              <c:showVal val="1"/>
              <c:showCatName val="0"/>
              <c:showSerName val="0"/>
              <c:showPercent val="0"/>
              <c:showBubbleSize val="0"/>
            </c:dLbl>
            <c:spPr>
              <a:solidFill>
                <a:schemeClr val="accent4">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Sheet1!$B$6:$G$6</c:f>
              <c:numCache>
                <c:formatCode>General</c:formatCode>
                <c:ptCount val="6"/>
                <c:pt idx="0">
                  <c:v>473.2</c:v>
                </c:pt>
                <c:pt idx="1">
                  <c:v>469.89</c:v>
                </c:pt>
                <c:pt idx="2">
                  <c:v>466.7</c:v>
                </c:pt>
                <c:pt idx="3">
                  <c:v>470.7</c:v>
                </c:pt>
                <c:pt idx="4">
                  <c:v>473.09</c:v>
                </c:pt>
                <c:pt idx="5">
                  <c:v>474.9</c:v>
                </c:pt>
              </c:numCache>
            </c:numRef>
          </c:val>
          <c:smooth val="0"/>
        </c:ser>
        <c:dLbls>
          <c:showLegendKey val="0"/>
          <c:showVal val="0"/>
          <c:showCatName val="0"/>
          <c:showSerName val="0"/>
          <c:showPercent val="0"/>
          <c:showBubbleSize val="0"/>
        </c:dLbls>
        <c:marker val="1"/>
        <c:smooth val="0"/>
        <c:axId val="90313472"/>
        <c:axId val="90315008"/>
      </c:lineChart>
      <c:lineChart>
        <c:grouping val="standard"/>
        <c:varyColors val="0"/>
        <c:ser>
          <c:idx val="0"/>
          <c:order val="0"/>
          <c:tx>
            <c:strRef>
              <c:f>Sheet1!$A$2</c:f>
              <c:strCache>
                <c:ptCount val="1"/>
                <c:pt idx="0">
                  <c:v>скот и птица, тыс.тонн</c:v>
                </c:pt>
              </c:strCache>
            </c:strRef>
          </c:tx>
          <c:spPr>
            <a:ln>
              <a:solidFill>
                <a:schemeClr val="accent2"/>
              </a:solidFill>
            </a:ln>
          </c:spPr>
          <c:dLbls>
            <c:dLbl>
              <c:idx val="0"/>
              <c:layout>
                <c:manualLayout>
                  <c:x val="-2.4269918452623274E-3"/>
                  <c:y val="-3.1909333472707614E-2"/>
                </c:manualLayout>
              </c:layout>
              <c:dLblPos val="r"/>
              <c:showLegendKey val="0"/>
              <c:showVal val="1"/>
              <c:showCatName val="0"/>
              <c:showSerName val="0"/>
              <c:showPercent val="0"/>
              <c:showBubbleSize val="0"/>
            </c:dLbl>
            <c:dLbl>
              <c:idx val="1"/>
              <c:layout>
                <c:manualLayout>
                  <c:x val="-4.6254501412297734E-2"/>
                  <c:y val="-4.2237607910628375E-2"/>
                </c:manualLayout>
              </c:layout>
              <c:dLblPos val="r"/>
              <c:showLegendKey val="0"/>
              <c:showVal val="1"/>
              <c:showCatName val="0"/>
              <c:showSerName val="0"/>
              <c:showPercent val="0"/>
              <c:showBubbleSize val="0"/>
            </c:dLbl>
            <c:dLbl>
              <c:idx val="2"/>
              <c:layout>
                <c:manualLayout>
                  <c:x val="-5.4292694540451499E-2"/>
                  <c:y val="-3.5928966047251085E-2"/>
                </c:manualLayout>
              </c:layout>
              <c:dLblPos val="r"/>
              <c:showLegendKey val="0"/>
              <c:showVal val="1"/>
              <c:showCatName val="0"/>
              <c:showSerName val="0"/>
              <c:showPercent val="0"/>
              <c:showBubbleSize val="0"/>
            </c:dLbl>
            <c:dLbl>
              <c:idx val="3"/>
              <c:layout>
                <c:manualLayout>
                  <c:x val="-3.4234155052857942E-2"/>
                  <c:y val="-2.9071271280133246E-2"/>
                </c:manualLayout>
              </c:layout>
              <c:dLblPos val="r"/>
              <c:showLegendKey val="0"/>
              <c:showVal val="1"/>
              <c:showCatName val="0"/>
              <c:showSerName val="0"/>
              <c:showPercent val="0"/>
              <c:showBubbleSize val="0"/>
            </c:dLbl>
            <c:dLbl>
              <c:idx val="4"/>
              <c:layout>
                <c:manualLayout>
                  <c:x val="-5.4120292320760849E-2"/>
                  <c:y val="-2.8641148728538474E-2"/>
                </c:manualLayout>
              </c:layout>
              <c:dLblPos val="r"/>
              <c:showLegendKey val="0"/>
              <c:showVal val="1"/>
              <c:showCatName val="0"/>
              <c:showSerName val="0"/>
              <c:showPercent val="0"/>
              <c:showBubbleSize val="0"/>
            </c:dLbl>
            <c:dLbl>
              <c:idx val="5"/>
              <c:layout>
                <c:manualLayout>
                  <c:x val="-4.5885390030644457E-2"/>
                  <c:y val="-2.9736587936195734E-2"/>
                </c:manualLayout>
              </c:layout>
              <c:dLblPos val="r"/>
              <c:showLegendKey val="0"/>
              <c:showVal val="1"/>
              <c:showCatName val="0"/>
              <c:showSerName val="0"/>
              <c:showPercent val="0"/>
              <c:showBubbleSize val="0"/>
            </c:dLbl>
            <c:spPr>
              <a:solidFill>
                <a:schemeClr val="accent2">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Sheet1!$B$2:$G$2</c:f>
              <c:numCache>
                <c:formatCode>General</c:formatCode>
                <c:ptCount val="6"/>
                <c:pt idx="0">
                  <c:v>8.0299999999999994</c:v>
                </c:pt>
                <c:pt idx="1">
                  <c:v>8.6199999999999992</c:v>
                </c:pt>
                <c:pt idx="2">
                  <c:v>8.19</c:v>
                </c:pt>
                <c:pt idx="3">
                  <c:v>8.2100000000000009</c:v>
                </c:pt>
                <c:pt idx="4">
                  <c:v>8.24</c:v>
                </c:pt>
                <c:pt idx="5">
                  <c:v>8.27</c:v>
                </c:pt>
              </c:numCache>
            </c:numRef>
          </c:val>
          <c:smooth val="0"/>
        </c:ser>
        <c:ser>
          <c:idx val="1"/>
          <c:order val="1"/>
          <c:tx>
            <c:strRef>
              <c:f>Sheet1!$A$3</c:f>
              <c:strCache>
                <c:ptCount val="1"/>
                <c:pt idx="0">
                  <c:v>молоко, тыс.тонн</c:v>
                </c:pt>
              </c:strCache>
            </c:strRef>
          </c:tx>
          <c:dLbls>
            <c:dLbl>
              <c:idx val="0"/>
              <c:layout>
                <c:manualLayout>
                  <c:x val="-3.60850240743361E-2"/>
                  <c:y val="2.1748254843745249E-2"/>
                </c:manualLayout>
              </c:layout>
              <c:dLblPos val="r"/>
              <c:showLegendKey val="0"/>
              <c:showVal val="1"/>
              <c:showCatName val="0"/>
              <c:showSerName val="0"/>
              <c:showPercent val="0"/>
              <c:showBubbleSize val="0"/>
            </c:dLbl>
            <c:dLbl>
              <c:idx val="1"/>
              <c:layout>
                <c:manualLayout>
                  <c:x val="-1.2213353139466957E-2"/>
                  <c:y val="-8.994707865989493E-3"/>
                </c:manualLayout>
              </c:layout>
              <c:dLblPos val="r"/>
              <c:showLegendKey val="0"/>
              <c:showVal val="1"/>
              <c:showCatName val="0"/>
              <c:showSerName val="0"/>
              <c:showPercent val="0"/>
              <c:showBubbleSize val="0"/>
            </c:dLbl>
            <c:dLbl>
              <c:idx val="2"/>
              <c:layout>
                <c:manualLayout>
                  <c:x val="-1.5142259196676484E-2"/>
                  <c:y val="-5.2414686138534125E-3"/>
                </c:manualLayout>
              </c:layout>
              <c:dLblPos val="r"/>
              <c:showLegendKey val="0"/>
              <c:showVal val="1"/>
              <c:showCatName val="0"/>
              <c:showSerName val="0"/>
              <c:showPercent val="0"/>
              <c:showBubbleSize val="0"/>
            </c:dLbl>
            <c:dLbl>
              <c:idx val="3"/>
              <c:layout>
                <c:manualLayout>
                  <c:x val="-2.5281151640388608E-2"/>
                  <c:y val="-1.0887727080974503E-2"/>
                </c:manualLayout>
              </c:layout>
              <c:dLblPos val="r"/>
              <c:showLegendKey val="0"/>
              <c:showVal val="1"/>
              <c:showCatName val="0"/>
              <c:showSerName val="0"/>
              <c:showPercent val="0"/>
              <c:showBubbleSize val="0"/>
            </c:dLbl>
            <c:dLbl>
              <c:idx val="4"/>
              <c:layout>
                <c:manualLayout>
                  <c:x val="-2.5364052801117538E-2"/>
                  <c:y val="-7.6070093176331044E-3"/>
                </c:manualLayout>
              </c:layout>
              <c:dLblPos val="r"/>
              <c:showLegendKey val="0"/>
              <c:showVal val="1"/>
              <c:showCatName val="0"/>
              <c:showSerName val="0"/>
              <c:showPercent val="0"/>
              <c:showBubbleSize val="0"/>
            </c:dLbl>
            <c:dLbl>
              <c:idx val="5"/>
              <c:layout>
                <c:manualLayout>
                  <c:x val="-3.0473983764572294E-2"/>
                  <c:y val="3.3390096354918034E-2"/>
                </c:manualLayout>
              </c:layout>
              <c:dLblPos val="r"/>
              <c:showLegendKey val="0"/>
              <c:showVal val="1"/>
              <c:showCatName val="0"/>
              <c:showSerName val="0"/>
              <c:showPercent val="0"/>
              <c:showBubbleSize val="0"/>
            </c:dLbl>
            <c:spPr>
              <a:solidFill>
                <a:schemeClr val="accent6"/>
              </a:solidFill>
            </c:spPr>
            <c:txPr>
              <a:bodyPr/>
              <a:lstStyle/>
              <a:p>
                <a:pPr>
                  <a:defRPr sz="42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Sheet1!$B$3:$G$3</c:f>
              <c:numCache>
                <c:formatCode>General</c:formatCode>
                <c:ptCount val="6"/>
                <c:pt idx="0">
                  <c:v>5.54</c:v>
                </c:pt>
                <c:pt idx="1">
                  <c:v>6.24</c:v>
                </c:pt>
                <c:pt idx="2">
                  <c:v>6.7</c:v>
                </c:pt>
                <c:pt idx="3">
                  <c:v>6.72</c:v>
                </c:pt>
                <c:pt idx="4">
                  <c:v>6.74</c:v>
                </c:pt>
                <c:pt idx="5">
                  <c:v>6.77</c:v>
                </c:pt>
              </c:numCache>
            </c:numRef>
          </c:val>
          <c:smooth val="0"/>
        </c:ser>
        <c:ser>
          <c:idx val="2"/>
          <c:order val="2"/>
          <c:tx>
            <c:strRef>
              <c:f>Sheet1!$A$4</c:f>
              <c:strCache>
                <c:ptCount val="1"/>
                <c:pt idx="0">
                  <c:v>зерно, тыс.тонн</c:v>
                </c:pt>
              </c:strCache>
            </c:strRef>
          </c:tx>
          <c:spPr>
            <a:ln>
              <a:solidFill>
                <a:schemeClr val="accent3">
                  <a:lumMod val="75000"/>
                </a:schemeClr>
              </a:solidFill>
            </a:ln>
          </c:spPr>
          <c:dLbls>
            <c:dLbl>
              <c:idx val="1"/>
              <c:layout>
                <c:manualLayout>
                  <c:x val="-2.5655836665887624E-2"/>
                  <c:y val="1.8723177497169067E-2"/>
                </c:manualLayout>
              </c:layout>
              <c:dLblPos val="r"/>
              <c:showLegendKey val="0"/>
              <c:showVal val="1"/>
              <c:showCatName val="0"/>
              <c:showSerName val="0"/>
              <c:showPercent val="0"/>
              <c:showBubbleSize val="0"/>
            </c:dLbl>
            <c:dLbl>
              <c:idx val="2"/>
              <c:layout>
                <c:manualLayout>
                  <c:x val="-2.6251126570453389E-2"/>
                  <c:y val="5.0518986339451087E-2"/>
                </c:manualLayout>
              </c:layout>
              <c:dLblPos val="r"/>
              <c:showLegendKey val="0"/>
              <c:showVal val="1"/>
              <c:showCatName val="0"/>
              <c:showSerName val="0"/>
              <c:showPercent val="0"/>
              <c:showBubbleSize val="0"/>
            </c:dLbl>
            <c:dLbl>
              <c:idx val="3"/>
              <c:layout>
                <c:manualLayout>
                  <c:x val="-2.7741677045228081E-2"/>
                  <c:y val="4.2893166744378576E-2"/>
                </c:manualLayout>
              </c:layout>
              <c:dLblPos val="r"/>
              <c:showLegendKey val="0"/>
              <c:showVal val="1"/>
              <c:showCatName val="0"/>
              <c:showSerName val="0"/>
              <c:showPercent val="0"/>
              <c:showBubbleSize val="0"/>
            </c:dLbl>
            <c:dLbl>
              <c:idx val="4"/>
              <c:layout>
                <c:manualLayout>
                  <c:x val="-3.5740957019698712E-2"/>
                  <c:y val="2.2176033103913282E-2"/>
                </c:manualLayout>
              </c:layout>
              <c:dLblPos val="r"/>
              <c:showLegendKey val="0"/>
              <c:showVal val="1"/>
              <c:showCatName val="0"/>
              <c:showSerName val="0"/>
              <c:showPercent val="0"/>
              <c:showBubbleSize val="0"/>
            </c:dLbl>
            <c:dLbl>
              <c:idx val="5"/>
              <c:layout>
                <c:manualLayout>
                  <c:x val="-3.5740957019698712E-2"/>
                  <c:y val="2.5628888710657497E-2"/>
                </c:manualLayout>
              </c:layout>
              <c:dLblPos val="r"/>
              <c:showLegendKey val="0"/>
              <c:showVal val="1"/>
              <c:showCatName val="0"/>
              <c:showSerName val="0"/>
              <c:showPercent val="0"/>
              <c:showBubbleSize val="0"/>
            </c:dLbl>
            <c:spPr>
              <a:solidFill>
                <a:schemeClr val="accent3">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Sheet1!$B$4:$G$4</c:f>
              <c:numCache>
                <c:formatCode>General</c:formatCode>
                <c:ptCount val="6"/>
                <c:pt idx="0">
                  <c:v>26.98</c:v>
                </c:pt>
                <c:pt idx="1">
                  <c:v>35.85</c:v>
                </c:pt>
                <c:pt idx="2">
                  <c:v>36.15</c:v>
                </c:pt>
                <c:pt idx="3">
                  <c:v>37.6</c:v>
                </c:pt>
                <c:pt idx="4">
                  <c:v>38.5</c:v>
                </c:pt>
                <c:pt idx="5">
                  <c:v>39.4</c:v>
                </c:pt>
              </c:numCache>
            </c:numRef>
          </c:val>
          <c:smooth val="0"/>
        </c:ser>
        <c:dLbls>
          <c:showLegendKey val="0"/>
          <c:showVal val="0"/>
          <c:showCatName val="0"/>
          <c:showSerName val="0"/>
          <c:showPercent val="0"/>
          <c:showBubbleSize val="0"/>
        </c:dLbls>
        <c:marker val="1"/>
        <c:smooth val="0"/>
        <c:axId val="90333184"/>
        <c:axId val="90334720"/>
      </c:lineChart>
      <c:catAx>
        <c:axId val="90313472"/>
        <c:scaling>
          <c:orientation val="minMax"/>
        </c:scaling>
        <c:delete val="0"/>
        <c:axPos val="b"/>
        <c:numFmt formatCode="General" sourceLinked="1"/>
        <c:majorTickMark val="out"/>
        <c:minorTickMark val="out"/>
        <c:tickLblPos val="nextTo"/>
        <c:txPr>
          <a:bodyPr rot="0" vert="horz"/>
          <a:lstStyle/>
          <a:p>
            <a:pPr>
              <a:defRPr/>
            </a:pPr>
            <a:endParaRPr lang="ru-RU"/>
          </a:p>
        </c:txPr>
        <c:crossAx val="90315008"/>
        <c:crosses val="autoZero"/>
        <c:auto val="0"/>
        <c:lblAlgn val="ctr"/>
        <c:lblOffset val="100"/>
        <c:tickLblSkip val="1"/>
        <c:tickMarkSkip val="1"/>
        <c:noMultiLvlLbl val="1"/>
      </c:catAx>
      <c:valAx>
        <c:axId val="90315008"/>
        <c:scaling>
          <c:orientation val="minMax"/>
          <c:min val="40"/>
        </c:scaling>
        <c:delete val="0"/>
        <c:axPos val="r"/>
        <c:majorGridlines/>
        <c:numFmt formatCode="General" sourceLinked="0"/>
        <c:majorTickMark val="out"/>
        <c:minorTickMark val="none"/>
        <c:tickLblPos val="nextTo"/>
        <c:txPr>
          <a:bodyPr rot="0" vert="horz"/>
          <a:lstStyle/>
          <a:p>
            <a:pPr>
              <a:defRPr/>
            </a:pPr>
            <a:endParaRPr lang="ru-RU"/>
          </a:p>
        </c:txPr>
        <c:crossAx val="90313472"/>
        <c:crosses val="max"/>
        <c:crossBetween val="between"/>
      </c:valAx>
      <c:catAx>
        <c:axId val="90333184"/>
        <c:scaling>
          <c:orientation val="minMax"/>
        </c:scaling>
        <c:delete val="1"/>
        <c:axPos val="b"/>
        <c:numFmt formatCode="General" sourceLinked="1"/>
        <c:majorTickMark val="out"/>
        <c:minorTickMark val="none"/>
        <c:tickLblPos val="nextTo"/>
        <c:crossAx val="90334720"/>
        <c:crosses val="autoZero"/>
        <c:auto val="0"/>
        <c:lblAlgn val="ctr"/>
        <c:lblOffset val="100"/>
        <c:noMultiLvlLbl val="0"/>
      </c:catAx>
      <c:valAx>
        <c:axId val="90334720"/>
        <c:scaling>
          <c:orientation val="minMax"/>
        </c:scaling>
        <c:delete val="0"/>
        <c:axPos val="l"/>
        <c:numFmt formatCode="General" sourceLinked="1"/>
        <c:majorTickMark val="out"/>
        <c:minorTickMark val="none"/>
        <c:tickLblPos val="nextTo"/>
        <c:crossAx val="90333184"/>
        <c:crosses val="autoZero"/>
        <c:crossBetween val="between"/>
      </c:valAx>
      <c:spPr>
        <a:noFill/>
        <a:ln w="14340">
          <a:noFill/>
        </a:ln>
      </c:spPr>
    </c:plotArea>
    <c:legend>
      <c:legendPos val="r"/>
      <c:layout>
        <c:manualLayout>
          <c:xMode val="edge"/>
          <c:yMode val="edge"/>
          <c:x val="0.13907304663840095"/>
          <c:y val="0.87979562199395134"/>
          <c:w val="0.78642374318594788"/>
          <c:h val="0.11764712152097734"/>
        </c:manualLayout>
      </c:layout>
      <c:overlay val="0"/>
    </c:legend>
    <c:plotVisOnly val="1"/>
    <c:dispBlanksAs val="zero"/>
    <c:showDLblsOverMax val="0"/>
  </c:chart>
  <c:spPr>
    <a:solidFill>
      <a:schemeClr val="accent1">
        <a:lumMod val="60000"/>
        <a:lumOff val="40000"/>
      </a:schemeClr>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483" b="1" i="0" u="none" strike="noStrike" baseline="0">
                <a:solidFill>
                  <a:srgbClr val="000000"/>
                </a:solidFill>
                <a:latin typeface="Times New Roman"/>
                <a:ea typeface="Times New Roman"/>
                <a:cs typeface="Times New Roman"/>
              </a:defRPr>
            </a:pPr>
            <a:r>
              <a:rPr lang="ru-RU" sz="676"/>
              <a:t>Оборот розничной торговли</a:t>
            </a:r>
          </a:p>
        </c:rich>
      </c:tx>
      <c:layout>
        <c:manualLayout>
          <c:xMode val="edge"/>
          <c:yMode val="edge"/>
          <c:x val="0.31379714660451169"/>
          <c:y val="5.2840367820572783E-2"/>
        </c:manualLayout>
      </c:layout>
      <c:overlay val="0"/>
      <c:spPr>
        <a:noFill/>
        <a:ln w="12264">
          <a:noFill/>
        </a:ln>
      </c:spPr>
    </c:title>
    <c:autoTitleDeleted val="0"/>
    <c:plotArea>
      <c:layout>
        <c:manualLayout>
          <c:layoutTarget val="inner"/>
          <c:xMode val="edge"/>
          <c:yMode val="edge"/>
          <c:x val="0.16710915462555317"/>
          <c:y val="0.13805239981294939"/>
          <c:w val="0.70363413678729714"/>
          <c:h val="0.45248604315898933"/>
        </c:manualLayout>
      </c:layout>
      <c:barChart>
        <c:barDir val="col"/>
        <c:grouping val="clustered"/>
        <c:varyColors val="0"/>
        <c:ser>
          <c:idx val="1"/>
          <c:order val="0"/>
          <c:tx>
            <c:strRef>
              <c:f>торговля!$A$5</c:f>
              <c:strCache>
                <c:ptCount val="1"/>
                <c:pt idx="0">
                  <c:v>оборот розничной торговли крупных и средних предприятий</c:v>
                </c:pt>
              </c:strCache>
            </c:strRef>
          </c:tx>
          <c:spPr>
            <a:solidFill>
              <a:srgbClr val="0070C0"/>
            </a:solidFill>
            <a:ln w="6132">
              <a:solidFill>
                <a:srgbClr val="000000"/>
              </a:solidFill>
              <a:prstDash val="solid"/>
            </a:ln>
          </c:spPr>
          <c:invertIfNegative val="0"/>
          <c:dLbls>
            <c:dLbl>
              <c:idx val="0"/>
              <c:layout>
                <c:manualLayout>
                  <c:x val="-9.7852275015271415E-3"/>
                  <c:y val="2.9205995307777163E-3"/>
                </c:manualLayout>
              </c:layout>
              <c:dLblPos val="outEnd"/>
              <c:showLegendKey val="0"/>
              <c:showVal val="1"/>
              <c:showCatName val="0"/>
              <c:showSerName val="0"/>
              <c:showPercent val="0"/>
              <c:showBubbleSize val="0"/>
            </c:dLbl>
            <c:dLbl>
              <c:idx val="1"/>
              <c:layout>
                <c:manualLayout>
                  <c:x val="-3.8834770610162973E-2"/>
                  <c:y val="5.3396903178520756E-2"/>
                </c:manualLayout>
              </c:layout>
              <c:dLblPos val="outEnd"/>
              <c:showLegendKey val="0"/>
              <c:showVal val="1"/>
              <c:showCatName val="0"/>
              <c:showSerName val="0"/>
              <c:showPercent val="0"/>
              <c:showBubbleSize val="0"/>
            </c:dLbl>
            <c:dLbl>
              <c:idx val="2"/>
              <c:layout>
                <c:manualLayout>
                  <c:x val="-2.5587878643101469E-2"/>
                  <c:y val="7.09840474112272E-2"/>
                </c:manualLayout>
              </c:layout>
              <c:dLblPos val="outEnd"/>
              <c:showLegendKey val="0"/>
              <c:showVal val="1"/>
              <c:showCatName val="0"/>
              <c:showSerName val="0"/>
              <c:showPercent val="0"/>
              <c:showBubbleSize val="0"/>
            </c:dLbl>
            <c:dLbl>
              <c:idx val="3"/>
              <c:layout>
                <c:manualLayout>
                  <c:x val="-2.2576109694878634E-2"/>
                  <c:y val="3.54920237056136E-2"/>
                </c:manualLayout>
              </c:layout>
              <c:dLblPos val="outEnd"/>
              <c:showLegendKey val="0"/>
              <c:showVal val="1"/>
              <c:showCatName val="0"/>
              <c:showSerName val="0"/>
              <c:showPercent val="0"/>
              <c:showBubbleSize val="0"/>
            </c:dLbl>
            <c:dLbl>
              <c:idx val="4"/>
              <c:layout>
                <c:manualLayout>
                  <c:x val="-1.6708698624605132E-2"/>
                  <c:y val="2.4634882314001637E-2"/>
                </c:manualLayout>
              </c:layout>
              <c:dLblPos val="outEnd"/>
              <c:showLegendKey val="0"/>
              <c:showVal val="1"/>
              <c:showCatName val="0"/>
              <c:showSerName val="0"/>
              <c:showPercent val="0"/>
              <c:showBubbleSize val="0"/>
            </c:dLbl>
            <c:dLbl>
              <c:idx val="5"/>
              <c:layout>
                <c:manualLayout>
                  <c:x val="-2.1670062211847894E-2"/>
                  <c:y val="3.2571424174835883E-2"/>
                </c:manualLayout>
              </c:layout>
              <c:dLblPos val="outEnd"/>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торговля!$B$4:$G$4</c:f>
              <c:numCache>
                <c:formatCode>General</c:formatCode>
                <c:ptCount val="6"/>
                <c:pt idx="0">
                  <c:v>2018</c:v>
                </c:pt>
                <c:pt idx="1">
                  <c:v>2019</c:v>
                </c:pt>
                <c:pt idx="2">
                  <c:v>2020</c:v>
                </c:pt>
                <c:pt idx="3">
                  <c:v>2021</c:v>
                </c:pt>
                <c:pt idx="4">
                  <c:v>2022</c:v>
                </c:pt>
                <c:pt idx="5">
                  <c:v>2023</c:v>
                </c:pt>
              </c:numCache>
            </c:numRef>
          </c:cat>
          <c:val>
            <c:numRef>
              <c:f>торговля!$B$5:$G$5</c:f>
              <c:numCache>
                <c:formatCode>0.0</c:formatCode>
                <c:ptCount val="6"/>
                <c:pt idx="0">
                  <c:v>2719.3</c:v>
                </c:pt>
                <c:pt idx="1">
                  <c:v>2972.3</c:v>
                </c:pt>
                <c:pt idx="2" formatCode="General">
                  <c:v>3088.7</c:v>
                </c:pt>
                <c:pt idx="3" formatCode="General">
                  <c:v>3340.7</c:v>
                </c:pt>
                <c:pt idx="4" formatCode="General">
                  <c:v>3571.1</c:v>
                </c:pt>
                <c:pt idx="5" formatCode="General">
                  <c:v>3818.6</c:v>
                </c:pt>
              </c:numCache>
            </c:numRef>
          </c:val>
        </c:ser>
        <c:ser>
          <c:idx val="0"/>
          <c:order val="1"/>
          <c:tx>
            <c:strRef>
              <c:f>торговля!$A$6</c:f>
              <c:strCache>
                <c:ptCount val="1"/>
                <c:pt idx="0">
                  <c:v> оборот розничной торговли </c:v>
                </c:pt>
              </c:strCache>
            </c:strRef>
          </c:tx>
          <c:spPr>
            <a:solidFill>
              <a:srgbClr val="FF0000"/>
            </a:solidFill>
            <a:ln w="6132">
              <a:solidFill>
                <a:srgbClr val="000000"/>
              </a:solidFill>
              <a:prstDash val="solid"/>
            </a:ln>
          </c:spPr>
          <c:invertIfNegative val="0"/>
          <c:dLbls>
            <c:dLbl>
              <c:idx val="0"/>
              <c:layout>
                <c:manualLayout>
                  <c:x val="3.9298244745445618E-3"/>
                  <c:y val="4.8179538760024215E-3"/>
                </c:manualLayout>
              </c:layout>
              <c:dLblPos val="outEnd"/>
              <c:showLegendKey val="0"/>
              <c:showVal val="1"/>
              <c:showCatName val="0"/>
              <c:showSerName val="0"/>
              <c:showPercent val="0"/>
              <c:showBubbleSize val="0"/>
            </c:dLbl>
            <c:dLbl>
              <c:idx val="1"/>
              <c:layout>
                <c:manualLayout>
                  <c:x val="-1.0414808445038079E-2"/>
                  <c:y val="-1.0464184788140565E-3"/>
                </c:manualLayout>
              </c:layout>
              <c:dLblPos val="outEnd"/>
              <c:showLegendKey val="0"/>
              <c:showVal val="1"/>
              <c:showCatName val="0"/>
              <c:showSerName val="0"/>
              <c:showPercent val="0"/>
              <c:showBubbleSize val="0"/>
            </c:dLbl>
            <c:dLbl>
              <c:idx val="2"/>
              <c:layout>
                <c:manualLayout>
                  <c:x val="1.335265497519469E-3"/>
                  <c:y val="5.6940684146145201E-4"/>
                </c:manualLayout>
              </c:layout>
              <c:dLblPos val="outEnd"/>
              <c:showLegendKey val="0"/>
              <c:showVal val="1"/>
              <c:showCatName val="0"/>
              <c:showSerName val="0"/>
              <c:showPercent val="0"/>
              <c:showBubbleSize val="0"/>
            </c:dLbl>
            <c:dLbl>
              <c:idx val="3"/>
              <c:layout>
                <c:manualLayout>
                  <c:x val="-7.8134806878937162E-4"/>
                  <c:y val="3.2688980092345867E-3"/>
                </c:manualLayout>
              </c:layout>
              <c:dLblPos val="outEnd"/>
              <c:showLegendKey val="0"/>
              <c:showVal val="1"/>
              <c:showCatName val="0"/>
              <c:showSerName val="0"/>
              <c:showPercent val="0"/>
              <c:showBubbleSize val="0"/>
            </c:dLbl>
            <c:dLbl>
              <c:idx val="4"/>
              <c:layout>
                <c:manualLayout>
                  <c:x val="2.9281339102500059E-3"/>
                  <c:y val="1.9631147865721628E-2"/>
                </c:manualLayout>
              </c:layout>
              <c:dLblPos val="outEnd"/>
              <c:showLegendKey val="0"/>
              <c:showVal val="1"/>
              <c:showCatName val="0"/>
              <c:showSerName val="0"/>
              <c:showPercent val="0"/>
              <c:showBubbleSize val="0"/>
            </c:dLbl>
            <c:dLbl>
              <c:idx val="5"/>
              <c:layout>
                <c:manualLayout>
                  <c:x val="-4.7186876540458314E-3"/>
                  <c:y val="6.2823279777942257E-3"/>
                </c:manualLayout>
              </c:layout>
              <c:dLblPos val="outEnd"/>
              <c:showLegendKey val="0"/>
              <c:showVal val="1"/>
              <c:showCatName val="0"/>
              <c:showSerName val="0"/>
              <c:showPercent val="0"/>
              <c:showBubbleSize val="0"/>
            </c:dLbl>
            <c:spPr>
              <a:noFill/>
              <a:ln w="12264">
                <a:noFill/>
              </a:ln>
            </c:spPr>
            <c:txPr>
              <a:bodyPr/>
              <a:lstStyle/>
              <a:p>
                <a:pPr>
                  <a:defRPr sz="483" b="1" i="0" u="none" strike="noStrike" baseline="0">
                    <a:solidFill>
                      <a:srgbClr val="000000"/>
                    </a:solidFill>
                    <a:latin typeface="Times New Roman"/>
                    <a:ea typeface="Times New Roman"/>
                    <a:cs typeface="Times New Roman"/>
                  </a:defRPr>
                </a:pPr>
                <a:endParaRPr lang="ru-RU"/>
              </a:p>
            </c:txPr>
            <c:dLblPos val="ctr"/>
            <c:showLegendKey val="0"/>
            <c:showVal val="1"/>
            <c:showCatName val="0"/>
            <c:showSerName val="0"/>
            <c:showPercent val="0"/>
            <c:showBubbleSize val="0"/>
            <c:showLeaderLines val="0"/>
          </c:dLbls>
          <c:cat>
            <c:numRef>
              <c:f>торговля!$B$4:$G$4</c:f>
              <c:numCache>
                <c:formatCode>General</c:formatCode>
                <c:ptCount val="6"/>
                <c:pt idx="0">
                  <c:v>2018</c:v>
                </c:pt>
                <c:pt idx="1">
                  <c:v>2019</c:v>
                </c:pt>
                <c:pt idx="2">
                  <c:v>2020</c:v>
                </c:pt>
                <c:pt idx="3">
                  <c:v>2021</c:v>
                </c:pt>
                <c:pt idx="4">
                  <c:v>2022</c:v>
                </c:pt>
                <c:pt idx="5">
                  <c:v>2023</c:v>
                </c:pt>
              </c:numCache>
            </c:numRef>
          </c:cat>
          <c:val>
            <c:numRef>
              <c:f>торговля!$B$6:$G$6</c:f>
              <c:numCache>
                <c:formatCode>0.0</c:formatCode>
                <c:ptCount val="6"/>
                <c:pt idx="0">
                  <c:v>3663.5</c:v>
                </c:pt>
                <c:pt idx="1">
                  <c:v>3864.5</c:v>
                </c:pt>
                <c:pt idx="2">
                  <c:v>4104</c:v>
                </c:pt>
                <c:pt idx="3">
                  <c:v>4413.3999999999996</c:v>
                </c:pt>
                <c:pt idx="4">
                  <c:v>4734.3999999999996</c:v>
                </c:pt>
                <c:pt idx="5">
                  <c:v>5108.1000000000004</c:v>
                </c:pt>
              </c:numCache>
            </c:numRef>
          </c:val>
        </c:ser>
        <c:dLbls>
          <c:showLegendKey val="0"/>
          <c:showVal val="0"/>
          <c:showCatName val="0"/>
          <c:showSerName val="0"/>
          <c:showPercent val="0"/>
          <c:showBubbleSize val="0"/>
        </c:dLbls>
        <c:gapWidth val="150"/>
        <c:axId val="90469120"/>
        <c:axId val="90470656"/>
      </c:barChart>
      <c:lineChart>
        <c:grouping val="standard"/>
        <c:varyColors val="0"/>
        <c:ser>
          <c:idx val="2"/>
          <c:order val="2"/>
          <c:tx>
            <c:strRef>
              <c:f>торговля!#REF!</c:f>
              <c:strCache>
                <c:ptCount val="1"/>
                <c:pt idx="0">
                  <c:v>#ССЫЛКА!</c:v>
                </c:pt>
              </c:strCache>
            </c:strRef>
          </c:tx>
          <c:spPr>
            <a:ln w="6132">
              <a:solidFill>
                <a:srgbClr val="000000"/>
              </a:solidFill>
              <a:prstDash val="solid"/>
            </a:ln>
          </c:spPr>
          <c:marker>
            <c:symbol val="triangle"/>
            <c:size val="2"/>
            <c:spPr>
              <a:solidFill>
                <a:srgbClr val="000000"/>
              </a:solidFill>
              <a:ln>
                <a:solidFill>
                  <a:srgbClr val="000000"/>
                </a:solidFill>
                <a:prstDash val="solid"/>
              </a:ln>
            </c:spPr>
          </c:marker>
          <c:dLbls>
            <c:dLbl>
              <c:idx val="2"/>
              <c:layout>
                <c:manualLayout>
                  <c:x val="-1.9894178634372725E-3"/>
                  <c:y val="-2.2973521358440597E-2"/>
                </c:manualLayout>
              </c:layout>
              <c:dLblPos val="r"/>
              <c:showLegendKey val="0"/>
              <c:showVal val="1"/>
              <c:showCatName val="0"/>
              <c:showSerName val="0"/>
              <c:showPercent val="0"/>
              <c:showBubbleSize val="0"/>
            </c:dLbl>
            <c:dLbl>
              <c:idx val="4"/>
              <c:layout>
                <c:manualLayout>
                  <c:x val="0"/>
                  <c:y val="-3.0631361811254133E-2"/>
                </c:manualLayout>
              </c:layout>
              <c:dLblPos val="r"/>
              <c:showLegendKey val="0"/>
              <c:showVal val="1"/>
              <c:showCatName val="0"/>
              <c:showSerName val="0"/>
              <c:showPercent val="0"/>
              <c:showBubbleSize val="0"/>
            </c:dLbl>
            <c:dLbl>
              <c:idx val="5"/>
              <c:layout>
                <c:manualLayout>
                  <c:x val="-3.9788357268745449E-3"/>
                  <c:y val="-4.0841815748338839E-2"/>
                </c:manualLayout>
              </c:layout>
              <c:dLblPos val="r"/>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dLblPos val="t"/>
            <c:showLegendKey val="0"/>
            <c:showVal val="1"/>
            <c:showCatName val="0"/>
            <c:showSerName val="0"/>
            <c:showPercent val="0"/>
            <c:showBubbleSize val="0"/>
            <c:showLeaderLines val="0"/>
          </c:dLbls>
          <c:cat>
            <c:numRef>
              <c:f>торговля!$B$4:$F$4</c:f>
              <c:numCache>
                <c:formatCode>General</c:formatCode>
                <c:ptCount val="5"/>
                <c:pt idx="0">
                  <c:v>2018</c:v>
                </c:pt>
                <c:pt idx="1">
                  <c:v>2019</c:v>
                </c:pt>
                <c:pt idx="2">
                  <c:v>2020</c:v>
                </c:pt>
                <c:pt idx="3">
                  <c:v>2021</c:v>
                </c:pt>
                <c:pt idx="4">
                  <c:v>2022</c:v>
                </c:pt>
              </c:numCache>
            </c:numRef>
          </c:cat>
          <c:val>
            <c:numRef>
              <c:f>торговля!#REF!</c:f>
              <c:numCache>
                <c:formatCode>General</c:formatCode>
                <c:ptCount val="1"/>
                <c:pt idx="0">
                  <c:v>1</c:v>
                </c:pt>
              </c:numCache>
            </c:numRef>
          </c:val>
          <c:smooth val="0"/>
        </c:ser>
        <c:ser>
          <c:idx val="3"/>
          <c:order val="3"/>
          <c:tx>
            <c:strRef>
              <c:f>торговля!$A$7</c:f>
              <c:strCache>
                <c:ptCount val="1"/>
                <c:pt idx="0">
                  <c:v>темп роста розничного товарооборота в сопоставимых ценах</c:v>
                </c:pt>
              </c:strCache>
            </c:strRef>
          </c:tx>
          <c:spPr>
            <a:ln w="6132">
              <a:solidFill>
                <a:srgbClr val="000000"/>
              </a:solidFill>
              <a:prstDash val="sysDash"/>
            </a:ln>
          </c:spPr>
          <c:marker>
            <c:symbol val="square"/>
            <c:size val="2"/>
            <c:spPr>
              <a:solidFill>
                <a:srgbClr val="000000"/>
              </a:solidFill>
              <a:ln>
                <a:solidFill>
                  <a:srgbClr val="000000"/>
                </a:solidFill>
                <a:prstDash val="solid"/>
              </a:ln>
            </c:spPr>
          </c:marker>
          <c:dPt>
            <c:idx val="2"/>
            <c:marker>
              <c:spPr>
                <a:solidFill>
                  <a:srgbClr val="000000"/>
                </a:solidFill>
                <a:ln>
                  <a:solidFill>
                    <a:srgbClr val="FF0000"/>
                  </a:solidFill>
                  <a:prstDash val="solid"/>
                </a:ln>
              </c:spPr>
            </c:marker>
            <c:bubble3D val="0"/>
          </c:dPt>
          <c:dLbls>
            <c:dLbl>
              <c:idx val="0"/>
              <c:layout>
                <c:manualLayout>
                  <c:x val="-3.6836404111965398E-2"/>
                  <c:y val="-0.11371786991434824"/>
                </c:manualLayout>
              </c:layout>
              <c:dLblPos val="r"/>
              <c:showLegendKey val="0"/>
              <c:showVal val="1"/>
              <c:showCatName val="0"/>
              <c:showSerName val="0"/>
              <c:showPercent val="0"/>
              <c:showBubbleSize val="0"/>
            </c:dLbl>
            <c:dLbl>
              <c:idx val="1"/>
              <c:delete val="1"/>
            </c:dLbl>
            <c:dLbl>
              <c:idx val="2"/>
              <c:layout>
                <c:manualLayout>
                  <c:x val="5.883052191292616E-3"/>
                  <c:y val="1.4424894940771587E-3"/>
                </c:manualLayout>
              </c:layout>
              <c:dLblPos val="r"/>
              <c:showLegendKey val="0"/>
              <c:showVal val="1"/>
              <c:showCatName val="0"/>
              <c:showSerName val="0"/>
              <c:showPercent val="0"/>
              <c:showBubbleSize val="0"/>
            </c:dLbl>
            <c:dLbl>
              <c:idx val="3"/>
              <c:layout>
                <c:manualLayout>
                  <c:x val="-2.7278477281948649E-3"/>
                  <c:y val="-2.9222021429438638E-2"/>
                </c:manualLayout>
              </c:layout>
              <c:dLblPos val="r"/>
              <c:showLegendKey val="0"/>
              <c:showVal val="1"/>
              <c:showCatName val="0"/>
              <c:showSerName val="0"/>
              <c:showPercent val="0"/>
              <c:showBubbleSize val="0"/>
            </c:dLbl>
            <c:dLbl>
              <c:idx val="4"/>
              <c:layout>
                <c:manualLayout>
                  <c:x val="-1.135378005841996E-3"/>
                  <c:y val="-4.771618475535009E-2"/>
                </c:manualLayout>
              </c:layout>
              <c:dLblPos val="r"/>
              <c:showLegendKey val="0"/>
              <c:showVal val="1"/>
              <c:showCatName val="0"/>
              <c:showSerName val="0"/>
              <c:showPercent val="0"/>
              <c:showBubbleSize val="0"/>
            </c:dLbl>
            <c:dLbl>
              <c:idx val="5"/>
              <c:layout>
                <c:manualLayout>
                  <c:x val="-2.161403460999509E-2"/>
                  <c:y val="-4.4405283879133714E-2"/>
                </c:manualLayout>
              </c:layout>
              <c:dLblPos val="r"/>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торговля!$B$4:$F$4</c:f>
              <c:numCache>
                <c:formatCode>General</c:formatCode>
                <c:ptCount val="5"/>
                <c:pt idx="0">
                  <c:v>2018</c:v>
                </c:pt>
                <c:pt idx="1">
                  <c:v>2019</c:v>
                </c:pt>
                <c:pt idx="2">
                  <c:v>2020</c:v>
                </c:pt>
                <c:pt idx="3">
                  <c:v>2021</c:v>
                </c:pt>
                <c:pt idx="4">
                  <c:v>2022</c:v>
                </c:pt>
              </c:numCache>
            </c:numRef>
          </c:cat>
          <c:val>
            <c:numRef>
              <c:f>торговля!$B$7:$G$7</c:f>
              <c:numCache>
                <c:formatCode>0</c:formatCode>
                <c:ptCount val="6"/>
                <c:pt idx="0">
                  <c:v>101.9</c:v>
                </c:pt>
                <c:pt idx="1">
                  <c:v>101.9</c:v>
                </c:pt>
                <c:pt idx="2">
                  <c:v>102.6</c:v>
                </c:pt>
                <c:pt idx="3">
                  <c:v>103.6</c:v>
                </c:pt>
                <c:pt idx="4">
                  <c:v>103.2</c:v>
                </c:pt>
                <c:pt idx="5">
                  <c:v>103.2</c:v>
                </c:pt>
              </c:numCache>
            </c:numRef>
          </c:val>
          <c:smooth val="0"/>
        </c:ser>
        <c:ser>
          <c:idx val="4"/>
          <c:order val="4"/>
          <c:tx>
            <c:strRef>
              <c:f>торговля!$A$8</c:f>
              <c:strCache>
                <c:ptCount val="1"/>
                <c:pt idx="0">
                  <c:v>темп роста розничного товарооборота по крупным и средним предприятиям в сопоставимых ценах</c:v>
                </c:pt>
              </c:strCache>
            </c:strRef>
          </c:tx>
          <c:dLbls>
            <c:dLbl>
              <c:idx val="0"/>
              <c:layout>
                <c:manualLayout>
                  <c:x val="-5.5481900094756752E-2"/>
                  <c:y val="6.5354291890684257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1"/>
              <c:layout>
                <c:manualLayout>
                  <c:x val="-4.1001065871301444E-2"/>
                  <c:y val="3.2233171502084088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2"/>
              <c:layout>
                <c:manualLayout>
                  <c:x val="-3.7553959661744227E-2"/>
                  <c:y val="3.0203168742409726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3"/>
              <c:layout>
                <c:manualLayout>
                  <c:x val="-3.3403508033628779E-2"/>
                  <c:y val="1.2334801077537143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4"/>
              <c:layout>
                <c:manualLayout>
                  <c:x val="-2.5543859084539652E-2"/>
                  <c:y val="2.2202641939566857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5"/>
              <c:layout>
                <c:manualLayout>
                  <c:x val="-1.3950412732136201E-2"/>
                  <c:y val="2.5680473096924731E-2"/>
                </c:manualLayout>
              </c:layout>
              <c:spPr>
                <a:noFill/>
                <a:ln w="12264">
                  <a:noFill/>
                </a:ln>
              </c:spPr>
              <c:txPr>
                <a:bodyPr/>
                <a:lstStyle/>
                <a:p>
                  <a:pPr>
                    <a:defRPr/>
                  </a:pPr>
                  <a:endParaRPr lang="ru-RU"/>
                </a:p>
              </c:txPr>
              <c:dLblPos val="r"/>
              <c:showLegendKey val="0"/>
              <c:showVal val="1"/>
              <c:showCatName val="0"/>
              <c:showSerName val="0"/>
              <c:showPercent val="0"/>
              <c:showBubbleSize val="0"/>
            </c:dLbl>
            <c:spPr>
              <a:noFill/>
              <a:ln w="12264">
                <a:noFill/>
              </a:ln>
            </c:spPr>
            <c:showLegendKey val="0"/>
            <c:showVal val="1"/>
            <c:showCatName val="0"/>
            <c:showSerName val="0"/>
            <c:showPercent val="0"/>
            <c:showBubbleSize val="0"/>
            <c:showLeaderLines val="0"/>
          </c:dLbls>
          <c:cat>
            <c:numRef>
              <c:f>торговля!$B$4:$F$4</c:f>
              <c:numCache>
                <c:formatCode>General</c:formatCode>
                <c:ptCount val="5"/>
                <c:pt idx="0">
                  <c:v>2018</c:v>
                </c:pt>
                <c:pt idx="1">
                  <c:v>2019</c:v>
                </c:pt>
                <c:pt idx="2">
                  <c:v>2020</c:v>
                </c:pt>
                <c:pt idx="3">
                  <c:v>2021</c:v>
                </c:pt>
                <c:pt idx="4">
                  <c:v>2022</c:v>
                </c:pt>
              </c:numCache>
            </c:numRef>
          </c:cat>
          <c:val>
            <c:numRef>
              <c:f>торговля!$B$8:$G$8</c:f>
              <c:numCache>
                <c:formatCode>0</c:formatCode>
                <c:ptCount val="6"/>
                <c:pt idx="0">
                  <c:v>102</c:v>
                </c:pt>
                <c:pt idx="1">
                  <c:v>103.3</c:v>
                </c:pt>
                <c:pt idx="2">
                  <c:v>100.5</c:v>
                </c:pt>
                <c:pt idx="3">
                  <c:v>104.2</c:v>
                </c:pt>
                <c:pt idx="4">
                  <c:v>102.9</c:v>
                </c:pt>
                <c:pt idx="5">
                  <c:v>102.9</c:v>
                </c:pt>
              </c:numCache>
            </c:numRef>
          </c:val>
          <c:smooth val="0"/>
        </c:ser>
        <c:dLbls>
          <c:showLegendKey val="0"/>
          <c:showVal val="0"/>
          <c:showCatName val="0"/>
          <c:showSerName val="0"/>
          <c:showPercent val="0"/>
          <c:showBubbleSize val="0"/>
        </c:dLbls>
        <c:marker val="1"/>
        <c:smooth val="0"/>
        <c:axId val="90481024"/>
        <c:axId val="90482560"/>
      </c:lineChart>
      <c:catAx>
        <c:axId val="90469120"/>
        <c:scaling>
          <c:orientation val="minMax"/>
        </c:scaling>
        <c:delete val="0"/>
        <c:axPos val="b"/>
        <c:numFmt formatCode="General" sourceLinked="1"/>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90470656"/>
        <c:crossesAt val="0"/>
        <c:auto val="0"/>
        <c:lblAlgn val="ctr"/>
        <c:lblOffset val="100"/>
        <c:tickLblSkip val="1"/>
        <c:tickMarkSkip val="1"/>
        <c:noMultiLvlLbl val="0"/>
      </c:catAx>
      <c:valAx>
        <c:axId val="90470656"/>
        <c:scaling>
          <c:orientation val="minMax"/>
          <c:max val="5000"/>
          <c:min val="0"/>
        </c:scaling>
        <c:delete val="0"/>
        <c:axPos val="l"/>
        <c:title>
          <c:tx>
            <c:rich>
              <a:bodyPr/>
              <a:lstStyle/>
              <a:p>
                <a:pPr>
                  <a:defRPr sz="483" b="0" i="0" u="none" strike="noStrike" baseline="0">
                    <a:solidFill>
                      <a:srgbClr val="000000"/>
                    </a:solidFill>
                    <a:latin typeface="Times New Roman"/>
                    <a:ea typeface="Times New Roman"/>
                    <a:cs typeface="Times New Roman"/>
                  </a:defRPr>
                </a:pPr>
                <a:r>
                  <a:rPr lang="ru-RU"/>
                  <a:t>млн.руб.</a:t>
                </a:r>
              </a:p>
            </c:rich>
          </c:tx>
          <c:layout>
            <c:manualLayout>
              <c:xMode val="edge"/>
              <c:yMode val="edge"/>
              <c:x val="6.0676600769201887E-2"/>
              <c:y val="0.29590839650280365"/>
            </c:manualLayout>
          </c:layout>
          <c:overlay val="0"/>
          <c:spPr>
            <a:noFill/>
            <a:ln w="12264">
              <a:noFill/>
            </a:ln>
          </c:spPr>
        </c:title>
        <c:numFmt formatCode="0.0" sourceLinked="1"/>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90469120"/>
        <c:crosses val="autoZero"/>
        <c:crossBetween val="between"/>
        <c:majorUnit val="500"/>
        <c:minorUnit val="500"/>
      </c:valAx>
      <c:catAx>
        <c:axId val="90481024"/>
        <c:scaling>
          <c:orientation val="minMax"/>
        </c:scaling>
        <c:delete val="1"/>
        <c:axPos val="b"/>
        <c:numFmt formatCode="General" sourceLinked="1"/>
        <c:majorTickMark val="out"/>
        <c:minorTickMark val="none"/>
        <c:tickLblPos val="nextTo"/>
        <c:crossAx val="90482560"/>
        <c:crossesAt val="1"/>
        <c:auto val="0"/>
        <c:lblAlgn val="ctr"/>
        <c:lblOffset val="100"/>
        <c:noMultiLvlLbl val="0"/>
      </c:catAx>
      <c:valAx>
        <c:axId val="90482560"/>
        <c:scaling>
          <c:orientation val="minMax"/>
          <c:max val="130"/>
          <c:min val="50"/>
        </c:scaling>
        <c:delete val="0"/>
        <c:axPos val="r"/>
        <c:title>
          <c:tx>
            <c:rich>
              <a:bodyPr/>
              <a:lstStyle/>
              <a:p>
                <a:pPr>
                  <a:defRPr sz="483" b="0" i="0" u="none" strike="noStrike" baseline="0">
                    <a:solidFill>
                      <a:srgbClr val="000000"/>
                    </a:solidFill>
                    <a:latin typeface="Times New Roman"/>
                    <a:ea typeface="Times New Roman"/>
                    <a:cs typeface="Times New Roman"/>
                  </a:defRPr>
                </a:pPr>
                <a:r>
                  <a:rPr lang="ru-RU"/>
                  <a:t>процент</a:t>
                </a:r>
              </a:p>
            </c:rich>
          </c:tx>
          <c:layout>
            <c:manualLayout>
              <c:xMode val="edge"/>
              <c:yMode val="edge"/>
              <c:x val="0.94585982370465926"/>
              <c:y val="0.27720362212474542"/>
            </c:manualLayout>
          </c:layout>
          <c:overlay val="0"/>
          <c:spPr>
            <a:noFill/>
            <a:ln w="12264">
              <a:noFill/>
            </a:ln>
          </c:spPr>
        </c:title>
        <c:numFmt formatCode="0" sourceLinked="0"/>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90481024"/>
        <c:crosses val="max"/>
        <c:crossBetween val="between"/>
        <c:majorUnit val="10"/>
        <c:minorUnit val="10"/>
      </c:valAx>
      <c:spPr>
        <a:noFill/>
        <a:ln w="12264">
          <a:noFill/>
        </a:ln>
      </c:spPr>
    </c:plotArea>
    <c:legend>
      <c:legendPos val="r"/>
      <c:legendEntry>
        <c:idx val="2"/>
        <c:delete val="1"/>
      </c:legendEntry>
      <c:layout>
        <c:manualLayout>
          <c:xMode val="edge"/>
          <c:yMode val="edge"/>
          <c:x val="8.4572821078088445E-2"/>
          <c:y val="0.66410797184894266"/>
          <c:w val="0.89438020209465896"/>
          <c:h val="0.28111903216990941"/>
        </c:manualLayout>
      </c:layout>
      <c:overlay val="0"/>
      <c:spPr>
        <a:solidFill>
          <a:srgbClr val="FFFFFF"/>
        </a:solidFill>
        <a:ln w="1533">
          <a:solidFill>
            <a:srgbClr val="000000"/>
          </a:solidFill>
          <a:prstDash val="solid"/>
        </a:ln>
      </c:spPr>
      <c:txPr>
        <a:bodyPr/>
        <a:lstStyle/>
        <a:p>
          <a:pPr>
            <a:defRPr sz="483"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483"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91" b="0" i="0" u="none" strike="noStrike" baseline="0">
                <a:solidFill>
                  <a:srgbClr val="000000"/>
                </a:solidFill>
                <a:latin typeface="Times New Roman"/>
                <a:ea typeface="Times New Roman"/>
                <a:cs typeface="Times New Roman"/>
              </a:defRPr>
            </a:pPr>
            <a:r>
              <a:rPr lang="ru-RU" b="1"/>
              <a:t>Платные услуги населению</a:t>
            </a:r>
          </a:p>
        </c:rich>
      </c:tx>
      <c:layout>
        <c:manualLayout>
          <c:xMode val="edge"/>
          <c:yMode val="edge"/>
          <c:x val="0.30448731746520935"/>
          <c:y val="2.810285912078447E-2"/>
        </c:manualLayout>
      </c:layout>
      <c:overlay val="0"/>
      <c:spPr>
        <a:noFill/>
        <a:ln w="14345">
          <a:noFill/>
        </a:ln>
      </c:spPr>
    </c:title>
    <c:autoTitleDeleted val="0"/>
    <c:plotArea>
      <c:layout>
        <c:manualLayout>
          <c:layoutTarget val="inner"/>
          <c:xMode val="edge"/>
          <c:yMode val="edge"/>
          <c:x val="0.15449915110356535"/>
          <c:y val="0.10473815461346633"/>
          <c:w val="0.66383701188455013"/>
          <c:h val="0.58104738154613467"/>
        </c:manualLayout>
      </c:layout>
      <c:barChart>
        <c:barDir val="col"/>
        <c:grouping val="clustered"/>
        <c:varyColors val="0"/>
        <c:ser>
          <c:idx val="1"/>
          <c:order val="0"/>
          <c:tx>
            <c:strRef>
              <c:f>услуги!$A$5</c:f>
              <c:strCache>
                <c:ptCount val="1"/>
                <c:pt idx="0">
                  <c:v>объем реализации платных услуг  населению</c:v>
                </c:pt>
              </c:strCache>
            </c:strRef>
          </c:tx>
          <c:spPr>
            <a:solidFill>
              <a:srgbClr val="CCFFFF"/>
            </a:solidFill>
            <a:ln w="7172">
              <a:solidFill>
                <a:srgbClr val="000000"/>
              </a:solidFill>
              <a:prstDash val="solid"/>
            </a:ln>
          </c:spPr>
          <c:invertIfNegative val="0"/>
          <c:dLbls>
            <c:dLbl>
              <c:idx val="0"/>
              <c:layout>
                <c:manualLayout>
                  <c:x val="1.8273207595037608E-3"/>
                  <c:y val="-1.1736946925279292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1"/>
              <c:layout>
                <c:manualLayout>
                  <c:x val="0"/>
                  <c:y val="-4.7871086360465401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2"/>
              <c:layout>
                <c:manualLayout>
                  <c:x val="1.8338918003837773E-3"/>
                  <c:y val="1.3292510253608118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3"/>
              <c:layout>
                <c:manualLayout>
                  <c:x val="-1.8077504855784938E-3"/>
                  <c:y val="2.6209079352686694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4"/>
              <c:layout>
                <c:manualLayout>
                  <c:x val="1.4558855313250805E-2"/>
                  <c:y val="-1.0313817412750531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5"/>
              <c:layout>
                <c:manualLayout>
                  <c:x val="-1.8206068699089611E-3"/>
                  <c:y val="-2.8505310836316878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spPr>
              <a:noFill/>
              <a:ln w="14345">
                <a:noFill/>
              </a:ln>
            </c:spPr>
            <c:txPr>
              <a:bodyPr/>
              <a:lstStyle/>
              <a:p>
                <a:pPr>
                  <a:defRPr sz="56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услуги!$B$4:$G$4</c:f>
              <c:numCache>
                <c:formatCode>General</c:formatCode>
                <c:ptCount val="6"/>
                <c:pt idx="0">
                  <c:v>2018</c:v>
                </c:pt>
                <c:pt idx="1">
                  <c:v>2019</c:v>
                </c:pt>
                <c:pt idx="2">
                  <c:v>2020</c:v>
                </c:pt>
                <c:pt idx="3">
                  <c:v>2021</c:v>
                </c:pt>
                <c:pt idx="4">
                  <c:v>2022</c:v>
                </c:pt>
                <c:pt idx="5">
                  <c:v>2023</c:v>
                </c:pt>
              </c:numCache>
            </c:numRef>
          </c:cat>
          <c:val>
            <c:numRef>
              <c:f>услуги!$B$5:$G$5</c:f>
              <c:numCache>
                <c:formatCode>0.0</c:formatCode>
                <c:ptCount val="6"/>
                <c:pt idx="0">
                  <c:v>1336.2</c:v>
                </c:pt>
                <c:pt idx="1">
                  <c:v>1417.3</c:v>
                </c:pt>
                <c:pt idx="2">
                  <c:v>1490.7</c:v>
                </c:pt>
                <c:pt idx="3">
                  <c:v>1638.8</c:v>
                </c:pt>
                <c:pt idx="4">
                  <c:v>1759.9</c:v>
                </c:pt>
                <c:pt idx="5">
                  <c:v>1889.3</c:v>
                </c:pt>
              </c:numCache>
            </c:numRef>
          </c:val>
        </c:ser>
        <c:dLbls>
          <c:showLegendKey val="0"/>
          <c:showVal val="0"/>
          <c:showCatName val="0"/>
          <c:showSerName val="0"/>
          <c:showPercent val="0"/>
          <c:showBubbleSize val="0"/>
        </c:dLbls>
        <c:gapWidth val="150"/>
        <c:axId val="90598784"/>
        <c:axId val="90605056"/>
      </c:barChart>
      <c:lineChart>
        <c:grouping val="standard"/>
        <c:varyColors val="0"/>
        <c:ser>
          <c:idx val="0"/>
          <c:order val="1"/>
          <c:tx>
            <c:strRef>
              <c:f>услуги!#REF!</c:f>
              <c:strCache>
                <c:ptCount val="1"/>
                <c:pt idx="0">
                  <c:v>#ССЫЛКА!</c:v>
                </c:pt>
              </c:strCache>
            </c:strRef>
          </c:tx>
          <c:spPr>
            <a:ln w="7172">
              <a:solidFill>
                <a:srgbClr val="000080"/>
              </a:solidFill>
              <a:prstDash val="solid"/>
            </a:ln>
          </c:spPr>
          <c:marker>
            <c:symbol val="diamond"/>
            <c:size val="2"/>
            <c:spPr>
              <a:solidFill>
                <a:srgbClr val="000080"/>
              </a:solidFill>
              <a:ln>
                <a:solidFill>
                  <a:srgbClr val="000080"/>
                </a:solidFill>
                <a:prstDash val="solid"/>
              </a:ln>
            </c:spPr>
          </c:marker>
          <c:dLbls>
            <c:dLbl>
              <c:idx val="1"/>
              <c:layout>
                <c:manualLayout>
                  <c:x val="-2.7025163736642221E-2"/>
                  <c:y val="0.22291970283375595"/>
                </c:manualLayout>
              </c:layout>
              <c:dLblPos val="r"/>
              <c:showLegendKey val="0"/>
              <c:showVal val="1"/>
              <c:showCatName val="0"/>
              <c:showSerName val="0"/>
              <c:showPercent val="0"/>
              <c:showBubbleSize val="0"/>
            </c:dLbl>
            <c:dLbl>
              <c:idx val="2"/>
              <c:layout>
                <c:manualLayout>
                  <c:x val="-1.3788348845225826E-2"/>
                  <c:y val="4.6126607055474077E-2"/>
                </c:manualLayout>
              </c:layout>
              <c:tx>
                <c:rich>
                  <a:bodyPr/>
                  <a:lstStyle/>
                  <a:p>
                    <a:r>
                      <a:t>90</a:t>
                    </a:r>
                  </a:p>
                </c:rich>
              </c:tx>
              <c:dLblPos val="r"/>
              <c:showLegendKey val="0"/>
              <c:showVal val="0"/>
              <c:showCatName val="0"/>
              <c:showSerName val="0"/>
              <c:showPercent val="0"/>
              <c:showBubbleSize val="0"/>
            </c:dLbl>
            <c:dLbl>
              <c:idx val="3"/>
              <c:layout>
                <c:manualLayout>
                  <c:x val="-1.6063426404687359E-2"/>
                  <c:y val="-2.4348058187641672E-2"/>
                </c:manualLayout>
              </c:layout>
              <c:dLblPos val="r"/>
              <c:showLegendKey val="0"/>
              <c:showVal val="1"/>
              <c:showCatName val="0"/>
              <c:showSerName val="0"/>
              <c:showPercent val="0"/>
              <c:showBubbleSize val="0"/>
            </c:dLbl>
            <c:dLbl>
              <c:idx val="4"/>
              <c:layout>
                <c:manualLayout>
                  <c:x val="-1.2133746983798219E-2"/>
                  <c:y val="-7.4934472174028988E-2"/>
                </c:manualLayout>
              </c:layout>
              <c:dLblPos val="r"/>
              <c:showLegendKey val="0"/>
              <c:showVal val="1"/>
              <c:showCatName val="0"/>
              <c:showSerName val="0"/>
              <c:showPercent val="0"/>
              <c:showBubbleSize val="0"/>
            </c:dLbl>
            <c:dLbl>
              <c:idx val="5"/>
              <c:layout>
                <c:manualLayout>
                  <c:x val="0.16802464905970518"/>
                  <c:y val="0.34343940436737164"/>
                </c:manualLayout>
              </c:layout>
              <c:dLblPos val="r"/>
              <c:showLegendKey val="0"/>
              <c:showVal val="1"/>
              <c:showCatName val="0"/>
              <c:showSerName val="0"/>
              <c:showPercent val="0"/>
              <c:showBubbleSize val="0"/>
            </c:dLbl>
            <c:spPr>
              <a:noFill/>
              <a:ln w="14345">
                <a:noFill/>
              </a:ln>
            </c:spPr>
            <c:txPr>
              <a:bodyPr/>
              <a:lstStyle/>
              <a:p>
                <a:pPr>
                  <a:defRPr sz="56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услуги!$B$4:$G$4</c:f>
              <c:numCache>
                <c:formatCode>General</c:formatCode>
                <c:ptCount val="6"/>
                <c:pt idx="0">
                  <c:v>2018</c:v>
                </c:pt>
                <c:pt idx="1">
                  <c:v>2019</c:v>
                </c:pt>
                <c:pt idx="2">
                  <c:v>2020</c:v>
                </c:pt>
                <c:pt idx="3">
                  <c:v>2021</c:v>
                </c:pt>
                <c:pt idx="4">
                  <c:v>2022</c:v>
                </c:pt>
                <c:pt idx="5">
                  <c:v>2023</c:v>
                </c:pt>
              </c:numCache>
            </c:numRef>
          </c:cat>
          <c:val>
            <c:numRef>
              <c:f>услуги!#REF!</c:f>
              <c:numCache>
                <c:formatCode>General</c:formatCode>
                <c:ptCount val="1"/>
                <c:pt idx="0">
                  <c:v>1</c:v>
                </c:pt>
              </c:numCache>
            </c:numRef>
          </c:val>
          <c:smooth val="0"/>
        </c:ser>
        <c:ser>
          <c:idx val="2"/>
          <c:order val="2"/>
          <c:tx>
            <c:strRef>
              <c:f>услуги!$A$6</c:f>
              <c:strCache>
                <c:ptCount val="1"/>
                <c:pt idx="0">
                  <c:v>темп роста в сопоставимых ценах</c:v>
                </c:pt>
              </c:strCache>
            </c:strRef>
          </c:tx>
          <c:dLbls>
            <c:dLbl>
              <c:idx val="0"/>
              <c:layout>
                <c:manualLayout>
                  <c:x val="-4.5516770170129499E-2"/>
                  <c:y val="-6.1980580502633768E-2"/>
                </c:manualLayout>
              </c:layout>
              <c:spPr/>
              <c:txPr>
                <a:bodyPr/>
                <a:lstStyle/>
                <a:p>
                  <a:pPr>
                    <a:defRPr/>
                  </a:pPr>
                  <a:endParaRPr lang="ru-RU"/>
                </a:p>
              </c:txPr>
              <c:dLblPos val="r"/>
              <c:showLegendKey val="0"/>
              <c:showVal val="1"/>
              <c:showCatName val="0"/>
              <c:showSerName val="0"/>
              <c:showPercent val="0"/>
              <c:showBubbleSize val="0"/>
            </c:dLbl>
            <c:dLbl>
              <c:idx val="1"/>
              <c:layout>
                <c:manualLayout>
                  <c:x val="-2.002737887485698E-2"/>
                  <c:y val="-4.1320387001755846E-2"/>
                </c:manualLayout>
              </c:layout>
              <c:spPr/>
              <c:txPr>
                <a:bodyPr/>
                <a:lstStyle/>
                <a:p>
                  <a:pPr>
                    <a:defRPr/>
                  </a:pPr>
                  <a:endParaRPr lang="ru-RU"/>
                </a:p>
              </c:txPr>
              <c:dLblPos val="r"/>
              <c:showLegendKey val="0"/>
              <c:showVal val="1"/>
              <c:showCatName val="0"/>
              <c:showSerName val="0"/>
              <c:showPercent val="0"/>
              <c:showBubbleSize val="0"/>
            </c:dLbl>
            <c:dLbl>
              <c:idx val="2"/>
              <c:layout>
                <c:manualLayout>
                  <c:x val="-2.922230787273725E-2"/>
                  <c:y val="-4.4774406388068066E-2"/>
                </c:manualLayout>
              </c:layout>
              <c:spPr/>
              <c:txPr>
                <a:bodyPr/>
                <a:lstStyle/>
                <a:p>
                  <a:pPr>
                    <a:defRPr/>
                  </a:pPr>
                  <a:endParaRPr lang="ru-RU"/>
                </a:p>
              </c:txPr>
              <c:dLblPos val="r"/>
              <c:showLegendKey val="0"/>
              <c:showVal val="1"/>
              <c:showCatName val="0"/>
              <c:showSerName val="0"/>
              <c:showPercent val="0"/>
              <c:showBubbleSize val="0"/>
            </c:dLbl>
            <c:dLbl>
              <c:idx val="3"/>
              <c:layout>
                <c:manualLayout>
                  <c:x val="-3.4592888689204467E-2"/>
                  <c:y val="-4.4763752585235496E-2"/>
                </c:manualLayout>
              </c:layout>
              <c:spPr/>
              <c:txPr>
                <a:bodyPr/>
                <a:lstStyle/>
                <a:p>
                  <a:pPr>
                    <a:defRPr/>
                  </a:pPr>
                  <a:endParaRPr lang="ru-RU"/>
                </a:p>
              </c:txPr>
              <c:dLblPos val="r"/>
              <c:showLegendKey val="0"/>
              <c:showVal val="1"/>
              <c:showCatName val="0"/>
              <c:showSerName val="0"/>
              <c:showPercent val="0"/>
              <c:showBubbleSize val="0"/>
            </c:dLbl>
            <c:dLbl>
              <c:idx val="4"/>
              <c:layout>
                <c:manualLayout>
                  <c:x val="-3.6413416136103598E-2"/>
                  <c:y val="-5.5093849335674461E-2"/>
                </c:manualLayout>
              </c:layout>
              <c:spPr/>
              <c:txPr>
                <a:bodyPr/>
                <a:lstStyle/>
                <a:p>
                  <a:pPr>
                    <a:defRPr/>
                  </a:pPr>
                  <a:endParaRPr lang="ru-RU"/>
                </a:p>
              </c:txPr>
              <c:dLblPos val="r"/>
              <c:showLegendKey val="0"/>
              <c:showVal val="1"/>
              <c:showCatName val="0"/>
              <c:showSerName val="0"/>
              <c:showPercent val="0"/>
              <c:showBubbleSize val="0"/>
            </c:dLbl>
            <c:dLbl>
              <c:idx val="5"/>
              <c:layout>
                <c:manualLayout>
                  <c:x val="-4.1875428556519143E-2"/>
                  <c:y val="-4.1320387001755846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numRef>
              <c:f>услуги!$B$4:$G$4</c:f>
              <c:numCache>
                <c:formatCode>General</c:formatCode>
                <c:ptCount val="6"/>
                <c:pt idx="0">
                  <c:v>2018</c:v>
                </c:pt>
                <c:pt idx="1">
                  <c:v>2019</c:v>
                </c:pt>
                <c:pt idx="2">
                  <c:v>2020</c:v>
                </c:pt>
                <c:pt idx="3">
                  <c:v>2021</c:v>
                </c:pt>
                <c:pt idx="4">
                  <c:v>2022</c:v>
                </c:pt>
                <c:pt idx="5">
                  <c:v>2023</c:v>
                </c:pt>
              </c:numCache>
            </c:numRef>
          </c:cat>
          <c:val>
            <c:numRef>
              <c:f>услуги!$B$6:$G$6</c:f>
              <c:numCache>
                <c:formatCode>General</c:formatCode>
                <c:ptCount val="6"/>
                <c:pt idx="0">
                  <c:v>102</c:v>
                </c:pt>
                <c:pt idx="1">
                  <c:v>101.3</c:v>
                </c:pt>
                <c:pt idx="2">
                  <c:v>101.7</c:v>
                </c:pt>
                <c:pt idx="3">
                  <c:v>102.9</c:v>
                </c:pt>
                <c:pt idx="4" formatCode="0.0">
                  <c:v>103</c:v>
                </c:pt>
                <c:pt idx="5">
                  <c:v>103.3</c:v>
                </c:pt>
              </c:numCache>
            </c:numRef>
          </c:val>
          <c:smooth val="0"/>
        </c:ser>
        <c:dLbls>
          <c:showLegendKey val="0"/>
          <c:showVal val="0"/>
          <c:showCatName val="0"/>
          <c:showSerName val="0"/>
          <c:showPercent val="0"/>
          <c:showBubbleSize val="0"/>
        </c:dLbls>
        <c:marker val="1"/>
        <c:smooth val="0"/>
        <c:axId val="90606976"/>
        <c:axId val="90621056"/>
      </c:lineChart>
      <c:catAx>
        <c:axId val="90598784"/>
        <c:scaling>
          <c:orientation val="minMax"/>
        </c:scaling>
        <c:delete val="0"/>
        <c:axPos val="b"/>
        <c:title>
          <c:tx>
            <c:rich>
              <a:bodyPr/>
              <a:lstStyle/>
              <a:p>
                <a:pPr>
                  <a:defRPr sz="565" b="0" i="0" u="none" strike="noStrike" baseline="0">
                    <a:solidFill>
                      <a:srgbClr val="000000"/>
                    </a:solidFill>
                    <a:latin typeface="Times New Roman"/>
                    <a:ea typeface="Times New Roman"/>
                    <a:cs typeface="Times New Roman"/>
                  </a:defRPr>
                </a:pPr>
                <a:r>
                  <a:rPr lang="ru-RU"/>
                  <a:t>год</a:t>
                </a:r>
              </a:p>
            </c:rich>
          </c:tx>
          <c:layout>
            <c:manualLayout>
              <c:xMode val="edge"/>
              <c:yMode val="edge"/>
              <c:x val="0.78640838699984239"/>
              <c:y val="0.75169023664788848"/>
            </c:manualLayout>
          </c:layout>
          <c:overlay val="0"/>
          <c:spPr>
            <a:noFill/>
            <a:ln w="14345">
              <a:noFill/>
            </a:ln>
          </c:spPr>
        </c:title>
        <c:numFmt formatCode="General"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90605056"/>
        <c:crosses val="autoZero"/>
        <c:auto val="0"/>
        <c:lblAlgn val="ctr"/>
        <c:lblOffset val="100"/>
        <c:tickLblSkip val="1"/>
        <c:tickMarkSkip val="1"/>
        <c:noMultiLvlLbl val="0"/>
      </c:catAx>
      <c:valAx>
        <c:axId val="90605056"/>
        <c:scaling>
          <c:orientation val="minMax"/>
          <c:min val="200"/>
        </c:scaling>
        <c:delete val="0"/>
        <c:axPos val="l"/>
        <c:title>
          <c:tx>
            <c:rich>
              <a:bodyPr/>
              <a:lstStyle/>
              <a:p>
                <a:pPr>
                  <a:defRPr sz="565" b="0" i="0" u="none" strike="noStrike" baseline="0">
                    <a:solidFill>
                      <a:srgbClr val="000000"/>
                    </a:solidFill>
                    <a:latin typeface="Times New Roman"/>
                    <a:ea typeface="Times New Roman"/>
                    <a:cs typeface="Times New Roman"/>
                  </a:defRPr>
                </a:pPr>
                <a:r>
                  <a:rPr lang="ru-RU"/>
                  <a:t>млн.руб.</a:t>
                </a:r>
              </a:p>
            </c:rich>
          </c:tx>
          <c:layout>
            <c:manualLayout>
              <c:xMode val="edge"/>
              <c:yMode val="edge"/>
              <c:x val="4.4871891730544289E-2"/>
              <c:y val="0.33255286978664261"/>
            </c:manualLayout>
          </c:layout>
          <c:overlay val="0"/>
          <c:spPr>
            <a:noFill/>
            <a:ln w="14345">
              <a:noFill/>
            </a:ln>
          </c:spPr>
        </c:title>
        <c:numFmt formatCode="0.0"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90598784"/>
        <c:crosses val="autoZero"/>
        <c:crossBetween val="between"/>
      </c:valAx>
      <c:catAx>
        <c:axId val="90606976"/>
        <c:scaling>
          <c:orientation val="minMax"/>
        </c:scaling>
        <c:delete val="1"/>
        <c:axPos val="b"/>
        <c:numFmt formatCode="General" sourceLinked="1"/>
        <c:majorTickMark val="out"/>
        <c:minorTickMark val="none"/>
        <c:tickLblPos val="nextTo"/>
        <c:crossAx val="90621056"/>
        <c:crosses val="autoZero"/>
        <c:auto val="0"/>
        <c:lblAlgn val="ctr"/>
        <c:lblOffset val="100"/>
        <c:noMultiLvlLbl val="0"/>
      </c:catAx>
      <c:valAx>
        <c:axId val="90621056"/>
        <c:scaling>
          <c:orientation val="minMax"/>
          <c:max val="120"/>
          <c:min val="80"/>
        </c:scaling>
        <c:delete val="0"/>
        <c:axPos val="r"/>
        <c:title>
          <c:tx>
            <c:rich>
              <a:bodyPr/>
              <a:lstStyle/>
              <a:p>
                <a:pPr>
                  <a:defRPr sz="565" b="0" i="0" u="none" strike="noStrike" baseline="0">
                    <a:solidFill>
                      <a:srgbClr val="000000"/>
                    </a:solidFill>
                    <a:latin typeface="Times New Roman"/>
                    <a:ea typeface="Times New Roman"/>
                    <a:cs typeface="Times New Roman"/>
                  </a:defRPr>
                </a:pPr>
                <a:r>
                  <a:rPr lang="ru-RU"/>
                  <a:t>процент</a:t>
                </a:r>
              </a:p>
            </c:rich>
          </c:tx>
          <c:layout>
            <c:manualLayout>
              <c:xMode val="edge"/>
              <c:yMode val="edge"/>
              <c:x val="0.88655081980112438"/>
              <c:y val="0.4321494454424587"/>
            </c:manualLayout>
          </c:layout>
          <c:overlay val="0"/>
          <c:spPr>
            <a:noFill/>
            <a:ln w="14345">
              <a:noFill/>
            </a:ln>
          </c:spPr>
        </c:title>
        <c:numFmt formatCode="General"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90606976"/>
        <c:crosses val="max"/>
        <c:crossBetween val="between"/>
        <c:majorUnit val="10"/>
      </c:valAx>
      <c:spPr>
        <a:noFill/>
        <a:ln w="14345">
          <a:noFill/>
        </a:ln>
      </c:spPr>
    </c:plotArea>
    <c:legend>
      <c:legendPos val="r"/>
      <c:legendEntry>
        <c:idx val="1"/>
        <c:delete val="1"/>
      </c:legendEntry>
      <c:layout>
        <c:manualLayout>
          <c:xMode val="edge"/>
          <c:yMode val="edge"/>
          <c:x val="0.27881548708682447"/>
          <c:y val="0.83802089971544291"/>
          <c:w val="0.48734811277963774"/>
          <c:h val="0.11377210482324862"/>
        </c:manualLayout>
      </c:layout>
      <c:overlay val="0"/>
      <c:spPr>
        <a:solidFill>
          <a:srgbClr val="FFFFFF"/>
        </a:solidFill>
        <a:ln w="1793">
          <a:solidFill>
            <a:srgbClr val="000000"/>
          </a:solidFill>
          <a:prstDash val="solid"/>
        </a:ln>
      </c:spPr>
      <c:txPr>
        <a:bodyPr/>
        <a:lstStyle/>
        <a:p>
          <a:pPr>
            <a:defRPr sz="56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565"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3" b="1" i="0" u="none" strike="noStrike" baseline="0">
                <a:solidFill>
                  <a:srgbClr val="000000"/>
                </a:solidFill>
                <a:latin typeface="Times New Roman"/>
                <a:ea typeface="Times New Roman"/>
                <a:cs typeface="Times New Roman"/>
              </a:defRPr>
            </a:pPr>
            <a:r>
              <a:rPr lang="ru-RU"/>
              <a:t>Площадь жилищного фонда, тыс.кв.м</a:t>
            </a:r>
          </a:p>
        </c:rich>
      </c:tx>
      <c:layout>
        <c:manualLayout>
          <c:xMode val="edge"/>
          <c:yMode val="edge"/>
          <c:x val="0.26948304491828479"/>
          <c:y val="1.1001759576291062E-4"/>
        </c:manualLayout>
      </c:layout>
      <c:overlay val="0"/>
      <c:spPr>
        <a:noFill/>
        <a:ln w="16377">
          <a:noFill/>
        </a:ln>
      </c:spPr>
    </c:title>
    <c:autoTitleDeleted val="0"/>
    <c:view3D>
      <c:rotX val="12"/>
      <c:hPercent val="52"/>
      <c:rotY val="40"/>
      <c:depthPercent val="15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1998433533890943"/>
          <c:y val="8.5464630400823735E-2"/>
          <c:w val="0.82658545574534781"/>
          <c:h val="0.76077321913708162"/>
        </c:manualLayout>
      </c:layout>
      <c:bar3DChart>
        <c:barDir val="col"/>
        <c:grouping val="standard"/>
        <c:varyColors val="0"/>
        <c:ser>
          <c:idx val="0"/>
          <c:order val="0"/>
          <c:tx>
            <c:strRef>
              <c:f>'жилье до 2012 г.'!$A$8</c:f>
              <c:strCache>
                <c:ptCount val="1"/>
                <c:pt idx="0">
                  <c:v>2019</c:v>
                </c:pt>
              </c:strCache>
            </c:strRef>
          </c:tx>
          <c:spPr>
            <a:solidFill>
              <a:srgbClr val="0070C0"/>
            </a:solidFill>
            <a:ln w="8188">
              <a:solidFill>
                <a:srgbClr val="000000"/>
              </a:solidFill>
              <a:prstDash val="solid"/>
            </a:ln>
          </c:spPr>
          <c:invertIfNegative val="0"/>
          <c:dLbls>
            <c:showLegendKey val="0"/>
            <c:showVal val="1"/>
            <c:showCatName val="0"/>
            <c:showSerName val="0"/>
            <c:showPercent val="0"/>
            <c:showBubbleSize val="0"/>
            <c:showLeaderLines val="0"/>
          </c:dLbls>
          <c:val>
            <c:numRef>
              <c:f>'жилье до 2012 г.'!$A$10</c:f>
              <c:numCache>
                <c:formatCode>General</c:formatCode>
                <c:ptCount val="1"/>
                <c:pt idx="0">
                  <c:v>1549.9</c:v>
                </c:pt>
              </c:numCache>
            </c:numRef>
          </c:val>
        </c:ser>
        <c:ser>
          <c:idx val="1"/>
          <c:order val="1"/>
          <c:tx>
            <c:strRef>
              <c:f>'жилье до 2012 г.'!$B$8</c:f>
              <c:strCache>
                <c:ptCount val="1"/>
                <c:pt idx="0">
                  <c:v>2020</c:v>
                </c:pt>
              </c:strCache>
            </c:strRef>
          </c:tx>
          <c:invertIfNegative val="0"/>
          <c:dLbls>
            <c:showLegendKey val="0"/>
            <c:showVal val="1"/>
            <c:showCatName val="0"/>
            <c:showSerName val="0"/>
            <c:showPercent val="0"/>
            <c:showBubbleSize val="0"/>
            <c:showLeaderLines val="0"/>
          </c:dLbls>
          <c:val>
            <c:numRef>
              <c:f>'жилье до 2012 г.'!$B$10</c:f>
              <c:numCache>
                <c:formatCode>General</c:formatCode>
                <c:ptCount val="1"/>
                <c:pt idx="0">
                  <c:v>1576.4</c:v>
                </c:pt>
              </c:numCache>
            </c:numRef>
          </c:val>
        </c:ser>
        <c:ser>
          <c:idx val="2"/>
          <c:order val="2"/>
          <c:tx>
            <c:strRef>
              <c:f>'жилье до 2012 г.'!$C$8</c:f>
              <c:strCache>
                <c:ptCount val="1"/>
                <c:pt idx="0">
                  <c:v>2021</c:v>
                </c:pt>
              </c:strCache>
            </c:strRef>
          </c:tx>
          <c:invertIfNegative val="0"/>
          <c:dLbls>
            <c:showLegendKey val="0"/>
            <c:showVal val="1"/>
            <c:showCatName val="0"/>
            <c:showSerName val="0"/>
            <c:showPercent val="0"/>
            <c:showBubbleSize val="0"/>
            <c:showLeaderLines val="0"/>
          </c:dLbls>
          <c:val>
            <c:numRef>
              <c:f>'жилье до 2012 г.'!$C$10</c:f>
              <c:numCache>
                <c:formatCode>General</c:formatCode>
                <c:ptCount val="1"/>
                <c:pt idx="0">
                  <c:v>1605.5</c:v>
                </c:pt>
              </c:numCache>
            </c:numRef>
          </c:val>
        </c:ser>
        <c:ser>
          <c:idx val="3"/>
          <c:order val="3"/>
          <c:tx>
            <c:strRef>
              <c:f>'жилье до 2012 г.'!$D$8</c:f>
              <c:strCache>
                <c:ptCount val="1"/>
                <c:pt idx="0">
                  <c:v>2022</c:v>
                </c:pt>
              </c:strCache>
            </c:strRef>
          </c:tx>
          <c:invertIfNegative val="0"/>
          <c:dLbls>
            <c:showLegendKey val="0"/>
            <c:showVal val="1"/>
            <c:showCatName val="0"/>
            <c:showSerName val="0"/>
            <c:showPercent val="0"/>
            <c:showBubbleSize val="0"/>
            <c:showLeaderLines val="0"/>
          </c:dLbls>
          <c:val>
            <c:numRef>
              <c:f>'жилье до 2012 г.'!$D$10</c:f>
              <c:numCache>
                <c:formatCode>General</c:formatCode>
                <c:ptCount val="1"/>
                <c:pt idx="0">
                  <c:v>1633.6</c:v>
                </c:pt>
              </c:numCache>
            </c:numRef>
          </c:val>
        </c:ser>
        <c:ser>
          <c:idx val="4"/>
          <c:order val="4"/>
          <c:tx>
            <c:strRef>
              <c:f>'жилье до 2012 г.'!$E$8</c:f>
              <c:strCache>
                <c:ptCount val="1"/>
                <c:pt idx="0">
                  <c:v>2023</c:v>
                </c:pt>
              </c:strCache>
            </c:strRef>
          </c:tx>
          <c:invertIfNegative val="0"/>
          <c:dLbls>
            <c:showLegendKey val="0"/>
            <c:showVal val="1"/>
            <c:showCatName val="0"/>
            <c:showSerName val="0"/>
            <c:showPercent val="0"/>
            <c:showBubbleSize val="0"/>
            <c:showLeaderLines val="0"/>
          </c:dLbls>
          <c:val>
            <c:numRef>
              <c:f>'жилье до 2012 г.'!$E$10</c:f>
              <c:numCache>
                <c:formatCode>General</c:formatCode>
                <c:ptCount val="1"/>
                <c:pt idx="0">
                  <c:v>1661.7</c:v>
                </c:pt>
              </c:numCache>
            </c:numRef>
          </c:val>
        </c:ser>
        <c:dLbls>
          <c:showLegendKey val="0"/>
          <c:showVal val="0"/>
          <c:showCatName val="0"/>
          <c:showSerName val="0"/>
          <c:showPercent val="0"/>
          <c:showBubbleSize val="0"/>
        </c:dLbls>
        <c:gapWidth val="178"/>
        <c:gapDepth val="128"/>
        <c:shape val="cylinder"/>
        <c:axId val="90730496"/>
        <c:axId val="90732416"/>
        <c:axId val="47619136"/>
      </c:bar3DChart>
      <c:catAx>
        <c:axId val="90730496"/>
        <c:scaling>
          <c:orientation val="minMax"/>
        </c:scaling>
        <c:delete val="1"/>
        <c:axPos val="b"/>
        <c:title>
          <c:tx>
            <c:rich>
              <a:bodyPr/>
              <a:lstStyle/>
              <a:p>
                <a:pPr>
                  <a:defRPr sz="645" b="0" i="0" u="none" strike="noStrike" baseline="0">
                    <a:solidFill>
                      <a:srgbClr val="000000"/>
                    </a:solidFill>
                    <a:latin typeface="Times New Roman"/>
                    <a:ea typeface="Times New Roman"/>
                    <a:cs typeface="Times New Roman"/>
                  </a:defRPr>
                </a:pPr>
                <a:r>
                  <a:rPr lang="ru-RU"/>
                  <a:t>год</a:t>
                </a:r>
              </a:p>
            </c:rich>
          </c:tx>
          <c:layout>
            <c:manualLayout>
              <c:xMode val="edge"/>
              <c:yMode val="edge"/>
              <c:x val="0.47353349335135758"/>
              <c:y val="0.82786454262530373"/>
            </c:manualLayout>
          </c:layout>
          <c:overlay val="0"/>
          <c:spPr>
            <a:noFill/>
            <a:ln w="16377">
              <a:noFill/>
            </a:ln>
          </c:spPr>
        </c:title>
        <c:numFmt formatCode="General" sourceLinked="1"/>
        <c:majorTickMark val="out"/>
        <c:minorTickMark val="none"/>
        <c:tickLblPos val="low"/>
        <c:crossAx val="90732416"/>
        <c:crosses val="autoZero"/>
        <c:auto val="1"/>
        <c:lblAlgn val="ctr"/>
        <c:lblOffset val="100"/>
        <c:noMultiLvlLbl val="0"/>
      </c:catAx>
      <c:valAx>
        <c:axId val="90732416"/>
        <c:scaling>
          <c:orientation val="minMax"/>
          <c:max val="1700"/>
        </c:scaling>
        <c:delete val="0"/>
        <c:axPos val="l"/>
        <c:numFmt formatCode="General" sourceLinked="1"/>
        <c:majorTickMark val="out"/>
        <c:minorTickMark val="none"/>
        <c:tickLblPos val="nextTo"/>
        <c:spPr>
          <a:ln w="2047">
            <a:solidFill>
              <a:srgbClr val="000000"/>
            </a:solidFill>
            <a:prstDash val="solid"/>
          </a:ln>
        </c:spPr>
        <c:txPr>
          <a:bodyPr rot="0" vert="horz"/>
          <a:lstStyle/>
          <a:p>
            <a:pPr>
              <a:defRPr sz="904" b="0" i="0" u="none" strike="noStrike" baseline="0">
                <a:solidFill>
                  <a:srgbClr val="000000"/>
                </a:solidFill>
                <a:latin typeface="Times New Roman"/>
                <a:ea typeface="Times New Roman"/>
                <a:cs typeface="Times New Roman"/>
              </a:defRPr>
            </a:pPr>
            <a:endParaRPr lang="ru-RU"/>
          </a:p>
        </c:txPr>
        <c:crossAx val="90730496"/>
        <c:crosses val="autoZero"/>
        <c:crossBetween val="between"/>
      </c:valAx>
      <c:serAx>
        <c:axId val="47619136"/>
        <c:scaling>
          <c:orientation val="minMax"/>
        </c:scaling>
        <c:delete val="0"/>
        <c:axPos val="b"/>
        <c:numFmt formatCode="General" sourceLinked="1"/>
        <c:majorTickMark val="out"/>
        <c:minorTickMark val="none"/>
        <c:tickLblPos val="nextTo"/>
        <c:spPr>
          <a:ln w="2381">
            <a:solidFill>
              <a:srgbClr val="808080"/>
            </a:solidFill>
            <a:prstDash val="solid"/>
          </a:ln>
        </c:spPr>
        <c:txPr>
          <a:bodyPr rot="0" vert="horz"/>
          <a:lstStyle/>
          <a:p>
            <a:pPr>
              <a:defRPr sz="645" b="0" i="0" u="none" strike="noStrike" baseline="0">
                <a:solidFill>
                  <a:srgbClr val="000000"/>
                </a:solidFill>
                <a:latin typeface="Times New Roman"/>
                <a:ea typeface="Times New Roman"/>
                <a:cs typeface="Times New Roman"/>
              </a:defRPr>
            </a:pPr>
            <a:endParaRPr lang="ru-RU"/>
          </a:p>
        </c:txPr>
        <c:crossAx val="90732416"/>
        <c:crosses val="autoZero"/>
        <c:tickLblSkip val="1"/>
        <c:tickMarkSkip val="1"/>
      </c:serAx>
      <c:spPr>
        <a:noFill/>
        <a:ln w="19046">
          <a:noFill/>
        </a:ln>
      </c:spPr>
    </c:plotArea>
    <c:plotVisOnly val="1"/>
    <c:dispBlanksAs val="gap"/>
    <c:showDLblsOverMax val="0"/>
  </c:chart>
  <c:spPr>
    <a:blipFill dpi="0" rotWithShape="0">
      <a:blip xmlns:r="http://schemas.openxmlformats.org/officeDocument/2006/relationships" r:embed="rId2"/>
      <a:srcRect/>
      <a:tile tx="0" ty="0" sx="100000" sy="100000" flip="none" algn="tl"/>
    </a:blipFill>
    <a:ln>
      <a:noFill/>
    </a:ln>
  </c:spPr>
  <c:txPr>
    <a:bodyPr/>
    <a:lstStyle/>
    <a:p>
      <a:pPr>
        <a:defRPr sz="645" b="0" i="0" u="none" strike="noStrike" baseline="0">
          <a:solidFill>
            <a:srgbClr val="000000"/>
          </a:solidFill>
          <a:latin typeface="Times New Roman"/>
          <a:ea typeface="Times New Roman"/>
          <a:cs typeface="Times New Roman"/>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24" b="1" i="0" u="none" strike="noStrike" baseline="0">
                <a:solidFill>
                  <a:srgbClr val="000000"/>
                </a:solidFill>
                <a:latin typeface="Times New Roman"/>
                <a:ea typeface="Times New Roman"/>
                <a:cs typeface="Times New Roman"/>
              </a:defRPr>
            </a:pPr>
            <a:r>
              <a:rPr lang="ru-RU"/>
              <a:t>Динамика ввода жилья</a:t>
            </a:r>
          </a:p>
        </c:rich>
      </c:tx>
      <c:layout>
        <c:manualLayout>
          <c:xMode val="edge"/>
          <c:yMode val="edge"/>
          <c:x val="0.37263483299596567"/>
          <c:y val="3.1460226370595756E-2"/>
        </c:manualLayout>
      </c:layout>
      <c:overlay val="0"/>
      <c:spPr>
        <a:noFill/>
        <a:ln w="11327">
          <a:noFill/>
        </a:ln>
      </c:spPr>
    </c:title>
    <c:autoTitleDeleted val="0"/>
    <c:view3D>
      <c:rotX val="12"/>
      <c:hPercent val="52"/>
      <c:rotY val="40"/>
      <c:depthPercent val="15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6011644832605532"/>
          <c:y val="0.10786516853932585"/>
          <c:w val="0.79912663755458513"/>
          <c:h val="0.6853932584269663"/>
        </c:manualLayout>
      </c:layout>
      <c:bar3DChart>
        <c:barDir val="col"/>
        <c:grouping val="clustered"/>
        <c:varyColors val="0"/>
        <c:ser>
          <c:idx val="0"/>
          <c:order val="0"/>
          <c:spPr>
            <a:solidFill>
              <a:srgbClr val="9999FF"/>
            </a:solidFill>
            <a:ln w="5664">
              <a:solidFill>
                <a:srgbClr val="000000"/>
              </a:solidFill>
              <a:prstDash val="solid"/>
            </a:ln>
          </c:spPr>
          <c:invertIfNegative val="0"/>
          <c:dLbls>
            <c:dLbl>
              <c:idx val="0"/>
              <c:layout>
                <c:manualLayout>
                  <c:x val="2.3526886901613423E-2"/>
                  <c:y val="-1.9972472284684122E-2"/>
                </c:manualLayout>
              </c:layout>
              <c:showLegendKey val="0"/>
              <c:showVal val="1"/>
              <c:showCatName val="0"/>
              <c:showSerName val="0"/>
              <c:showPercent val="0"/>
              <c:showBubbleSize val="0"/>
            </c:dLbl>
            <c:dLbl>
              <c:idx val="1"/>
              <c:layout>
                <c:manualLayout>
                  <c:x val="2.3898602366076816E-2"/>
                  <c:y val="-6.8699661029579867E-3"/>
                </c:manualLayout>
              </c:layout>
              <c:showLegendKey val="0"/>
              <c:showVal val="1"/>
              <c:showCatName val="0"/>
              <c:showSerName val="0"/>
              <c:showPercent val="0"/>
              <c:showBubbleSize val="0"/>
            </c:dLbl>
            <c:dLbl>
              <c:idx val="2"/>
              <c:layout>
                <c:manualLayout>
                  <c:x val="2.1639839783201727E-2"/>
                  <c:y val="-3.4355542968230839E-2"/>
                </c:manualLayout>
              </c:layout>
              <c:showLegendKey val="0"/>
              <c:showVal val="1"/>
              <c:showCatName val="0"/>
              <c:showSerName val="0"/>
              <c:showPercent val="0"/>
              <c:showBubbleSize val="0"/>
            </c:dLbl>
            <c:dLbl>
              <c:idx val="3"/>
              <c:layout>
                <c:manualLayout>
                  <c:x val="3.070254817663276E-2"/>
                  <c:y val="-2.266022348608223E-2"/>
                </c:manualLayout>
              </c:layout>
              <c:showLegendKey val="0"/>
              <c:showVal val="1"/>
              <c:showCatName val="0"/>
              <c:showSerName val="0"/>
              <c:showPercent val="0"/>
              <c:showBubbleSize val="0"/>
            </c:dLbl>
            <c:dLbl>
              <c:idx val="4"/>
              <c:layout>
                <c:manualLayout>
                  <c:x val="2.2565830832047194E-2"/>
                  <c:y val="-1.6358955697439767E-2"/>
                </c:manualLayout>
              </c:layout>
              <c:showLegendKey val="0"/>
              <c:showVal val="1"/>
              <c:showCatName val="0"/>
              <c:showSerName val="0"/>
              <c:showPercent val="0"/>
              <c:showBubbleSize val="0"/>
            </c:dLbl>
            <c:dLbl>
              <c:idx val="5"/>
              <c:layout>
                <c:manualLayout>
                  <c:x val="2.5946713056216809E-2"/>
                  <c:y val="-3.5097212374519536E-2"/>
                </c:manualLayout>
              </c:layout>
              <c:tx>
                <c:rich>
                  <a:bodyPr/>
                  <a:lstStyle/>
                  <a:p>
                    <a:r>
                      <a:rPr lang="ru-RU"/>
                      <a:t>26200</a:t>
                    </a:r>
                  </a:p>
                </c:rich>
              </c:tx>
              <c:showLegendKey val="0"/>
              <c:showVal val="1"/>
              <c:showCatName val="0"/>
              <c:showSerName val="0"/>
              <c:showPercent val="0"/>
              <c:showBubbleSize val="0"/>
            </c:dLbl>
            <c:numFmt formatCode="#,##0.0;[Red]#,##0.0" sourceLinked="0"/>
            <c:spPr>
              <a:noFill/>
              <a:ln w="11327">
                <a:noFill/>
              </a:ln>
            </c:spPr>
            <c:txPr>
              <a:bodyPr/>
              <a:lstStyle/>
              <a:p>
                <a:pPr>
                  <a:defRPr sz="624"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'жилье до 2018 г.'!$A$6:$F$6</c:f>
              <c:numCache>
                <c:formatCode>General</c:formatCode>
                <c:ptCount val="6"/>
                <c:pt idx="0">
                  <c:v>2018</c:v>
                </c:pt>
                <c:pt idx="1">
                  <c:v>2019</c:v>
                </c:pt>
                <c:pt idx="2">
                  <c:v>2020</c:v>
                </c:pt>
                <c:pt idx="3">
                  <c:v>2021</c:v>
                </c:pt>
                <c:pt idx="4">
                  <c:v>2022</c:v>
                </c:pt>
                <c:pt idx="5">
                  <c:v>2023</c:v>
                </c:pt>
              </c:numCache>
            </c:numRef>
          </c:cat>
          <c:val>
            <c:numRef>
              <c:f>'жилье до 2018 г.'!$A$7:$F$7</c:f>
              <c:numCache>
                <c:formatCode>0.0</c:formatCode>
                <c:ptCount val="6"/>
                <c:pt idx="0">
                  <c:v>22174</c:v>
                </c:pt>
                <c:pt idx="1">
                  <c:v>30889</c:v>
                </c:pt>
                <c:pt idx="2">
                  <c:v>25700</c:v>
                </c:pt>
                <c:pt idx="3">
                  <c:v>24700</c:v>
                </c:pt>
                <c:pt idx="4">
                  <c:v>25500</c:v>
                </c:pt>
                <c:pt idx="5">
                  <c:v>26200</c:v>
                </c:pt>
              </c:numCache>
            </c:numRef>
          </c:val>
          <c:shape val="cylinder"/>
        </c:ser>
        <c:dLbls>
          <c:showLegendKey val="0"/>
          <c:showVal val="0"/>
          <c:showCatName val="0"/>
          <c:showSerName val="0"/>
          <c:showPercent val="0"/>
          <c:showBubbleSize val="0"/>
        </c:dLbls>
        <c:gapWidth val="150"/>
        <c:shape val="box"/>
        <c:axId val="90856448"/>
        <c:axId val="90866816"/>
        <c:axId val="0"/>
      </c:bar3DChart>
      <c:catAx>
        <c:axId val="90856448"/>
        <c:scaling>
          <c:orientation val="minMax"/>
        </c:scaling>
        <c:delete val="0"/>
        <c:axPos val="b"/>
        <c:title>
          <c:tx>
            <c:rich>
              <a:bodyPr/>
              <a:lstStyle/>
              <a:p>
                <a:pPr>
                  <a:defRPr sz="446" b="0" i="0" u="none" strike="noStrike" baseline="0">
                    <a:solidFill>
                      <a:srgbClr val="000000"/>
                    </a:solidFill>
                    <a:latin typeface="Times New Roman"/>
                    <a:ea typeface="Times New Roman"/>
                    <a:cs typeface="Times New Roman"/>
                  </a:defRPr>
                </a:pPr>
                <a:r>
                  <a:rPr lang="ru-RU"/>
                  <a:t>год</a:t>
                </a:r>
              </a:p>
            </c:rich>
          </c:tx>
          <c:layout>
            <c:manualLayout>
              <c:xMode val="edge"/>
              <c:yMode val="edge"/>
              <c:x val="0.47353328651180909"/>
              <c:y val="0.82786431048593834"/>
            </c:manualLayout>
          </c:layout>
          <c:overlay val="0"/>
          <c:spPr>
            <a:noFill/>
            <a:ln w="11327">
              <a:noFill/>
            </a:ln>
          </c:spPr>
        </c:title>
        <c:numFmt formatCode="General" sourceLinked="1"/>
        <c:majorTickMark val="out"/>
        <c:minorTickMark val="none"/>
        <c:tickLblPos val="low"/>
        <c:spPr>
          <a:ln w="1416">
            <a:solidFill>
              <a:srgbClr val="000000"/>
            </a:solidFill>
            <a:prstDash val="solid"/>
          </a:ln>
        </c:spPr>
        <c:txPr>
          <a:bodyPr rot="0" vert="horz"/>
          <a:lstStyle/>
          <a:p>
            <a:pPr>
              <a:defRPr sz="624" b="0" i="0" u="none" strike="noStrike" baseline="0">
                <a:solidFill>
                  <a:srgbClr val="000000"/>
                </a:solidFill>
                <a:latin typeface="Times New Roman"/>
                <a:ea typeface="Times New Roman"/>
                <a:cs typeface="Times New Roman"/>
              </a:defRPr>
            </a:pPr>
            <a:endParaRPr lang="ru-RU"/>
          </a:p>
        </c:txPr>
        <c:crossAx val="90866816"/>
        <c:crosses val="autoZero"/>
        <c:auto val="1"/>
        <c:lblAlgn val="ctr"/>
        <c:lblOffset val="100"/>
        <c:tickLblSkip val="1"/>
        <c:tickMarkSkip val="1"/>
        <c:noMultiLvlLbl val="0"/>
      </c:catAx>
      <c:valAx>
        <c:axId val="90866816"/>
        <c:scaling>
          <c:orientation val="minMax"/>
          <c:max val="30000"/>
          <c:min val="0"/>
        </c:scaling>
        <c:delete val="0"/>
        <c:axPos val="l"/>
        <c:numFmt formatCode="0.0" sourceLinked="1"/>
        <c:majorTickMark val="out"/>
        <c:minorTickMark val="none"/>
        <c:tickLblPos val="nextTo"/>
        <c:spPr>
          <a:ln w="1416">
            <a:solidFill>
              <a:srgbClr val="000000"/>
            </a:solidFill>
            <a:prstDash val="solid"/>
          </a:ln>
        </c:spPr>
        <c:txPr>
          <a:bodyPr rot="0" vert="horz"/>
          <a:lstStyle/>
          <a:p>
            <a:pPr>
              <a:defRPr sz="624" b="0" i="0" u="none" strike="noStrike" baseline="0">
                <a:solidFill>
                  <a:srgbClr val="000000"/>
                </a:solidFill>
                <a:latin typeface="Times New Roman"/>
                <a:ea typeface="Times New Roman"/>
                <a:cs typeface="Times New Roman"/>
              </a:defRPr>
            </a:pPr>
            <a:endParaRPr lang="ru-RU"/>
          </a:p>
        </c:txPr>
        <c:crossAx val="90856448"/>
        <c:crosses val="autoZero"/>
        <c:crossBetween val="between"/>
      </c:valAx>
      <c:spPr>
        <a:ln>
          <a:noFill/>
        </a:ln>
      </c:spPr>
    </c:plotArea>
    <c:plotVisOnly val="1"/>
    <c:dispBlanksAs val="gap"/>
    <c:showDLblsOverMax val="0"/>
  </c:chart>
  <c:spPr>
    <a:blipFill dpi="0" rotWithShape="0">
      <a:blip xmlns:r="http://schemas.openxmlformats.org/officeDocument/2006/relationships" r:embed="rId1"/>
      <a:srcRect/>
      <a:tile tx="0" ty="0" sx="100000" sy="100000" flip="none" algn="tl"/>
    </a:blipFill>
    <a:ln>
      <a:noFill/>
    </a:ln>
  </c:spPr>
  <c:txPr>
    <a:bodyPr/>
    <a:lstStyle/>
    <a:p>
      <a:pPr>
        <a:defRPr sz="446"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809">
                <a:latin typeface="Times New Roman" pitchFamily="18" charset="0"/>
                <a:cs typeface="Times New Roman" pitchFamily="18" charset="0"/>
              </a:rPr>
              <a:t>Объем инвестиций  по полному кругу организаций, млн. руб.</a:t>
            </a:r>
          </a:p>
        </c:rich>
      </c:tx>
      <c:layout>
        <c:manualLayout>
          <c:xMode val="edge"/>
          <c:yMode val="edge"/>
          <c:x val="0.32573294479922293"/>
          <c:y val="1.9138629905975663E-2"/>
        </c:manualLayout>
      </c:layout>
      <c:overlay val="0"/>
      <c:spPr>
        <a:noFill/>
        <a:ln w="17114">
          <a:noFill/>
        </a:ln>
      </c:spPr>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0052818707358416"/>
          <c:y val="0.19476873337852635"/>
          <c:w val="0.87677767026225106"/>
          <c:h val="0.63913276910000771"/>
        </c:manualLayout>
      </c:layout>
      <c:bar3DChart>
        <c:barDir val="col"/>
        <c:grouping val="clustered"/>
        <c:varyColors val="0"/>
        <c:ser>
          <c:idx val="0"/>
          <c:order val="0"/>
          <c:tx>
            <c:strRef>
              <c:f>Лист1!$A$2</c:f>
              <c:strCache>
                <c:ptCount val="1"/>
              </c:strCache>
            </c:strRef>
          </c:tx>
          <c:invertIfNegative val="0"/>
          <c:dLbls>
            <c:showLegendKey val="0"/>
            <c:showVal val="1"/>
            <c:showCatName val="0"/>
            <c:showSerName val="0"/>
            <c:showPercent val="0"/>
            <c:showBubbleSize val="0"/>
            <c:showLeaderLines val="0"/>
          </c:dLbls>
          <c:cat>
            <c:strRef>
              <c:f>Лист1!$B$1:$F$1</c:f>
              <c:strCache>
                <c:ptCount val="5"/>
                <c:pt idx="0">
                  <c:v>2018</c:v>
                </c:pt>
                <c:pt idx="1">
                  <c:v>2019</c:v>
                </c:pt>
                <c:pt idx="2">
                  <c:v>2020</c:v>
                </c:pt>
                <c:pt idx="3">
                  <c:v>2021</c:v>
                </c:pt>
                <c:pt idx="4">
                  <c:v>2022</c:v>
                </c:pt>
              </c:strCache>
            </c:strRef>
          </c:cat>
          <c:val>
            <c:numRef>
              <c:f>Лист1!$B$2:$G$2</c:f>
              <c:numCache>
                <c:formatCode>0.00</c:formatCode>
                <c:ptCount val="6"/>
                <c:pt idx="0">
                  <c:v>5185.3</c:v>
                </c:pt>
                <c:pt idx="1">
                  <c:v>7270</c:v>
                </c:pt>
                <c:pt idx="2">
                  <c:v>4200</c:v>
                </c:pt>
                <c:pt idx="3">
                  <c:v>4410</c:v>
                </c:pt>
                <c:pt idx="4">
                  <c:v>4630</c:v>
                </c:pt>
                <c:pt idx="5">
                  <c:v>4862</c:v>
                </c:pt>
              </c:numCache>
            </c:numRef>
          </c:val>
        </c:ser>
        <c:dLbls>
          <c:showLegendKey val="0"/>
          <c:showVal val="0"/>
          <c:showCatName val="0"/>
          <c:showSerName val="0"/>
          <c:showPercent val="0"/>
          <c:showBubbleSize val="0"/>
        </c:dLbls>
        <c:gapWidth val="150"/>
        <c:shape val="box"/>
        <c:axId val="90896256"/>
        <c:axId val="90897792"/>
        <c:axId val="0"/>
      </c:bar3DChart>
      <c:catAx>
        <c:axId val="90896256"/>
        <c:scaling>
          <c:orientation val="minMax"/>
        </c:scaling>
        <c:delete val="0"/>
        <c:axPos val="b"/>
        <c:numFmt formatCode="General" sourceLinked="0"/>
        <c:majorTickMark val="none"/>
        <c:minorTickMark val="none"/>
        <c:tickLblPos val="nextTo"/>
        <c:crossAx val="90897792"/>
        <c:crosses val="autoZero"/>
        <c:auto val="1"/>
        <c:lblAlgn val="ctr"/>
        <c:lblOffset val="100"/>
        <c:noMultiLvlLbl val="0"/>
      </c:catAx>
      <c:valAx>
        <c:axId val="90897792"/>
        <c:scaling>
          <c:orientation val="minMax"/>
        </c:scaling>
        <c:delete val="0"/>
        <c:axPos val="l"/>
        <c:majorGridlines/>
        <c:numFmt formatCode="0.00" sourceLinked="1"/>
        <c:majorTickMark val="out"/>
        <c:minorTickMark val="none"/>
        <c:tickLblPos val="nextTo"/>
        <c:crossAx val="90896256"/>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c:sp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Демографические показатели</a:t>
            </a:r>
          </a:p>
        </c:rich>
      </c:tx>
      <c:layout>
        <c:manualLayout>
          <c:xMode val="edge"/>
          <c:yMode val="edge"/>
          <c:x val="0.28303463135542817"/>
          <c:y val="6.5606051497744677E-3"/>
        </c:manualLayout>
      </c:layout>
      <c:overlay val="0"/>
      <c:spPr>
        <a:gradFill rotWithShape="0">
          <a:gsLst>
            <a:gs pos="0">
              <a:srgbClr val="CCFFCC"/>
            </a:gs>
            <a:gs pos="100000">
              <a:srgbClr val="FFFFCC"/>
            </a:gs>
          </a:gsLst>
          <a:lin ang="5400000" scaled="1"/>
        </a:gradFill>
        <a:ln w="3257">
          <a:solidFill>
            <a:srgbClr val="008000"/>
          </a:solidFill>
          <a:prstDash val="solid"/>
        </a:ln>
      </c:spPr>
    </c:title>
    <c:autoTitleDeleted val="0"/>
    <c:plotArea>
      <c:layout>
        <c:manualLayout>
          <c:layoutTarget val="inner"/>
          <c:xMode val="edge"/>
          <c:yMode val="edge"/>
          <c:x val="8.1081081081081086E-2"/>
          <c:y val="7.874015748031496E-2"/>
          <c:w val="0.86486486486486491"/>
          <c:h val="0.77362204724409445"/>
        </c:manualLayout>
      </c:layout>
      <c:barChart>
        <c:barDir val="col"/>
        <c:grouping val="clustered"/>
        <c:varyColors val="0"/>
        <c:ser>
          <c:idx val="1"/>
          <c:order val="0"/>
          <c:tx>
            <c:strRef>
              <c:f>Sheet1!$A$2</c:f>
              <c:strCache>
                <c:ptCount val="1"/>
                <c:pt idx="0">
                  <c:v>среднегодовая численность населения</c:v>
                </c:pt>
              </c:strCache>
            </c:strRef>
          </c:tx>
          <c:spPr>
            <a:gradFill rotWithShape="0">
              <a:gsLst>
                <a:gs pos="0">
                  <a:srgbClr val="99CC00"/>
                </a:gs>
                <a:gs pos="100000">
                  <a:srgbClr val="FFFF99"/>
                </a:gs>
              </a:gsLst>
              <a:lin ang="5400000" scaled="1"/>
            </a:gradFill>
            <a:ln w="2382">
              <a:solidFill>
                <a:srgbClr val="000000"/>
              </a:solidFill>
              <a:prstDash val="solid"/>
            </a:ln>
            <a:effectLst>
              <a:outerShdw dist="35921" dir="2700000" algn="br">
                <a:srgbClr val="000000"/>
              </a:outerShdw>
            </a:effectLst>
          </c:spPr>
          <c:invertIfNegative val="0"/>
          <c:dLbls>
            <c:dLbl>
              <c:idx val="0"/>
              <c:layout>
                <c:manualLayout>
                  <c:x val="0"/>
                  <c:y val="4.1904761904761906E-3"/>
                </c:manualLayout>
              </c:layout>
              <c:dLblPos val="outEnd"/>
              <c:showLegendKey val="0"/>
              <c:showVal val="1"/>
              <c:showCatName val="0"/>
              <c:showSerName val="0"/>
              <c:showPercent val="0"/>
              <c:showBubbleSize val="0"/>
            </c:dLbl>
            <c:dLbl>
              <c:idx val="1"/>
              <c:layout>
                <c:manualLayout>
                  <c:x val="3.696574965166391E-3"/>
                  <c:y val="-0.17508265565165013"/>
                </c:manualLayout>
              </c:layout>
              <c:dLblPos val="outEnd"/>
              <c:showLegendKey val="0"/>
              <c:showVal val="1"/>
              <c:showCatName val="0"/>
              <c:showSerName val="0"/>
              <c:showPercent val="0"/>
              <c:showBubbleSize val="0"/>
            </c:dLbl>
            <c:dLbl>
              <c:idx val="2"/>
              <c:layout>
                <c:manualLayout>
                  <c:x val="4.9661818275463926E-3"/>
                  <c:y val="-1.9809705528282078E-2"/>
                </c:manualLayout>
              </c:layout>
              <c:dLblPos val="outEnd"/>
              <c:showLegendKey val="0"/>
              <c:showVal val="1"/>
              <c:showCatName val="0"/>
              <c:showSerName val="0"/>
              <c:showPercent val="0"/>
              <c:showBubbleSize val="0"/>
            </c:dLbl>
            <c:dLbl>
              <c:idx val="3"/>
              <c:layout>
                <c:manualLayout>
                  <c:x val="-6.7994872733931518E-3"/>
                  <c:y val="-1.1359380077490313E-2"/>
                </c:manualLayout>
              </c:layout>
              <c:dLblPos val="outEnd"/>
              <c:showLegendKey val="0"/>
              <c:showVal val="1"/>
              <c:showCatName val="0"/>
              <c:showSerName val="0"/>
              <c:showPercent val="0"/>
              <c:showBubbleSize val="0"/>
            </c:dLbl>
            <c:dLbl>
              <c:idx val="4"/>
              <c:layout>
                <c:manualLayout>
                  <c:x val="-3.5234084111579076E-3"/>
                  <c:y val="1.0810648668916152E-3"/>
                </c:manualLayout>
              </c:layout>
              <c:dLblPos val="outEnd"/>
              <c:showLegendKey val="0"/>
              <c:showVal val="1"/>
              <c:showCatName val="0"/>
              <c:showSerName val="0"/>
              <c:showPercent val="0"/>
              <c:showBubbleSize val="0"/>
            </c:dLbl>
            <c:dLbl>
              <c:idx val="5"/>
              <c:layout>
                <c:manualLayout>
                  <c:x val="-1.0839512823139216E-2"/>
                  <c:y val="2.0488400335592922E-2"/>
                </c:manualLayout>
              </c:layout>
              <c:dLblPos val="outEnd"/>
              <c:showLegendKey val="0"/>
              <c:showVal val="1"/>
              <c:showCatName val="0"/>
              <c:showSerName val="0"/>
              <c:showPercent val="0"/>
              <c:showBubbleSize val="0"/>
            </c:dLbl>
            <c:spPr>
              <a:noFill/>
              <a:ln w="7695">
                <a:noFill/>
              </a:ln>
            </c:spPr>
            <c:dLblPos val="inEnd"/>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Sheet1!$B$2:$G$2</c:f>
              <c:numCache>
                <c:formatCode>General</c:formatCode>
                <c:ptCount val="6"/>
                <c:pt idx="0" formatCode="#,##0.00">
                  <c:v>61.170999999999999</c:v>
                </c:pt>
                <c:pt idx="1">
                  <c:v>61.62</c:v>
                </c:pt>
                <c:pt idx="2" formatCode="#,##0.00">
                  <c:v>62.018000000000001</c:v>
                </c:pt>
                <c:pt idx="3" formatCode="#,##0.00">
                  <c:v>62.066000000000003</c:v>
                </c:pt>
                <c:pt idx="4" formatCode="#,##0.00">
                  <c:v>62.113999999999997</c:v>
                </c:pt>
                <c:pt idx="5" formatCode="#,##0.00">
                  <c:v>62.165999999999997</c:v>
                </c:pt>
              </c:numCache>
            </c:numRef>
          </c:val>
        </c:ser>
        <c:dLbls>
          <c:showLegendKey val="0"/>
          <c:showVal val="0"/>
          <c:showCatName val="0"/>
          <c:showSerName val="0"/>
          <c:showPercent val="0"/>
          <c:showBubbleSize val="0"/>
        </c:dLbls>
        <c:gapWidth val="150"/>
        <c:axId val="91000832"/>
        <c:axId val="91002368"/>
      </c:barChart>
      <c:lineChart>
        <c:grouping val="standard"/>
        <c:varyColors val="0"/>
        <c:ser>
          <c:idx val="0"/>
          <c:order val="1"/>
          <c:tx>
            <c:strRef>
              <c:f>Sheet1!$A$3</c:f>
              <c:strCache>
                <c:ptCount val="1"/>
                <c:pt idx="0">
                  <c:v>коэффициент смертности</c:v>
                </c:pt>
              </c:strCache>
            </c:strRef>
          </c:tx>
          <c:spPr>
            <a:ln w="3257">
              <a:solidFill>
                <a:srgbClr val="000080"/>
              </a:solidFill>
              <a:prstDash val="solid"/>
            </a:ln>
          </c:spPr>
          <c:marker>
            <c:symbol val="diamond"/>
            <c:size val="2"/>
            <c:spPr>
              <a:solidFill>
                <a:srgbClr val="000080"/>
              </a:solidFill>
              <a:ln>
                <a:solidFill>
                  <a:srgbClr val="000080"/>
                </a:solidFill>
                <a:prstDash val="solid"/>
              </a:ln>
            </c:spPr>
          </c:marker>
          <c:dLbls>
            <c:dLbl>
              <c:idx val="1"/>
              <c:layout>
                <c:manualLayout>
                  <c:x val="-3.0869382067982204E-2"/>
                  <c:y val="-3.1595542360483668E-2"/>
                </c:manualLayout>
              </c:layout>
              <c:dLblPos val="r"/>
              <c:showLegendKey val="0"/>
              <c:showVal val="1"/>
              <c:showCatName val="0"/>
              <c:showSerName val="0"/>
              <c:showPercent val="0"/>
              <c:showBubbleSize val="0"/>
            </c:dLbl>
            <c:dLbl>
              <c:idx val="2"/>
              <c:layout>
                <c:manualLayout>
                  <c:x val="-3.0869382067982242E-2"/>
                  <c:y val="-2.7223957661030074E-2"/>
                </c:manualLayout>
              </c:layout>
              <c:dLblPos val="r"/>
              <c:showLegendKey val="0"/>
              <c:showVal val="1"/>
              <c:showCatName val="0"/>
              <c:showSerName val="0"/>
              <c:showPercent val="0"/>
              <c:showBubbleSize val="0"/>
            </c:dLbl>
            <c:dLbl>
              <c:idx val="3"/>
              <c:layout>
                <c:manualLayout>
                  <c:x val="-3.3616214639836689E-2"/>
                  <c:y val="-2.0995654231745622E-2"/>
                </c:manualLayout>
              </c:layout>
              <c:dLblPos val="r"/>
              <c:showLegendKey val="0"/>
              <c:showVal val="1"/>
              <c:showCatName val="0"/>
              <c:showSerName val="0"/>
              <c:showPercent val="0"/>
              <c:showBubbleSize val="0"/>
            </c:dLbl>
            <c:dLbl>
              <c:idx val="4"/>
              <c:layout>
                <c:manualLayout>
                  <c:x val="-2.9500988302388127E-2"/>
                  <c:y val="-1.925459317585302E-2"/>
                </c:manualLayout>
              </c:layout>
              <c:dLblPos val="r"/>
              <c:showLegendKey val="0"/>
              <c:showVal val="1"/>
              <c:showCatName val="0"/>
              <c:showSerName val="0"/>
              <c:showPercent val="0"/>
              <c:showBubbleSize val="0"/>
            </c:dLbl>
            <c:dLbl>
              <c:idx val="5"/>
              <c:layout>
                <c:manualLayout>
                  <c:x val="-2.5320793234179059E-2"/>
                  <c:y val="-2.1494427950604536E-2"/>
                </c:manualLayout>
              </c:layout>
              <c:dLblPos val="r"/>
              <c:showLegendKey val="0"/>
              <c:showVal val="1"/>
              <c:showCatName val="0"/>
              <c:showSerName val="0"/>
              <c:showPercent val="0"/>
              <c:showBubbleSize val="0"/>
            </c:dLbl>
            <c:spPr>
              <a:noFill/>
              <a:ln w="7695">
                <a:noFill/>
              </a:ln>
            </c:spPr>
            <c:dLblPos val="b"/>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Sheet1!$B$3:$G$3</c:f>
              <c:numCache>
                <c:formatCode>General</c:formatCode>
                <c:ptCount val="6"/>
                <c:pt idx="0">
                  <c:v>11.3</c:v>
                </c:pt>
                <c:pt idx="1">
                  <c:v>11.67</c:v>
                </c:pt>
                <c:pt idx="2">
                  <c:v>11.59</c:v>
                </c:pt>
                <c:pt idx="3">
                  <c:v>11.58</c:v>
                </c:pt>
                <c:pt idx="4">
                  <c:v>11.57</c:v>
                </c:pt>
                <c:pt idx="5">
                  <c:v>11.56</c:v>
                </c:pt>
              </c:numCache>
            </c:numRef>
          </c:val>
          <c:smooth val="0"/>
        </c:ser>
        <c:ser>
          <c:idx val="4"/>
          <c:order val="2"/>
          <c:tx>
            <c:strRef>
              <c:f>Sheet1!$A$4</c:f>
              <c:strCache>
                <c:ptCount val="1"/>
                <c:pt idx="0">
                  <c:v>коэффициент рождаемости</c:v>
                </c:pt>
              </c:strCache>
            </c:strRef>
          </c:tx>
          <c:spPr>
            <a:ln w="3257">
              <a:solidFill>
                <a:srgbClr val="800080"/>
              </a:solidFill>
              <a:prstDash val="solid"/>
            </a:ln>
          </c:spPr>
          <c:marker>
            <c:symbol val="star"/>
            <c:size val="2"/>
            <c:spPr>
              <a:noFill/>
              <a:ln>
                <a:solidFill>
                  <a:srgbClr val="800080"/>
                </a:solidFill>
                <a:prstDash val="solid"/>
              </a:ln>
            </c:spPr>
          </c:marker>
          <c:dLbls>
            <c:dLbl>
              <c:idx val="0"/>
              <c:layout>
                <c:manualLayout>
                  <c:x val="-3.4152353048892144E-2"/>
                  <c:y val="-4.9872010766616702E-2"/>
                </c:manualLayout>
              </c:layout>
              <c:dLblPos val="r"/>
              <c:showLegendKey val="0"/>
              <c:showVal val="1"/>
              <c:showCatName val="0"/>
              <c:showSerName val="0"/>
              <c:showPercent val="0"/>
              <c:showBubbleSize val="0"/>
            </c:dLbl>
            <c:dLbl>
              <c:idx val="1"/>
              <c:layout>
                <c:manualLayout>
                  <c:x val="-3.3325718544441163E-2"/>
                  <c:y val="3.7018372703412072E-2"/>
                </c:manualLayout>
              </c:layout>
              <c:dLblPos val="r"/>
              <c:showLegendKey val="0"/>
              <c:showVal val="1"/>
              <c:showCatName val="0"/>
              <c:showSerName val="0"/>
              <c:showPercent val="0"/>
              <c:showBubbleSize val="0"/>
            </c:dLbl>
            <c:dLbl>
              <c:idx val="2"/>
              <c:layout>
                <c:manualLayout>
                  <c:x val="-2.5994945076309905E-2"/>
                  <c:y val="3.4093541585990275E-2"/>
                </c:manualLayout>
              </c:layout>
              <c:dLblPos val="r"/>
              <c:showLegendKey val="0"/>
              <c:showVal val="1"/>
              <c:showCatName val="0"/>
              <c:showSerName val="0"/>
              <c:showPercent val="0"/>
              <c:showBubbleSize val="0"/>
            </c:dLbl>
            <c:dLbl>
              <c:idx val="3"/>
              <c:layout>
                <c:manualLayout>
                  <c:x val="-2.6726612877094068E-2"/>
                  <c:y val="2.9929521104943849E-2"/>
                </c:manualLayout>
              </c:layout>
              <c:dLblPos val="r"/>
              <c:showLegendKey val="0"/>
              <c:showVal val="1"/>
              <c:showCatName val="0"/>
              <c:showSerName val="0"/>
              <c:showPercent val="0"/>
              <c:showBubbleSize val="0"/>
            </c:dLbl>
            <c:dLbl>
              <c:idx val="4"/>
              <c:layout>
                <c:manualLayout>
                  <c:x val="-3.004520268299796E-2"/>
                  <c:y val="3.1536680865711458E-2"/>
                </c:manualLayout>
              </c:layout>
              <c:dLblPos val="r"/>
              <c:showLegendKey val="0"/>
              <c:showVal val="1"/>
              <c:showCatName val="0"/>
              <c:showSerName val="0"/>
              <c:showPercent val="0"/>
              <c:showBubbleSize val="0"/>
            </c:dLbl>
            <c:dLbl>
              <c:idx val="5"/>
              <c:layout>
                <c:manualLayout>
                  <c:x val="-2.8136482939632546E-2"/>
                  <c:y val="2.0004991179381267E-2"/>
                </c:manualLayout>
              </c:layout>
              <c:dLblPos val="r"/>
              <c:showLegendKey val="0"/>
              <c:showVal val="1"/>
              <c:showCatName val="0"/>
              <c:showSerName val="0"/>
              <c:showPercent val="0"/>
              <c:showBubbleSize val="0"/>
            </c:dLbl>
            <c:spPr>
              <a:noFill/>
              <a:ln w="7695">
                <a:noFill/>
              </a:ln>
            </c:spPr>
            <c:dLblPos val="t"/>
            <c:showLegendKey val="0"/>
            <c:showVal val="1"/>
            <c:showCatName val="0"/>
            <c:showSerName val="0"/>
            <c:showPercent val="0"/>
            <c:showBubbleSize val="0"/>
            <c:showLeaderLines val="0"/>
          </c:dLbls>
          <c:cat>
            <c:numRef>
              <c:f>Sheet1!$B$1:$G$1</c:f>
              <c:numCache>
                <c:formatCode>General</c:formatCode>
                <c:ptCount val="6"/>
                <c:pt idx="0">
                  <c:v>2018</c:v>
                </c:pt>
                <c:pt idx="1">
                  <c:v>2019</c:v>
                </c:pt>
                <c:pt idx="2">
                  <c:v>2020</c:v>
                </c:pt>
                <c:pt idx="3">
                  <c:v>2021</c:v>
                </c:pt>
                <c:pt idx="4">
                  <c:v>2022</c:v>
                </c:pt>
                <c:pt idx="5">
                  <c:v>2023</c:v>
                </c:pt>
              </c:numCache>
            </c:numRef>
          </c:cat>
          <c:val>
            <c:numRef>
              <c:f>Sheet1!$B$4:$G$4</c:f>
              <c:numCache>
                <c:formatCode>General</c:formatCode>
                <c:ptCount val="6"/>
                <c:pt idx="0">
                  <c:v>12.7</c:v>
                </c:pt>
                <c:pt idx="1">
                  <c:v>10.67</c:v>
                </c:pt>
                <c:pt idx="2">
                  <c:v>10.6</c:v>
                </c:pt>
                <c:pt idx="3">
                  <c:v>10.6</c:v>
                </c:pt>
                <c:pt idx="4">
                  <c:v>10.59</c:v>
                </c:pt>
                <c:pt idx="5">
                  <c:v>10.58</c:v>
                </c:pt>
              </c:numCache>
            </c:numRef>
          </c:val>
          <c:smooth val="0"/>
        </c:ser>
        <c:dLbls>
          <c:showLegendKey val="0"/>
          <c:showVal val="0"/>
          <c:showCatName val="0"/>
          <c:showSerName val="0"/>
          <c:showPercent val="0"/>
          <c:showBubbleSize val="0"/>
        </c:dLbls>
        <c:marker val="1"/>
        <c:smooth val="0"/>
        <c:axId val="91003904"/>
        <c:axId val="91017984"/>
      </c:lineChart>
      <c:catAx>
        <c:axId val="91000832"/>
        <c:scaling>
          <c:orientation val="minMax"/>
        </c:scaling>
        <c:delete val="0"/>
        <c:axPos val="b"/>
        <c:numFmt formatCode="General" sourceLinked="1"/>
        <c:majorTickMark val="cross"/>
        <c:minorTickMark val="none"/>
        <c:tickLblPos val="nextTo"/>
        <c:spPr>
          <a:ln w="814">
            <a:solidFill>
              <a:srgbClr val="000000"/>
            </a:solidFill>
            <a:prstDash val="solid"/>
          </a:ln>
        </c:spPr>
        <c:txPr>
          <a:bodyPr rot="0" vert="horz"/>
          <a:lstStyle/>
          <a:p>
            <a:pPr>
              <a:defRPr/>
            </a:pPr>
            <a:endParaRPr lang="ru-RU"/>
          </a:p>
        </c:txPr>
        <c:crossAx val="91002368"/>
        <c:crossesAt val="1"/>
        <c:auto val="0"/>
        <c:lblAlgn val="ctr"/>
        <c:lblOffset val="100"/>
        <c:tickLblSkip val="1"/>
        <c:tickMarkSkip val="1"/>
        <c:noMultiLvlLbl val="0"/>
      </c:catAx>
      <c:valAx>
        <c:axId val="91002368"/>
        <c:scaling>
          <c:orientation val="minMax"/>
        </c:scaling>
        <c:delete val="0"/>
        <c:axPos val="l"/>
        <c:numFmt formatCode="#,##0.00" sourceLinked="1"/>
        <c:majorTickMark val="cross"/>
        <c:minorTickMark val="none"/>
        <c:tickLblPos val="nextTo"/>
        <c:spPr>
          <a:ln w="814">
            <a:solidFill>
              <a:srgbClr val="000000"/>
            </a:solidFill>
            <a:prstDash val="solid"/>
          </a:ln>
        </c:spPr>
        <c:txPr>
          <a:bodyPr rot="0" vert="horz"/>
          <a:lstStyle/>
          <a:p>
            <a:pPr>
              <a:defRPr/>
            </a:pPr>
            <a:endParaRPr lang="ru-RU"/>
          </a:p>
        </c:txPr>
        <c:crossAx val="91000832"/>
        <c:crosses val="autoZero"/>
        <c:crossBetween val="between"/>
      </c:valAx>
      <c:catAx>
        <c:axId val="91003904"/>
        <c:scaling>
          <c:orientation val="minMax"/>
        </c:scaling>
        <c:delete val="1"/>
        <c:axPos val="b"/>
        <c:numFmt formatCode="General" sourceLinked="1"/>
        <c:majorTickMark val="out"/>
        <c:minorTickMark val="none"/>
        <c:tickLblPos val="nextTo"/>
        <c:crossAx val="91017984"/>
        <c:crosses val="autoZero"/>
        <c:auto val="0"/>
        <c:lblAlgn val="ctr"/>
        <c:lblOffset val="100"/>
        <c:noMultiLvlLbl val="0"/>
      </c:catAx>
      <c:valAx>
        <c:axId val="91017984"/>
        <c:scaling>
          <c:orientation val="minMax"/>
          <c:max val="16"/>
          <c:min val="5"/>
        </c:scaling>
        <c:delete val="0"/>
        <c:axPos val="r"/>
        <c:numFmt formatCode="General" sourceLinked="1"/>
        <c:majorTickMark val="cross"/>
        <c:minorTickMark val="none"/>
        <c:tickLblPos val="nextTo"/>
        <c:spPr>
          <a:ln w="814">
            <a:solidFill>
              <a:srgbClr val="000000"/>
            </a:solidFill>
            <a:prstDash val="solid"/>
          </a:ln>
        </c:spPr>
        <c:txPr>
          <a:bodyPr rot="0" vert="horz"/>
          <a:lstStyle/>
          <a:p>
            <a:pPr>
              <a:defRPr/>
            </a:pPr>
            <a:endParaRPr lang="ru-RU"/>
          </a:p>
        </c:txPr>
        <c:crossAx val="91003904"/>
        <c:crosses val="max"/>
        <c:crossBetween val="between"/>
        <c:majorUnit val="1"/>
        <c:minorUnit val="0.1"/>
      </c:valAx>
      <c:spPr>
        <a:solidFill>
          <a:srgbClr val="FFFFFF"/>
        </a:solidFill>
        <a:ln w="3257">
          <a:solidFill>
            <a:srgbClr val="FFFFFF"/>
          </a:solidFill>
          <a:prstDash val="solid"/>
        </a:ln>
      </c:spPr>
    </c:plotArea>
    <c:legend>
      <c:legendPos val="b"/>
      <c:layout>
        <c:manualLayout>
          <c:xMode val="edge"/>
          <c:yMode val="edge"/>
          <c:x val="7.4938634656174258E-2"/>
          <c:y val="0.90551152462967466"/>
          <c:w val="0.88452071799131904"/>
          <c:h val="6.1437917741620107E-2"/>
        </c:manualLayout>
      </c:layout>
      <c:overlay val="0"/>
      <c:spPr>
        <a:gradFill rotWithShape="0">
          <a:gsLst>
            <a:gs pos="0">
              <a:srgbClr val="FFFFCC"/>
            </a:gs>
            <a:gs pos="100000">
              <a:srgbClr val="FFFFCC">
                <a:gamma/>
                <a:tint val="50588"/>
                <a:invGamma/>
              </a:srgbClr>
            </a:gs>
          </a:gsLst>
          <a:lin ang="5400000" scaled="1"/>
        </a:gradFill>
        <a:ln w="814">
          <a:solidFill>
            <a:srgbClr val="000000"/>
          </a:solidFill>
          <a:prstDash val="solid"/>
        </a:ln>
      </c:spPr>
    </c:legend>
    <c:plotVisOnly val="1"/>
    <c:dispBlanksAs val="gap"/>
    <c:showDLblsOverMax val="0"/>
  </c:chart>
  <c:spPr>
    <a:gradFill rotWithShape="0">
      <a:gsLst>
        <a:gs pos="0">
          <a:srgbClr val="CCFFCC"/>
        </a:gs>
        <a:gs pos="100000">
          <a:srgbClr val="FFFFCC"/>
        </a:gs>
      </a:gsLst>
      <a:lin ang="2700000" scaled="1"/>
    </a:gradFill>
    <a:ln>
      <a:noFill/>
    </a:ln>
  </c:spPr>
  <c:txPr>
    <a:bodyPr/>
    <a:lstStyle/>
    <a:p>
      <a:pPr>
        <a:defRPr sz="7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26963713576551E-2"/>
          <c:y val="0.21937622919750832"/>
          <c:w val="0.89770939684306095"/>
          <c:h val="0.58326989163217569"/>
        </c:manualLayout>
      </c:layout>
      <c:barChart>
        <c:barDir val="col"/>
        <c:grouping val="clustered"/>
        <c:varyColors val="0"/>
        <c:ser>
          <c:idx val="0"/>
          <c:order val="0"/>
          <c:tx>
            <c:strRef>
              <c:f>Sheet1!$A$2</c:f>
              <c:strCache>
                <c:ptCount val="1"/>
                <c:pt idx="0">
                  <c:v>среднемесячные денежные доходы на душу населения, руб.</c:v>
                </c:pt>
              </c:strCache>
            </c:strRef>
          </c:tx>
          <c:spPr>
            <a:ln w="4213">
              <a:solidFill>
                <a:srgbClr val="000080"/>
              </a:solidFill>
              <a:prstDash val="solid"/>
            </a:ln>
          </c:spPr>
          <c:invertIfNegative val="0"/>
          <c:dLbls>
            <c:txPr>
              <a:bodyPr/>
              <a:lstStyle/>
              <a:p>
                <a:pPr>
                  <a:defRPr sz="700" baseline="0"/>
                </a:pPr>
                <a:endParaRPr lang="ru-RU"/>
              </a:p>
            </c:txPr>
            <c:showLegendKey val="0"/>
            <c:showVal val="1"/>
            <c:showCatName val="0"/>
            <c:showSerName val="0"/>
            <c:showPercent val="0"/>
            <c:showBubbleSize val="0"/>
            <c:showLeaderLines val="0"/>
          </c:dLbls>
          <c:cat>
            <c:numRef>
              <c:f>Sheet1!$B$1:$F$1</c:f>
              <c:numCache>
                <c:formatCode>General</c:formatCode>
                <c:ptCount val="5"/>
                <c:pt idx="0">
                  <c:v>2018</c:v>
                </c:pt>
                <c:pt idx="1">
                  <c:v>2019</c:v>
                </c:pt>
                <c:pt idx="2">
                  <c:v>2020</c:v>
                </c:pt>
                <c:pt idx="3">
                  <c:v>2021</c:v>
                </c:pt>
                <c:pt idx="4">
                  <c:v>2022</c:v>
                </c:pt>
              </c:numCache>
            </c:numRef>
          </c:cat>
          <c:val>
            <c:numRef>
              <c:f>Sheet1!$B$2:$G$2</c:f>
              <c:numCache>
                <c:formatCode>0</c:formatCode>
                <c:ptCount val="6"/>
                <c:pt idx="0" formatCode="General">
                  <c:v>16771</c:v>
                </c:pt>
                <c:pt idx="1">
                  <c:v>16643.108568646501</c:v>
                </c:pt>
                <c:pt idx="2">
                  <c:v>15862.286083610101</c:v>
                </c:pt>
                <c:pt idx="3">
                  <c:v>16564.137504162201</c:v>
                </c:pt>
                <c:pt idx="4">
                  <c:v>17173.928985413899</c:v>
                </c:pt>
                <c:pt idx="5">
                  <c:v>17863.498670227</c:v>
                </c:pt>
              </c:numCache>
            </c:numRef>
          </c:val>
        </c:ser>
        <c:ser>
          <c:idx val="3"/>
          <c:order val="1"/>
          <c:tx>
            <c:strRef>
              <c:f>Sheet1!$A$3</c:f>
              <c:strCache>
                <c:ptCount val="1"/>
                <c:pt idx="0">
                  <c:v>среднемесячные денежные расходы на душу населения, руб.</c:v>
                </c:pt>
              </c:strCache>
            </c:strRef>
          </c:tx>
          <c:spPr>
            <a:solidFill>
              <a:schemeClr val="accent6"/>
            </a:solidFill>
            <a:ln w="4213">
              <a:solidFill>
                <a:srgbClr val="008000"/>
              </a:solidFill>
              <a:prstDash val="solid"/>
            </a:ln>
          </c:spPr>
          <c:invertIfNegative val="0"/>
          <c:dLbls>
            <c:txPr>
              <a:bodyPr/>
              <a:lstStyle/>
              <a:p>
                <a:pPr>
                  <a:defRPr sz="700" baseline="0"/>
                </a:pPr>
                <a:endParaRPr lang="ru-RU"/>
              </a:p>
            </c:txPr>
            <c:showLegendKey val="0"/>
            <c:showVal val="1"/>
            <c:showCatName val="0"/>
            <c:showSerName val="0"/>
            <c:showPercent val="0"/>
            <c:showBubbleSize val="0"/>
            <c:showLeaderLines val="0"/>
          </c:dLbls>
          <c:cat>
            <c:numRef>
              <c:f>Sheet1!$B$1:$F$1</c:f>
              <c:numCache>
                <c:formatCode>General</c:formatCode>
                <c:ptCount val="5"/>
                <c:pt idx="0">
                  <c:v>2018</c:v>
                </c:pt>
                <c:pt idx="1">
                  <c:v>2019</c:v>
                </c:pt>
                <c:pt idx="2">
                  <c:v>2020</c:v>
                </c:pt>
                <c:pt idx="3">
                  <c:v>2021</c:v>
                </c:pt>
                <c:pt idx="4">
                  <c:v>2022</c:v>
                </c:pt>
              </c:numCache>
            </c:numRef>
          </c:cat>
          <c:val>
            <c:numRef>
              <c:f>Sheet1!$B$3:$G$3</c:f>
              <c:numCache>
                <c:formatCode>0</c:formatCode>
                <c:ptCount val="6"/>
                <c:pt idx="0" formatCode="General">
                  <c:v>15094</c:v>
                </c:pt>
                <c:pt idx="1">
                  <c:v>14978.794763604899</c:v>
                </c:pt>
                <c:pt idx="2">
                  <c:v>14526.5084330356</c:v>
                </c:pt>
                <c:pt idx="3">
                  <c:v>14865.788032094901</c:v>
                </c:pt>
                <c:pt idx="4">
                  <c:v>15274.938017194199</c:v>
                </c:pt>
                <c:pt idx="5">
                  <c:v>15700.369440959201</c:v>
                </c:pt>
              </c:numCache>
            </c:numRef>
          </c:val>
        </c:ser>
        <c:dLbls>
          <c:showLegendKey val="0"/>
          <c:showVal val="0"/>
          <c:showCatName val="0"/>
          <c:showSerName val="0"/>
          <c:showPercent val="0"/>
          <c:showBubbleSize val="0"/>
        </c:dLbls>
        <c:gapWidth val="150"/>
        <c:axId val="91084672"/>
        <c:axId val="91086208"/>
      </c:barChart>
      <c:catAx>
        <c:axId val="91084672"/>
        <c:scaling>
          <c:orientation val="minMax"/>
        </c:scaling>
        <c:delete val="0"/>
        <c:axPos val="b"/>
        <c:numFmt formatCode="General" sourceLinked="1"/>
        <c:majorTickMark val="out"/>
        <c:minorTickMark val="none"/>
        <c:tickLblPos val="low"/>
        <c:spPr>
          <a:ln w="1054">
            <a:solidFill>
              <a:srgbClr val="000000"/>
            </a:solidFill>
            <a:prstDash val="solid"/>
          </a:ln>
        </c:spPr>
        <c:txPr>
          <a:bodyPr rot="0" vert="horz"/>
          <a:lstStyle/>
          <a:p>
            <a:pPr>
              <a:defRPr sz="7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91086208"/>
        <c:crosses val="autoZero"/>
        <c:auto val="0"/>
        <c:lblAlgn val="ctr"/>
        <c:lblOffset val="100"/>
        <c:tickLblSkip val="1"/>
        <c:tickMarkSkip val="1"/>
        <c:noMultiLvlLbl val="0"/>
      </c:catAx>
      <c:valAx>
        <c:axId val="91086208"/>
        <c:scaling>
          <c:orientation val="minMax"/>
          <c:max val="19000"/>
          <c:min val="4500"/>
        </c:scaling>
        <c:delete val="0"/>
        <c:axPos val="l"/>
        <c:numFmt formatCode="General" sourceLinked="1"/>
        <c:majorTickMark val="out"/>
        <c:minorTickMark val="none"/>
        <c:tickLblPos val="nextTo"/>
        <c:spPr>
          <a:ln w="1054">
            <a:solidFill>
              <a:srgbClr val="000000"/>
            </a:solidFill>
            <a:prstDash val="solid"/>
          </a:ln>
        </c:spPr>
        <c:txPr>
          <a:bodyPr rot="0" vert="horz"/>
          <a:lstStyle/>
          <a:p>
            <a:pPr>
              <a:defRPr sz="419" b="1" i="0" u="none" strike="noStrike" baseline="0">
                <a:solidFill>
                  <a:srgbClr val="000000"/>
                </a:solidFill>
                <a:latin typeface="Calibri"/>
                <a:ea typeface="Calibri"/>
                <a:cs typeface="Calibri"/>
              </a:defRPr>
            </a:pPr>
            <a:endParaRPr lang="ru-RU"/>
          </a:p>
        </c:txPr>
        <c:crossAx val="91084672"/>
        <c:crosses val="autoZero"/>
        <c:crossBetween val="between"/>
        <c:majorUnit val="1000"/>
      </c:valAx>
      <c:spPr>
        <a:solidFill>
          <a:srgbClr val="FFFFFF"/>
        </a:solidFill>
        <a:ln w="4213">
          <a:solidFill>
            <a:srgbClr val="FFFFFF"/>
          </a:solidFill>
          <a:prstDash val="solid"/>
        </a:ln>
      </c:spPr>
    </c:plotArea>
    <c:legend>
      <c:legendPos val="r"/>
      <c:layout>
        <c:manualLayout>
          <c:xMode val="edge"/>
          <c:yMode val="edge"/>
          <c:x val="4.4247423231688565E-2"/>
          <c:y val="0.11674883963755212"/>
          <c:w val="0.93042083222743233"/>
          <c:h val="6.2179449790998355E-2"/>
        </c:manualLayout>
      </c:layout>
      <c:overlay val="0"/>
      <c:spPr>
        <a:gradFill rotWithShape="0">
          <a:gsLst>
            <a:gs pos="0">
              <a:srgbClr val="FFFFCC"/>
            </a:gs>
            <a:gs pos="100000">
              <a:srgbClr val="FFFFCC">
                <a:gamma/>
                <a:tint val="50588"/>
                <a:invGamma/>
              </a:srgbClr>
            </a:gs>
          </a:gsLst>
          <a:lin ang="5400000" scaled="1"/>
        </a:gradFill>
        <a:ln w="1054">
          <a:solidFill>
            <a:srgbClr val="000000"/>
          </a:solidFill>
          <a:prstDash val="solid"/>
        </a:ln>
      </c:spPr>
      <c:txPr>
        <a:bodyPr/>
        <a:lstStyle/>
        <a:p>
          <a:pPr>
            <a:defRPr sz="700" b="1" i="0" u="none" strike="noStrike" baseline="0">
              <a:solidFill>
                <a:srgbClr val="000000"/>
              </a:solidFill>
              <a:latin typeface="Calibri"/>
              <a:ea typeface="Calibri"/>
              <a:cs typeface="Calibri"/>
            </a:defRPr>
          </a:pPr>
          <a:endParaRPr lang="ru-RU"/>
        </a:p>
      </c:txPr>
    </c:legend>
    <c:plotVisOnly val="1"/>
    <c:dispBlanksAs val="gap"/>
    <c:showDLblsOverMax val="0"/>
  </c:chart>
  <c:spPr>
    <a:gradFill rotWithShape="0">
      <a:gsLst>
        <a:gs pos="0">
          <a:srgbClr val="CCFFCC"/>
        </a:gs>
        <a:gs pos="100000">
          <a:srgbClr val="FFFFCC"/>
        </a:gs>
      </a:gsLst>
      <a:lin ang="2700000" scaled="1"/>
    </a:gradFill>
    <a:ln>
      <a:noFill/>
    </a:ln>
  </c:spPr>
  <c:txPr>
    <a:bodyPr/>
    <a:lstStyle/>
    <a:p>
      <a:pPr>
        <a:defRPr sz="265" b="1"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0.79828</cdr:x>
      <cdr:y>0.8414</cdr:y>
    </cdr:from>
    <cdr:to>
      <cdr:x>0.87551</cdr:x>
      <cdr:y>0.92078</cdr:y>
    </cdr:to>
    <cdr:sp macro="" textlink="">
      <cdr:nvSpPr>
        <cdr:cNvPr id="2" name="Прямоугольник 1"/>
        <cdr:cNvSpPr/>
      </cdr:nvSpPr>
      <cdr:spPr>
        <a:xfrm xmlns:a="http://schemas.openxmlformats.org/drawingml/2006/main">
          <a:off x="4910446" y="1888177"/>
          <a:ext cx="475013" cy="17813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000">
              <a:solidFill>
                <a:sysClr val="windowText" lastClr="000000"/>
              </a:solidFill>
              <a:latin typeface="Times New Roman" panose="02020603050405020304" pitchFamily="18" charset="0"/>
              <a:cs typeface="Times New Roman" panose="02020603050405020304" pitchFamily="18" charset="0"/>
            </a:rPr>
            <a:t>2023</a:t>
          </a:r>
        </a:p>
      </cdr:txBody>
    </cdr:sp>
  </cdr:relSizeAnchor>
</c:userShapes>
</file>

<file path=word/drawings/drawing2.xml><?xml version="1.0" encoding="utf-8"?>
<c:userShapes xmlns:c="http://schemas.openxmlformats.org/drawingml/2006/chart">
  <cdr:relSizeAnchor xmlns:cdr="http://schemas.openxmlformats.org/drawingml/2006/chartDrawing">
    <cdr:from>
      <cdr:x>0.83347</cdr:x>
      <cdr:y>0.8154</cdr:y>
    </cdr:from>
    <cdr:to>
      <cdr:x>0.91496</cdr:x>
      <cdr:y>0.85628</cdr:y>
    </cdr:to>
    <cdr:sp macro="" textlink="">
      <cdr:nvSpPr>
        <cdr:cNvPr id="2" name="Прямоугольник 1"/>
        <cdr:cNvSpPr/>
      </cdr:nvSpPr>
      <cdr:spPr>
        <a:xfrm xmlns:a="http://schemas.openxmlformats.org/drawingml/2006/main">
          <a:off x="4675957" y="2850370"/>
          <a:ext cx="457177" cy="14290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700" b="1" baseline="0">
              <a:solidFill>
                <a:schemeClr val="tx1"/>
              </a:solidFill>
              <a:latin typeface="Times New Roman" panose="02020603050405020304" pitchFamily="18" charset="0"/>
              <a:cs typeface="Times New Roman" panose="02020603050405020304" pitchFamily="18" charset="0"/>
            </a:rPr>
            <a:t>2023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A51C6-6666-44FC-B7CA-FD4298B8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46</Pages>
  <Words>12944</Words>
  <Characters>91854</Characters>
  <Application>Microsoft Office Word</Application>
  <DocSecurity>0</DocSecurity>
  <Lines>765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104589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ZemskovaNP</dc:creator>
  <cp:lastModifiedBy>Зубкова Татьяна Николаевна</cp:lastModifiedBy>
  <cp:revision>86</cp:revision>
  <cp:lastPrinted>2020-10-23T06:06:00Z</cp:lastPrinted>
  <dcterms:created xsi:type="dcterms:W3CDTF">2019-09-12T09:00:00Z</dcterms:created>
  <dcterms:modified xsi:type="dcterms:W3CDTF">2020-10-23T06:07:00Z</dcterms:modified>
</cp:coreProperties>
</file>