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B9" w:rsidRDefault="00D071B9" w:rsidP="00D071B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2543964</wp:posOffset>
            </wp:positionH>
            <wp:positionV relativeFrom="paragraph">
              <wp:posOffset>-173552</wp:posOffset>
            </wp:positionV>
            <wp:extent cx="537998" cy="6201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98" cy="62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1B9" w:rsidRDefault="00D071B9" w:rsidP="00D071B9">
      <w:pPr>
        <w:jc w:val="center"/>
        <w:rPr>
          <w:b/>
        </w:rPr>
      </w:pPr>
    </w:p>
    <w:p w:rsidR="00D071B9" w:rsidRDefault="00D071B9" w:rsidP="00D071B9">
      <w:pPr>
        <w:rPr>
          <w:b/>
        </w:rPr>
      </w:pPr>
    </w:p>
    <w:p w:rsidR="00D071B9" w:rsidRDefault="00D071B9" w:rsidP="00D071B9">
      <w:pPr>
        <w:jc w:val="center"/>
        <w:rPr>
          <w:b/>
        </w:rPr>
      </w:pPr>
    </w:p>
    <w:p w:rsidR="00D071B9" w:rsidRDefault="00D071B9" w:rsidP="00D071B9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D071B9" w:rsidRPr="005F6E21" w:rsidRDefault="00D071B9" w:rsidP="00D071B9">
      <w:pPr>
        <w:jc w:val="center"/>
        <w:rPr>
          <w:b/>
          <w:sz w:val="16"/>
          <w:szCs w:val="16"/>
        </w:rPr>
      </w:pPr>
    </w:p>
    <w:p w:rsidR="00D071B9" w:rsidRPr="005F6E21" w:rsidRDefault="00D071B9" w:rsidP="00D071B9">
      <w:pPr>
        <w:pStyle w:val="2"/>
        <w:rPr>
          <w:sz w:val="40"/>
          <w:szCs w:val="40"/>
        </w:rPr>
      </w:pPr>
      <w:proofErr w:type="gramStart"/>
      <w:r w:rsidRPr="005F6E21">
        <w:rPr>
          <w:sz w:val="40"/>
          <w:szCs w:val="40"/>
        </w:rPr>
        <w:t>П</w:t>
      </w:r>
      <w:proofErr w:type="gramEnd"/>
      <w:r w:rsidRPr="005F6E21">
        <w:rPr>
          <w:sz w:val="40"/>
          <w:szCs w:val="40"/>
        </w:rPr>
        <w:t xml:space="preserve"> О С Т А Н О В Л Е Н И Е</w:t>
      </w:r>
    </w:p>
    <w:p w:rsidR="00D071B9" w:rsidRPr="005F6E21" w:rsidRDefault="00D071B9" w:rsidP="00D071B9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D071B9" w:rsidRDefault="00D071B9" w:rsidP="00D071B9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734534" w:rsidRDefault="00734534" w:rsidP="00734534">
      <w:pPr>
        <w:tabs>
          <w:tab w:val="left" w:pos="0"/>
        </w:tabs>
        <w:rPr>
          <w:sz w:val="24"/>
          <w:szCs w:val="24"/>
        </w:rPr>
      </w:pPr>
    </w:p>
    <w:p w:rsidR="00D071B9" w:rsidRDefault="00E163E6" w:rsidP="00D071B9">
      <w:pPr>
        <w:rPr>
          <w:sz w:val="28"/>
          <w:szCs w:val="28"/>
        </w:rPr>
      </w:pPr>
      <w:r w:rsidRPr="00345164">
        <w:rPr>
          <w:sz w:val="24"/>
          <w:szCs w:val="24"/>
        </w:rPr>
        <w:t xml:space="preserve">от 05 июня 2014 г.  № </w:t>
      </w:r>
      <w:r>
        <w:rPr>
          <w:sz w:val="24"/>
          <w:szCs w:val="24"/>
        </w:rPr>
        <w:t>996</w:t>
      </w:r>
    </w:p>
    <w:p w:rsidR="00A938D6" w:rsidRDefault="00A938D6" w:rsidP="00D071B9">
      <w:pPr>
        <w:rPr>
          <w:sz w:val="28"/>
          <w:szCs w:val="28"/>
        </w:rPr>
      </w:pPr>
    </w:p>
    <w:p w:rsidR="00D071B9" w:rsidRPr="00DE3285" w:rsidRDefault="00D071B9" w:rsidP="00A938D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Городищенского муниципального района от </w:t>
      </w:r>
      <w:r w:rsidR="00A938D6">
        <w:rPr>
          <w:sz w:val="28"/>
        </w:rPr>
        <w:t>23 июня 2011 г. № 1088</w:t>
      </w:r>
      <w:r>
        <w:rPr>
          <w:sz w:val="28"/>
          <w:szCs w:val="28"/>
        </w:rPr>
        <w:t xml:space="preserve"> «</w:t>
      </w:r>
      <w:r w:rsidR="00A938D6" w:rsidRPr="00E97794">
        <w:rPr>
          <w:sz w:val="28"/>
          <w:szCs w:val="28"/>
        </w:rPr>
        <w:t xml:space="preserve">Об утверждении плана-графика перехода на предоставление в электронном виде муниципальных услуг </w:t>
      </w:r>
      <w:r w:rsidR="00A938D6">
        <w:rPr>
          <w:sz w:val="28"/>
          <w:szCs w:val="28"/>
        </w:rPr>
        <w:t xml:space="preserve">администрации </w:t>
      </w:r>
      <w:r w:rsidR="00A938D6" w:rsidRPr="00E97794">
        <w:rPr>
          <w:sz w:val="28"/>
          <w:szCs w:val="28"/>
        </w:rPr>
        <w:t>Городищенского муниципального района</w:t>
      </w:r>
      <w:r>
        <w:rPr>
          <w:sz w:val="28"/>
          <w:szCs w:val="28"/>
        </w:rPr>
        <w:t>»</w:t>
      </w:r>
    </w:p>
    <w:p w:rsidR="00D071B9" w:rsidRDefault="00D071B9" w:rsidP="00D071B9"/>
    <w:p w:rsidR="00D071B9" w:rsidRDefault="00D071B9" w:rsidP="00D071B9">
      <w:bookmarkStart w:id="0" w:name="_GoBack"/>
      <w:bookmarkEnd w:id="0"/>
    </w:p>
    <w:p w:rsidR="00A938D6" w:rsidRDefault="00A938D6" w:rsidP="00D071B9"/>
    <w:p w:rsidR="00D071B9" w:rsidRDefault="00A938D6" w:rsidP="00A938D6">
      <w:pPr>
        <w:ind w:firstLine="851"/>
        <w:jc w:val="both"/>
        <w:rPr>
          <w:sz w:val="28"/>
          <w:szCs w:val="28"/>
        </w:rPr>
      </w:pPr>
      <w:r w:rsidRPr="00A938D6">
        <w:rPr>
          <w:sz w:val="28"/>
          <w:szCs w:val="28"/>
        </w:rPr>
        <w:t>В соответствии с Федеральным законом от 27.07.2010</w:t>
      </w:r>
      <w:r w:rsidR="0006674D">
        <w:rPr>
          <w:sz w:val="28"/>
          <w:szCs w:val="28"/>
        </w:rPr>
        <w:t xml:space="preserve"> </w:t>
      </w:r>
      <w:r w:rsidRPr="00A938D6">
        <w:rPr>
          <w:sz w:val="28"/>
          <w:szCs w:val="28"/>
        </w:rPr>
        <w:t>г. № 210-ФЗ «Об организации предоставления государственных и муниципальных услуг», в целях реализации распоряжения Правительства Российской Федерации от 17 декабря 2009</w:t>
      </w:r>
      <w:r w:rsidR="0006674D">
        <w:rPr>
          <w:sz w:val="28"/>
          <w:szCs w:val="28"/>
        </w:rPr>
        <w:t xml:space="preserve"> </w:t>
      </w:r>
      <w:r w:rsidRPr="00A938D6">
        <w:rPr>
          <w:sz w:val="28"/>
          <w:szCs w:val="28"/>
        </w:rPr>
        <w:t>года №</w:t>
      </w:r>
      <w:r w:rsidR="0006674D">
        <w:rPr>
          <w:sz w:val="28"/>
          <w:szCs w:val="28"/>
        </w:rPr>
        <w:t xml:space="preserve"> </w:t>
      </w:r>
      <w:r w:rsidRPr="00A938D6">
        <w:rPr>
          <w:sz w:val="28"/>
          <w:szCs w:val="28"/>
        </w:rPr>
        <w:t>1993-р, распоряжения Главы Администрации Волгоградской области от 29 апреля 2011</w:t>
      </w:r>
      <w:r w:rsidR="0006674D">
        <w:rPr>
          <w:sz w:val="28"/>
          <w:szCs w:val="28"/>
        </w:rPr>
        <w:t xml:space="preserve"> </w:t>
      </w:r>
      <w:r w:rsidRPr="00A938D6">
        <w:rPr>
          <w:sz w:val="28"/>
          <w:szCs w:val="28"/>
        </w:rPr>
        <w:t>г. №</w:t>
      </w:r>
      <w:r w:rsidR="0006674D">
        <w:rPr>
          <w:sz w:val="28"/>
          <w:szCs w:val="28"/>
        </w:rPr>
        <w:t xml:space="preserve"> </w:t>
      </w:r>
      <w:r w:rsidRPr="00A938D6">
        <w:rPr>
          <w:sz w:val="28"/>
          <w:szCs w:val="28"/>
        </w:rPr>
        <w:t>424-р,</w:t>
      </w:r>
      <w:r>
        <w:rPr>
          <w:sz w:val="28"/>
          <w:szCs w:val="28"/>
        </w:rPr>
        <w:t xml:space="preserve">  </w:t>
      </w:r>
      <w:r w:rsidRPr="00A938D6">
        <w:rPr>
          <w:sz w:val="28"/>
          <w:szCs w:val="28"/>
        </w:rPr>
        <w:t xml:space="preserve"> </w:t>
      </w:r>
      <w:proofErr w:type="gramStart"/>
      <w:r w:rsidRPr="00A938D6">
        <w:rPr>
          <w:sz w:val="28"/>
          <w:szCs w:val="28"/>
        </w:rPr>
        <w:t>п</w:t>
      </w:r>
      <w:proofErr w:type="gramEnd"/>
      <w:r w:rsidRPr="00A938D6">
        <w:rPr>
          <w:sz w:val="28"/>
          <w:szCs w:val="28"/>
        </w:rPr>
        <w:t xml:space="preserve"> о с т а н о в л я ю:</w:t>
      </w:r>
    </w:p>
    <w:p w:rsidR="00D071B9" w:rsidRDefault="000400C5" w:rsidP="00C705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71B9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 </w:t>
      </w:r>
      <w:r w:rsidR="00D071B9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="00D071B9">
        <w:rPr>
          <w:sz w:val="28"/>
          <w:szCs w:val="28"/>
        </w:rPr>
        <w:t xml:space="preserve">остановлению администрации Городищенского муниципального района </w:t>
      </w:r>
      <w:r w:rsidR="00A938D6">
        <w:rPr>
          <w:sz w:val="28"/>
          <w:szCs w:val="28"/>
        </w:rPr>
        <w:t xml:space="preserve">от </w:t>
      </w:r>
      <w:r w:rsidR="00A938D6">
        <w:rPr>
          <w:sz w:val="28"/>
        </w:rPr>
        <w:t>23 июня 2011 г. № 1088</w:t>
      </w:r>
      <w:r w:rsidR="00A938D6">
        <w:rPr>
          <w:sz w:val="28"/>
          <w:szCs w:val="28"/>
        </w:rPr>
        <w:t xml:space="preserve"> «</w:t>
      </w:r>
      <w:r w:rsidR="00A938D6" w:rsidRPr="00E97794">
        <w:rPr>
          <w:sz w:val="28"/>
          <w:szCs w:val="28"/>
        </w:rPr>
        <w:t xml:space="preserve">Об утверждении плана-графика перехода на предоставление в электронном виде муниципальных услуг </w:t>
      </w:r>
      <w:r w:rsidR="00A938D6">
        <w:rPr>
          <w:sz w:val="28"/>
          <w:szCs w:val="28"/>
        </w:rPr>
        <w:t xml:space="preserve">администрации </w:t>
      </w:r>
      <w:r w:rsidR="00A938D6" w:rsidRPr="00E97794">
        <w:rPr>
          <w:sz w:val="28"/>
          <w:szCs w:val="28"/>
        </w:rPr>
        <w:t>Городищенского муниципального района</w:t>
      </w:r>
      <w:r w:rsidR="00A938D6">
        <w:rPr>
          <w:sz w:val="28"/>
          <w:szCs w:val="28"/>
        </w:rPr>
        <w:t>»</w:t>
      </w:r>
      <w:r w:rsidR="00D07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в соответствии с Приложением к настоящему </w:t>
      </w:r>
      <w:r w:rsidR="00464CD0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p w:rsidR="00C705D6" w:rsidRDefault="00C705D6" w:rsidP="00C705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«Междуречье».</w:t>
      </w:r>
    </w:p>
    <w:p w:rsidR="00D071B9" w:rsidRDefault="00D071B9" w:rsidP="00C705D6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Городищенского муниципального района Еремина А.В.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0400C5" w:rsidRDefault="000400C5" w:rsidP="00D071B9">
      <w:pPr>
        <w:pStyle w:val="a3"/>
        <w:ind w:left="0"/>
        <w:jc w:val="both"/>
        <w:rPr>
          <w:sz w:val="28"/>
          <w:szCs w:val="28"/>
        </w:rPr>
      </w:pPr>
    </w:p>
    <w:p w:rsidR="000400C5" w:rsidRDefault="000400C5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Городищенского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Курдюков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  <w:sectPr w:rsidR="00D071B9" w:rsidSect="00652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63E6" w:rsidRPr="00DA22C5" w:rsidRDefault="00E163E6" w:rsidP="00E163E6">
      <w:pPr>
        <w:jc w:val="right"/>
        <w:rPr>
          <w:sz w:val="24"/>
          <w:szCs w:val="24"/>
        </w:rPr>
      </w:pPr>
      <w:r w:rsidRPr="00DA22C5">
        <w:rPr>
          <w:sz w:val="24"/>
          <w:szCs w:val="24"/>
        </w:rPr>
        <w:lastRenderedPageBreak/>
        <w:t>Приложение 1</w:t>
      </w:r>
    </w:p>
    <w:p w:rsidR="00E163E6" w:rsidRDefault="00E163E6" w:rsidP="00E163E6">
      <w:pPr>
        <w:jc w:val="right"/>
        <w:rPr>
          <w:sz w:val="24"/>
          <w:szCs w:val="24"/>
        </w:rPr>
      </w:pPr>
      <w:r w:rsidRPr="00DA22C5">
        <w:rPr>
          <w:sz w:val="24"/>
          <w:szCs w:val="24"/>
        </w:rPr>
        <w:t xml:space="preserve"> к постановлению администрации</w:t>
      </w:r>
    </w:p>
    <w:p w:rsidR="00E163E6" w:rsidRPr="00DA22C5" w:rsidRDefault="00E163E6" w:rsidP="00E163E6">
      <w:pPr>
        <w:jc w:val="right"/>
        <w:rPr>
          <w:sz w:val="24"/>
          <w:szCs w:val="24"/>
        </w:rPr>
      </w:pPr>
      <w:r w:rsidRPr="00DA22C5">
        <w:rPr>
          <w:sz w:val="24"/>
          <w:szCs w:val="24"/>
        </w:rPr>
        <w:t xml:space="preserve">Городищенского муниципального района </w:t>
      </w:r>
    </w:p>
    <w:p w:rsidR="00E163E6" w:rsidRPr="00DA22C5" w:rsidRDefault="00E163E6" w:rsidP="00E163E6">
      <w:pPr>
        <w:tabs>
          <w:tab w:val="left" w:pos="0"/>
        </w:tabs>
        <w:jc w:val="right"/>
        <w:rPr>
          <w:sz w:val="24"/>
          <w:szCs w:val="24"/>
        </w:rPr>
      </w:pPr>
      <w:r w:rsidRPr="00DA22C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05</w:t>
      </w:r>
      <w:r w:rsidRPr="00DA22C5">
        <w:rPr>
          <w:sz w:val="24"/>
          <w:szCs w:val="24"/>
        </w:rPr>
        <w:t xml:space="preserve"> июня 201</w:t>
      </w:r>
      <w:r>
        <w:rPr>
          <w:sz w:val="24"/>
          <w:szCs w:val="24"/>
        </w:rPr>
        <w:t>4</w:t>
      </w:r>
      <w:r w:rsidRPr="00DA22C5">
        <w:rPr>
          <w:sz w:val="24"/>
          <w:szCs w:val="24"/>
        </w:rPr>
        <w:t xml:space="preserve"> г. № </w:t>
      </w:r>
      <w:r w:rsidR="003F7599">
        <w:rPr>
          <w:sz w:val="24"/>
          <w:szCs w:val="24"/>
        </w:rPr>
        <w:t>996</w:t>
      </w:r>
    </w:p>
    <w:p w:rsidR="00E163E6" w:rsidRPr="00DA22C5" w:rsidRDefault="00E163E6" w:rsidP="00E163E6">
      <w:pPr>
        <w:jc w:val="center"/>
        <w:rPr>
          <w:sz w:val="24"/>
          <w:szCs w:val="24"/>
        </w:rPr>
      </w:pPr>
    </w:p>
    <w:p w:rsidR="00E163E6" w:rsidRPr="00DA22C5" w:rsidRDefault="00E163E6" w:rsidP="00E163E6">
      <w:pPr>
        <w:jc w:val="center"/>
        <w:rPr>
          <w:sz w:val="24"/>
          <w:szCs w:val="24"/>
        </w:rPr>
      </w:pPr>
      <w:r w:rsidRPr="00DA22C5">
        <w:rPr>
          <w:sz w:val="24"/>
          <w:szCs w:val="24"/>
        </w:rPr>
        <w:t>ПЛАН - ГРАФИК</w:t>
      </w:r>
    </w:p>
    <w:p w:rsidR="00E163E6" w:rsidRDefault="00E163E6" w:rsidP="00E163E6">
      <w:pPr>
        <w:jc w:val="center"/>
        <w:rPr>
          <w:sz w:val="24"/>
          <w:szCs w:val="24"/>
        </w:rPr>
      </w:pPr>
      <w:r w:rsidRPr="00DA22C5">
        <w:rPr>
          <w:sz w:val="24"/>
          <w:szCs w:val="24"/>
        </w:rPr>
        <w:t>перехода на предоставление в электронном виде муниципальных услуг администрации Городищенского муниципального района</w:t>
      </w:r>
    </w:p>
    <w:p w:rsidR="00E163E6" w:rsidRDefault="00E163E6" w:rsidP="00E163E6">
      <w:pPr>
        <w:jc w:val="center"/>
        <w:rPr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5245"/>
        <w:gridCol w:w="3827"/>
        <w:gridCol w:w="1134"/>
        <w:gridCol w:w="992"/>
        <w:gridCol w:w="1134"/>
        <w:gridCol w:w="1134"/>
        <w:gridCol w:w="1134"/>
      </w:tblGrid>
      <w:tr w:rsidR="00E163E6" w:rsidRPr="00EE36F2" w:rsidTr="00E163E6">
        <w:trPr>
          <w:trHeight w:val="769"/>
        </w:trPr>
        <w:tc>
          <w:tcPr>
            <w:tcW w:w="568" w:type="dxa"/>
            <w:vMerge w:val="restart"/>
            <w:vAlign w:val="center"/>
          </w:tcPr>
          <w:p w:rsidR="00E163E6" w:rsidRDefault="00E163E6" w:rsidP="00E163E6">
            <w:pPr>
              <w:ind w:left="-892"/>
              <w:jc w:val="center"/>
              <w:rPr>
                <w:sz w:val="24"/>
                <w:szCs w:val="24"/>
              </w:rPr>
            </w:pPr>
            <w:r w:rsidRPr="00EE36F2">
              <w:rPr>
                <w:sz w:val="24"/>
                <w:szCs w:val="24"/>
              </w:rPr>
              <w:t>№</w:t>
            </w:r>
          </w:p>
          <w:p w:rsidR="00E163E6" w:rsidRDefault="00E163E6" w:rsidP="00E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163E6" w:rsidRPr="00DD4606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 w:rsidRPr="00EE36F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EE36F2">
              <w:rPr>
                <w:sz w:val="24"/>
                <w:szCs w:val="24"/>
              </w:rPr>
              <w:t>услуги</w:t>
            </w:r>
          </w:p>
        </w:tc>
        <w:tc>
          <w:tcPr>
            <w:tcW w:w="3827" w:type="dxa"/>
            <w:vMerge w:val="restart"/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 w:rsidRPr="00EE36F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 w:rsidRPr="00EE36F2">
              <w:rPr>
                <w:sz w:val="24"/>
                <w:szCs w:val="24"/>
              </w:rPr>
              <w:t>Сроки реализации этапов перехода на предоставление муниципальных услуг в электронном виде</w:t>
            </w:r>
          </w:p>
        </w:tc>
      </w:tr>
      <w:tr w:rsidR="00E163E6" w:rsidRPr="00EE36F2" w:rsidTr="00E163E6">
        <w:trPr>
          <w:trHeight w:val="29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163E6" w:rsidRPr="00EE36F2" w:rsidRDefault="00E163E6" w:rsidP="00E163E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E163E6" w:rsidRPr="00EE36F2" w:rsidRDefault="00E163E6" w:rsidP="00E163E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E163E6" w:rsidRPr="00EE36F2" w:rsidRDefault="00E163E6" w:rsidP="00E163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Pr="00EE36F2">
              <w:rPr>
                <w:sz w:val="24"/>
                <w:szCs w:val="24"/>
              </w:rPr>
              <w:t>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EE36F2">
              <w:rPr>
                <w:sz w:val="24"/>
                <w:szCs w:val="24"/>
              </w:rPr>
              <w:t>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 w:rsidRPr="00EE36F2">
              <w:rPr>
                <w:sz w:val="24"/>
                <w:szCs w:val="24"/>
              </w:rPr>
              <w:t>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EE36F2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 w:rsidRPr="00EE36F2">
              <w:rPr>
                <w:sz w:val="24"/>
                <w:szCs w:val="24"/>
              </w:rPr>
              <w:t>этап</w:t>
            </w:r>
          </w:p>
        </w:tc>
      </w:tr>
      <w:tr w:rsidR="00E163E6" w:rsidRPr="00EE36F2" w:rsidTr="00E163E6">
        <w:trPr>
          <w:trHeight w:val="18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E6" w:rsidRPr="00A37218" w:rsidRDefault="00E163E6" w:rsidP="00E163E6">
            <w:pPr>
              <w:pStyle w:val="a3"/>
              <w:tabs>
                <w:tab w:val="left" w:pos="6129"/>
              </w:tabs>
              <w:ind w:left="1080"/>
              <w:jc w:val="center"/>
              <w:rPr>
                <w:b/>
                <w:sz w:val="24"/>
                <w:szCs w:val="24"/>
              </w:rPr>
            </w:pPr>
            <w:r w:rsidRPr="00A37218">
              <w:rPr>
                <w:b/>
                <w:sz w:val="24"/>
                <w:szCs w:val="24"/>
                <w:lang w:val="en-US"/>
              </w:rPr>
              <w:t>I</w:t>
            </w:r>
            <w:r w:rsidRPr="00A37218">
              <w:rPr>
                <w:b/>
                <w:sz w:val="24"/>
                <w:szCs w:val="24"/>
              </w:rPr>
              <w:t>. Услуги в сфере образования</w:t>
            </w:r>
          </w:p>
        </w:tc>
      </w:tr>
    </w:tbl>
    <w:p w:rsidR="00E163E6" w:rsidRPr="00DA22C5" w:rsidRDefault="00E163E6" w:rsidP="00E163E6">
      <w:pPr>
        <w:jc w:val="center"/>
        <w:rPr>
          <w:sz w:val="16"/>
          <w:szCs w:val="16"/>
          <w:u w:val="single"/>
        </w:rPr>
      </w:pPr>
    </w:p>
    <w:tbl>
      <w:tblPr>
        <w:tblW w:w="15160" w:type="dxa"/>
        <w:jc w:val="center"/>
        <w:tblInd w:w="-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9"/>
        <w:gridCol w:w="5245"/>
        <w:gridCol w:w="3827"/>
        <w:gridCol w:w="1134"/>
        <w:gridCol w:w="993"/>
        <w:gridCol w:w="1134"/>
        <w:gridCol w:w="1133"/>
        <w:gridCol w:w="1115"/>
      </w:tblGrid>
      <w:tr w:rsidR="00E163E6" w:rsidRPr="00785CAF" w:rsidTr="00E163E6">
        <w:trPr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827" w:type="dxa"/>
            <w:vAlign w:val="center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 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1033"/>
          <w:jc w:val="center"/>
        </w:trPr>
        <w:tc>
          <w:tcPr>
            <w:tcW w:w="579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услуг дополнительного образования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992"/>
          <w:jc w:val="center"/>
        </w:trPr>
        <w:tc>
          <w:tcPr>
            <w:tcW w:w="579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результатах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126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104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услуг общедоступного бесплатного начального общего, основного общего, среднего (полного) общего образования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Муниципальные образовательные учреждения, отдел по образованию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107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6.</w:t>
            </w:r>
          </w:p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услуги по организации питания школьников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Муниципальные образовательные учреждения, муниципальные дошкольные образовательные учреждения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98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текущей успеваемости учащегося в муниципальном образовательном учреждении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107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Предоставление информации об организации </w:t>
            </w:r>
            <w:proofErr w:type="spellStart"/>
            <w:proofErr w:type="gramStart"/>
            <w:r w:rsidRPr="00785CAF">
              <w:rPr>
                <w:color w:val="000000"/>
              </w:rPr>
              <w:t>общедос</w:t>
            </w:r>
            <w:r>
              <w:rPr>
                <w:color w:val="000000"/>
              </w:rPr>
              <w:t>-</w:t>
            </w:r>
            <w:r w:rsidRPr="00785CAF">
              <w:rPr>
                <w:color w:val="000000"/>
              </w:rPr>
              <w:t>тупного</w:t>
            </w:r>
            <w:proofErr w:type="spellEnd"/>
            <w:proofErr w:type="gramEnd"/>
            <w:r w:rsidRPr="00785CAF">
              <w:rPr>
                <w:color w:val="000000"/>
              </w:rPr>
              <w:t xml:space="preserve"> и бесплатного дошкольного, начального общего, среднего (полного) общего образования, а также </w:t>
            </w:r>
            <w:proofErr w:type="spellStart"/>
            <w:r w:rsidRPr="00785CAF">
              <w:rPr>
                <w:color w:val="000000"/>
              </w:rPr>
              <w:t>допол</w:t>
            </w:r>
            <w:r>
              <w:rPr>
                <w:color w:val="000000"/>
              </w:rPr>
              <w:t>-</w:t>
            </w:r>
            <w:r w:rsidRPr="00785CAF">
              <w:rPr>
                <w:color w:val="000000"/>
              </w:rPr>
              <w:t>нительного</w:t>
            </w:r>
            <w:proofErr w:type="spellEnd"/>
            <w:r w:rsidRPr="00785CAF">
              <w:rPr>
                <w:color w:val="000000"/>
              </w:rPr>
              <w:t xml:space="preserve"> образования в образовательных учреждениях, расположенных на территории Городищенского района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91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785CAF">
              <w:rPr>
                <w:color w:val="000000"/>
              </w:rPr>
              <w:t>обучающихся</w:t>
            </w:r>
            <w:proofErr w:type="gramEnd"/>
            <w:r w:rsidRPr="00785CAF">
              <w:rPr>
                <w:color w:val="000000"/>
              </w:rPr>
              <w:t xml:space="preserve">, освоивших основные и дополнительные </w:t>
            </w:r>
            <w:proofErr w:type="spellStart"/>
            <w:r w:rsidRPr="00785CAF">
              <w:rPr>
                <w:color w:val="000000"/>
              </w:rPr>
              <w:t>общеобразова</w:t>
            </w:r>
            <w:r>
              <w:rPr>
                <w:color w:val="000000"/>
              </w:rPr>
              <w:t>-</w:t>
            </w:r>
            <w:r w:rsidRPr="00785CAF">
              <w:rPr>
                <w:color w:val="000000"/>
              </w:rPr>
              <w:t>тельные</w:t>
            </w:r>
            <w:proofErr w:type="spellEnd"/>
            <w:r w:rsidRPr="00785CAF">
              <w:rPr>
                <w:color w:val="000000"/>
              </w:rPr>
              <w:t xml:space="preserve"> программы (за исключением дошкольных)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администрации Городищенского муниципального района, образовательные учреждения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107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Прием заявлений на регистрацию ребенка в автоматизированной системе «Учет очередности будущих воспитанников МБДОУ Городищенского района» для получения места в  муниципальных бюджетных образовательных организациях Городищенского муниципального района, реализующих основную образовательную программу дошкольного образования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Муниципальное казенное учреждение «Многофункциональный центр по предоставлению государственных и муниципальных услуг Городищенского муниципального района Волгоградской области»;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отдел по образованию администрации Городищенского муниципального района, МБДОУ, расположенные  на территории городских и сельских поселений Городищенского </w:t>
            </w:r>
            <w:proofErr w:type="spellStart"/>
            <w:proofErr w:type="gramStart"/>
            <w:r w:rsidRPr="00785CAF">
              <w:rPr>
                <w:color w:val="000000"/>
              </w:rPr>
              <w:t>муниципаль</w:t>
            </w:r>
            <w:r>
              <w:rPr>
                <w:color w:val="000000"/>
              </w:rPr>
              <w:t>-</w:t>
            </w:r>
            <w:r w:rsidRPr="00785CAF">
              <w:rPr>
                <w:color w:val="000000"/>
              </w:rPr>
              <w:t>ного</w:t>
            </w:r>
            <w:proofErr w:type="spellEnd"/>
            <w:proofErr w:type="gramEnd"/>
            <w:r w:rsidRPr="00785CAF">
              <w:rPr>
                <w:color w:val="000000"/>
              </w:rPr>
              <w:t xml:space="preserve"> района (кроме р. п. Городище)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652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об организации отдыха и оздоровления детей и подростков  в лагере дневного пребывания на базе образовательных учреждений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Отдел по образованию администрации </w:t>
            </w:r>
            <w:r>
              <w:rPr>
                <w:color w:val="000000"/>
              </w:rPr>
              <w:t>ГМР</w:t>
            </w:r>
            <w:r w:rsidRPr="00785CAF">
              <w:rPr>
                <w:color w:val="000000"/>
              </w:rPr>
              <w:t>, муниципальные образовательные учреждения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70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услуг общедоступного дошкольного образования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Муниципальные учреждения детского дошкольного образования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107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Организация отдыха и оздоровления детей и подростков в лагере дневного пребывания на базе образовательных учреждений</w:t>
            </w:r>
          </w:p>
        </w:tc>
        <w:tc>
          <w:tcPr>
            <w:tcW w:w="3827" w:type="dxa"/>
            <w:vAlign w:val="center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образованию  администрации Городищенского муниципального района, муниципальные образовательные учреждения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</w:p>
        </w:tc>
      </w:tr>
      <w:tr w:rsidR="00E163E6" w:rsidRPr="00785CAF" w:rsidTr="00E163E6">
        <w:trPr>
          <w:trHeight w:val="473"/>
          <w:jc w:val="center"/>
        </w:trPr>
        <w:tc>
          <w:tcPr>
            <w:tcW w:w="15160" w:type="dxa"/>
            <w:gridSpan w:val="8"/>
            <w:vAlign w:val="center"/>
          </w:tcPr>
          <w:p w:rsidR="00E163E6" w:rsidRPr="00785CAF" w:rsidRDefault="00E163E6" w:rsidP="00E163E6">
            <w:pPr>
              <w:ind w:left="34"/>
              <w:jc w:val="center"/>
            </w:pPr>
            <w:r w:rsidRPr="00785CAF">
              <w:rPr>
                <w:b/>
                <w:lang w:val="en-US"/>
              </w:rPr>
              <w:t>II</w:t>
            </w:r>
            <w:r w:rsidRPr="00785CAF">
              <w:rPr>
                <w:b/>
              </w:rPr>
              <w:t>.Услуги в сфере имущественных и земельных отношений, строительства и регулирования предпринимательской деятельности</w:t>
            </w:r>
          </w:p>
        </w:tc>
      </w:tr>
      <w:tr w:rsidR="00E163E6" w:rsidRPr="00785CAF" w:rsidTr="00E163E6">
        <w:trPr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земельных участков для строительства без предварительного согласования мест размещения объектов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архитектуры и градостроительства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земельных участков для строительства с предварительным согласованием мест размещения объектов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архитектуры и градостроительства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0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земельных участков для целей, не связанных со строительством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14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Оформление прав на земельные участки, находящиеся в муниципальной собственности и земельные участки государственная собственность на которые не разграничена  членам садоводческих, огороднических, дачных некоммерческих объединений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14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Оформление прав на земельные участки, находящиеся в муниципальной собственности  и земельные участки государственная собственность на которые не </w:t>
            </w:r>
            <w:proofErr w:type="spellStart"/>
            <w:proofErr w:type="gramStart"/>
            <w:r w:rsidRPr="00785CAF">
              <w:rPr>
                <w:color w:val="000000"/>
              </w:rPr>
              <w:t>разграни</w:t>
            </w:r>
            <w:r>
              <w:rPr>
                <w:color w:val="000000"/>
              </w:rPr>
              <w:t>-</w:t>
            </w:r>
            <w:r w:rsidRPr="00785CAF">
              <w:rPr>
                <w:color w:val="000000"/>
              </w:rPr>
              <w:t>чена</w:t>
            </w:r>
            <w:proofErr w:type="spellEnd"/>
            <w:proofErr w:type="gramEnd"/>
            <w:r w:rsidRPr="00785CAF">
              <w:rPr>
                <w:color w:val="000000"/>
              </w:rPr>
              <w:t>, на которых расположены здания, сооружения, строения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50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Утверждение схем границ земельных участков на кадастровом плане территории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0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копий, дубликатов документов о ранее приватизированном имуществе, земельных участках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00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Предоставление в аренду, безвозмездное пользование имущества, находящегося в </w:t>
            </w:r>
            <w:proofErr w:type="gramStart"/>
            <w:r w:rsidRPr="00785CAF">
              <w:rPr>
                <w:color w:val="000000"/>
              </w:rPr>
              <w:t>муниципальной</w:t>
            </w:r>
            <w:proofErr w:type="gramEnd"/>
            <w:r w:rsidRPr="00785CAF">
              <w:rPr>
                <w:color w:val="000000"/>
              </w:rPr>
              <w:t xml:space="preserve"> </w:t>
            </w:r>
            <w:proofErr w:type="spellStart"/>
            <w:r w:rsidRPr="00785CAF">
              <w:rPr>
                <w:color w:val="000000"/>
              </w:rPr>
              <w:t>собствен</w:t>
            </w:r>
            <w:r>
              <w:rPr>
                <w:color w:val="000000"/>
              </w:rPr>
              <w:t>-</w:t>
            </w:r>
            <w:r w:rsidRPr="00785CAF">
              <w:rPr>
                <w:color w:val="000000"/>
              </w:rPr>
              <w:t>ности</w:t>
            </w:r>
            <w:proofErr w:type="spellEnd"/>
            <w:r w:rsidRPr="00785CAF">
              <w:rPr>
                <w:color w:val="000000"/>
              </w:rPr>
              <w:t xml:space="preserve"> района из состава свободного арендного фонда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9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разрешений на установку рекламной конструкции на территории района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692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выписок из реестра муниципальной собственности Городищенского муниципального района Волгоградской области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Комитет по управлению муниципальным имуществом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70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разрешений на строительство, на ввод объектов в эксплуатацию при осуществлении строительства (реконструкции)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архитектуры и градостроительства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98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Подготовка и выдача градостроительных планов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архитектуры и градостроительства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jc w:val="center"/>
        </w:trPr>
        <w:tc>
          <w:tcPr>
            <w:tcW w:w="15160" w:type="dxa"/>
            <w:gridSpan w:val="8"/>
            <w:vAlign w:val="center"/>
          </w:tcPr>
          <w:p w:rsidR="00E163E6" w:rsidRPr="00785CAF" w:rsidRDefault="00E163E6" w:rsidP="00E163E6">
            <w:pPr>
              <w:ind w:left="34"/>
              <w:jc w:val="center"/>
            </w:pPr>
            <w:r w:rsidRPr="00785CAF">
              <w:rPr>
                <w:b/>
                <w:lang w:val="en-US"/>
              </w:rPr>
              <w:t>III</w:t>
            </w:r>
            <w:r w:rsidRPr="00785CAF">
              <w:rPr>
                <w:b/>
              </w:rPr>
              <w:t>.Услуги в сфере ЗАГС</w:t>
            </w:r>
          </w:p>
        </w:tc>
      </w:tr>
      <w:tr w:rsidR="00E163E6" w:rsidRPr="00785CAF" w:rsidTr="00E163E6">
        <w:trPr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</w:pPr>
            <w:r w:rsidRPr="00785CAF">
              <w:t>Государственная регистрация актов гражданского состояния (регистрация рождения; регистрация смерти; регистрация заключения брака;  регистрация расторжения брака; регистрация установления отцовства; регистрация усыновления;  регистрация перемены фамилии, имени, отчества; выдача повторных свидетельств (дубликатов) и справок из архива ЗАГС; внесение исправлений и изменения в актовую запись составленную ранее).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t>Отдел ЗАГС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  <w:lang w:val="en-US"/>
              </w:rPr>
              <w:t>I</w:t>
            </w:r>
            <w:r w:rsidRPr="00785CAF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  <w:lang w:val="en-US"/>
              </w:rPr>
              <w:t>II</w:t>
            </w:r>
            <w:r w:rsidRPr="00785CAF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55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</w:pPr>
            <w:r w:rsidRPr="00785CAF">
              <w:t>Исполнение запросов о правовой помощи в сфере международной деятельности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t>Отдел ЗАГС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  <w:lang w:val="en-US"/>
              </w:rPr>
              <w:t>I</w:t>
            </w:r>
            <w:r w:rsidRPr="00785CAF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  <w:lang w:val="en-US"/>
              </w:rPr>
              <w:t>II</w:t>
            </w:r>
            <w:r w:rsidRPr="00785CAF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573"/>
          <w:jc w:val="center"/>
        </w:trPr>
        <w:tc>
          <w:tcPr>
            <w:tcW w:w="15160" w:type="dxa"/>
            <w:gridSpan w:val="8"/>
            <w:vAlign w:val="center"/>
          </w:tcPr>
          <w:p w:rsidR="00E163E6" w:rsidRPr="00785CAF" w:rsidRDefault="00E163E6" w:rsidP="00E163E6">
            <w:pPr>
              <w:ind w:left="34"/>
              <w:jc w:val="center"/>
              <w:rPr>
                <w:b/>
              </w:rPr>
            </w:pPr>
            <w:r w:rsidRPr="00785CAF">
              <w:rPr>
                <w:b/>
                <w:lang w:val="en-US"/>
              </w:rPr>
              <w:t>IV</w:t>
            </w:r>
            <w:r w:rsidRPr="00785CAF">
              <w:rPr>
                <w:b/>
              </w:rPr>
              <w:t>. Услуги в сфере культуры, молодежной политики и физической культуры</w:t>
            </w:r>
          </w:p>
        </w:tc>
      </w:tr>
      <w:tr w:rsidR="00E163E6" w:rsidRPr="00785CAF" w:rsidTr="00E163E6">
        <w:trPr>
          <w:trHeight w:val="558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28.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Организация оздоровления и отдыха детей и подростков в каникулярное время, санаторно-курортное оздоровление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 СМК Меридиан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409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29.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Оказание услуг в сфере молодежной политики и патриотического воспитания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 СМК Меридиан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208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30.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Библиотечное обслуживание населения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МБУК "</w:t>
            </w:r>
            <w:proofErr w:type="spellStart"/>
            <w:r w:rsidRPr="00785CAF">
              <w:rPr>
                <w:color w:val="000000"/>
              </w:rPr>
              <w:t>Межпоселенческая</w:t>
            </w:r>
            <w:proofErr w:type="spellEnd"/>
            <w:r w:rsidRPr="00785CAF">
              <w:rPr>
                <w:color w:val="000000"/>
              </w:rPr>
              <w:t xml:space="preserve"> библиотека Городищенского муниципального района", муниципальные библиотеки городских и сельских поселений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98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Проведение </w:t>
            </w:r>
            <w:proofErr w:type="spellStart"/>
            <w:r w:rsidRPr="00785CAF">
              <w:rPr>
                <w:color w:val="000000"/>
              </w:rPr>
              <w:t>культурно-досуговых</w:t>
            </w:r>
            <w:proofErr w:type="spellEnd"/>
            <w:r w:rsidRPr="00785CAF">
              <w:rPr>
                <w:color w:val="000000"/>
              </w:rPr>
              <w:t xml:space="preserve"> мероприятий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Муниципальное  бюджетное учреждение культуры "</w:t>
            </w:r>
            <w:proofErr w:type="spellStart"/>
            <w:r w:rsidRPr="00785CAF">
              <w:rPr>
                <w:color w:val="000000"/>
              </w:rPr>
              <w:t>Межпоселенческая</w:t>
            </w:r>
            <w:proofErr w:type="spellEnd"/>
            <w:r w:rsidRPr="00785CAF">
              <w:rPr>
                <w:color w:val="000000"/>
              </w:rPr>
              <w:t xml:space="preserve"> клубная система Городищенского муниципального района"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269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32.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доступа к музейным коллекциям (фондам)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Муниципальное бюджетное учреждение культуры «</w:t>
            </w:r>
            <w:proofErr w:type="spellStart"/>
            <w:r w:rsidRPr="00785CAF">
              <w:rPr>
                <w:color w:val="000000"/>
              </w:rPr>
              <w:t>Межпоселенческий</w:t>
            </w:r>
            <w:proofErr w:type="spellEnd"/>
            <w:r w:rsidRPr="00785CAF">
              <w:rPr>
                <w:color w:val="000000"/>
              </w:rPr>
              <w:t xml:space="preserve">  централизованный историко-краеведческий музей Городищенского муниципального района»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97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33.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Организация предоставления услуг дополнительного образования детей музыкального, хореографического, изобразительного, театрального искусства и </w:t>
            </w:r>
            <w:proofErr w:type="spellStart"/>
            <w:r w:rsidRPr="00785CAF">
              <w:rPr>
                <w:color w:val="000000"/>
              </w:rPr>
              <w:t>общеэстетического</w:t>
            </w:r>
            <w:proofErr w:type="spellEnd"/>
            <w:r w:rsidRPr="00785CAF">
              <w:rPr>
                <w:color w:val="000000"/>
              </w:rPr>
              <w:t xml:space="preserve"> развития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Музыкальные учреждения дополнительного образования детей в сфере культуры (детские музыкальные школы Городищенского района)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97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Организация и проведение массовых физкультурно-оздоровительных и спортивных мероприятий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Муниципальное  бюджетное учреждение "Центр по физической культуре, спорту и туризму"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0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доступа к справочно-поисковому аппарату и базам данных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МБУК "</w:t>
            </w:r>
            <w:proofErr w:type="spellStart"/>
            <w:r w:rsidRPr="00785CAF">
              <w:rPr>
                <w:color w:val="000000"/>
              </w:rPr>
              <w:t>Межпоселенческая</w:t>
            </w:r>
            <w:proofErr w:type="spellEnd"/>
            <w:r w:rsidRPr="00785CAF">
              <w:rPr>
                <w:color w:val="000000"/>
              </w:rPr>
              <w:t xml:space="preserve"> библиотека Городищенского муниципального района"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109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36.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времени и месте проведения спектаклей, концертов, различных по форме тематике,  культурно-массовых мероприятий, праздников, представлений, массовых гуляний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культуре, молодежной политике и спорту, МБУК "</w:t>
            </w:r>
            <w:proofErr w:type="spellStart"/>
            <w:r w:rsidRPr="00785CAF">
              <w:rPr>
                <w:color w:val="000000"/>
              </w:rPr>
              <w:t>Межпоселенческая</w:t>
            </w:r>
            <w:proofErr w:type="spellEnd"/>
            <w:r w:rsidRPr="00785CAF">
              <w:rPr>
                <w:color w:val="000000"/>
              </w:rPr>
              <w:t xml:space="preserve"> централизованная клубная система"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26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Предоставления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РФ об авторских и смежных правах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МБУК «</w:t>
            </w:r>
            <w:proofErr w:type="spellStart"/>
            <w:r w:rsidRPr="00785CAF">
              <w:rPr>
                <w:color w:val="000000"/>
              </w:rPr>
              <w:t>Межпоселенческая</w:t>
            </w:r>
            <w:proofErr w:type="spellEnd"/>
            <w:r w:rsidRPr="00785CAF">
              <w:rPr>
                <w:color w:val="000000"/>
              </w:rPr>
              <w:t xml:space="preserve"> библиотека Городищенского муниципального района»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4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38.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времени и месте проведения физкультурно-оздоровительных и спортивных мероприятий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по культуре, молодежной политике и спорту, МБУК " Центр по физической культуре и спорту"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1250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39.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Предоставление информации об организации предоставления услуг дополнительного образования детей музыкального, хореографического, изобразительного, театрального искусства и </w:t>
            </w:r>
            <w:proofErr w:type="spellStart"/>
            <w:r w:rsidRPr="00785CAF">
              <w:rPr>
                <w:color w:val="000000"/>
              </w:rPr>
              <w:t>общеэстетического</w:t>
            </w:r>
            <w:proofErr w:type="spellEnd"/>
            <w:r w:rsidRPr="00785CAF">
              <w:rPr>
                <w:color w:val="000000"/>
              </w:rPr>
              <w:t xml:space="preserve"> развития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Муниципальные учреждения дополнительного образования детей в сфере культуры (детские музыкальные школы Городищенского муниципального района)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40.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проведении ярмарок, выставок народного творчества, ремесел на территории Городищенского района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МБУК "</w:t>
            </w:r>
            <w:proofErr w:type="spellStart"/>
            <w:r w:rsidRPr="00785CAF">
              <w:rPr>
                <w:color w:val="000000"/>
              </w:rPr>
              <w:t>Межпоселенческая</w:t>
            </w:r>
            <w:proofErr w:type="spellEnd"/>
            <w:r w:rsidRPr="00785CAF">
              <w:rPr>
                <w:color w:val="000000"/>
              </w:rPr>
              <w:t xml:space="preserve"> централизованная клубная система"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об оказании услуг в сфере молодежной политики и патриотического воспитания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 СМК Меридиан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7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42.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об организации оздоровления и отдыха детей и подростков в каникулярное время, санаторно-курортное оздоровление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МБУ СМК Меридиан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72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43.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информации о результатах проведенных спортивных мероприятий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Муниципальное  бюджетное учреждение Центр по физической культуре и спорту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9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Запись на обзорные, тематические и интерактивные экскурсии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МУК «</w:t>
            </w:r>
            <w:proofErr w:type="spellStart"/>
            <w:r w:rsidRPr="00785CAF">
              <w:rPr>
                <w:color w:val="000000"/>
              </w:rPr>
              <w:t>Межпоселенческий</w:t>
            </w:r>
            <w:proofErr w:type="spellEnd"/>
            <w:r w:rsidRPr="00785CAF">
              <w:rPr>
                <w:color w:val="000000"/>
              </w:rPr>
              <w:t xml:space="preserve"> историко-краеведческий музей Городищенского муниципального района»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447"/>
          <w:jc w:val="center"/>
        </w:trPr>
        <w:tc>
          <w:tcPr>
            <w:tcW w:w="15160" w:type="dxa"/>
            <w:gridSpan w:val="8"/>
            <w:vAlign w:val="center"/>
          </w:tcPr>
          <w:p w:rsidR="00E163E6" w:rsidRPr="00785CAF" w:rsidRDefault="00E163E6" w:rsidP="00E163E6">
            <w:pPr>
              <w:ind w:left="34"/>
              <w:jc w:val="center"/>
              <w:rPr>
                <w:b/>
              </w:rPr>
            </w:pPr>
            <w:r w:rsidRPr="00785CAF">
              <w:rPr>
                <w:b/>
                <w:lang w:val="en-US"/>
              </w:rPr>
              <w:t>V</w:t>
            </w:r>
            <w:r w:rsidRPr="00785CAF">
              <w:rPr>
                <w:b/>
              </w:rPr>
              <w:t>. Услуги в сфере опеки и попечительства</w:t>
            </w:r>
          </w:p>
        </w:tc>
      </w:tr>
      <w:tr w:rsidR="00E163E6" w:rsidRPr="00785CAF" w:rsidTr="00E163E6">
        <w:trPr>
          <w:trHeight w:val="70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Оказание содействия в устройстве детей-сирот, детей оставшихся без попечения родителей в семьи граждан на усыновление, под опеку (попечительство), в приемную семью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shd w:val="clear" w:color="auto" w:fill="FFFFFF"/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2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46.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Установление опеки над гражданами, признанными недееспособными на основании решения суда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42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Устройство детей-сирот, детей оставшихся без попечения родителей в государственные учреждения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4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предварительного разрешения на снятие денежных средств со счетов, принадлежащих несовершеннолетним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39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49.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Предоставление компенсационных выплат </w:t>
            </w:r>
            <w:proofErr w:type="gramStart"/>
            <w:r w:rsidRPr="00785CAF">
              <w:rPr>
                <w:color w:val="000000"/>
              </w:rPr>
              <w:t>опекаемым</w:t>
            </w:r>
            <w:proofErr w:type="gramEnd"/>
            <w:r w:rsidRPr="00785CAF">
              <w:rPr>
                <w:color w:val="000000"/>
              </w:rPr>
              <w:t xml:space="preserve"> на транспортные расходы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3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50.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предварительных разрешений для сделок с имуществом несовершеннолетних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3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Назначение и выплата единовременного пособия при выпуске подопечного из образовательной школы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4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52.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Назначение и выплата пособий ан содержание опекаемых (подопечных), проживающих в семьях опекунов (попечителей)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3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53.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предварительного разрешения на снятие денежных средств со счетов, принадлежащих недееспособным гражданам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0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предварительного разрешения для сделок с имуществом недееспособных граждан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83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Оплата расходов за курсы при поступлении детей - сирот и детей, оставшихся без попечения родителей в учреждения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280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56.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разрешений на изменение фамилии и имени ребенка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17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разрешения на вступление в брак несовершеннолетним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69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58.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разрешения на трудоустройство несовершеннолетнего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</w:p>
        </w:tc>
        <w:tc>
          <w:tcPr>
            <w:tcW w:w="3827" w:type="dxa"/>
          </w:tcPr>
          <w:p w:rsidR="00E163E6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  <w:p w:rsidR="003F7599" w:rsidRPr="00785CAF" w:rsidRDefault="003F7599" w:rsidP="00E163E6">
            <w:pPr>
              <w:ind w:left="34"/>
            </w:pP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773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59.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Признание несовершеннолетнего </w:t>
            </w:r>
            <w:proofErr w:type="gramStart"/>
            <w:r w:rsidRPr="00785CAF">
              <w:rPr>
                <w:color w:val="000000"/>
              </w:rPr>
              <w:t>дееспособным</w:t>
            </w:r>
            <w:proofErr w:type="gramEnd"/>
            <w:r w:rsidRPr="00785CAF">
              <w:rPr>
                <w:color w:val="000000"/>
              </w:rPr>
              <w:t xml:space="preserve"> в порядке эмансипации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</w:p>
        </w:tc>
        <w:tc>
          <w:tcPr>
            <w:tcW w:w="3827" w:type="dxa"/>
          </w:tcPr>
          <w:p w:rsidR="00E163E6" w:rsidRDefault="00E163E6" w:rsidP="00E163E6">
            <w:pPr>
              <w:shd w:val="clear" w:color="auto" w:fill="FFFFFF"/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Отдел опеки и попечительства администрации Городищенского муниципального района</w:t>
            </w:r>
          </w:p>
          <w:p w:rsidR="003F7599" w:rsidRDefault="003F7599" w:rsidP="00E163E6">
            <w:pPr>
              <w:shd w:val="clear" w:color="auto" w:fill="FFFFFF"/>
              <w:ind w:left="34"/>
              <w:rPr>
                <w:color w:val="000000"/>
              </w:rPr>
            </w:pPr>
          </w:p>
          <w:p w:rsidR="003F7599" w:rsidRPr="00785CAF" w:rsidRDefault="003F7599" w:rsidP="00E163E6">
            <w:pPr>
              <w:shd w:val="clear" w:color="auto" w:fill="FFFFFF"/>
              <w:ind w:left="34"/>
            </w:pP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415"/>
          <w:jc w:val="center"/>
        </w:trPr>
        <w:tc>
          <w:tcPr>
            <w:tcW w:w="15160" w:type="dxa"/>
            <w:gridSpan w:val="8"/>
            <w:vAlign w:val="center"/>
          </w:tcPr>
          <w:p w:rsidR="00E163E6" w:rsidRPr="00785CAF" w:rsidRDefault="00E163E6" w:rsidP="00E163E6">
            <w:pPr>
              <w:ind w:left="34"/>
              <w:jc w:val="center"/>
              <w:rPr>
                <w:b/>
              </w:rPr>
            </w:pPr>
            <w:r w:rsidRPr="00785CAF">
              <w:rPr>
                <w:b/>
                <w:lang w:val="en-US"/>
              </w:rPr>
              <w:lastRenderedPageBreak/>
              <w:t>VI</w:t>
            </w:r>
            <w:r w:rsidRPr="00785CAF">
              <w:rPr>
                <w:b/>
              </w:rPr>
              <w:t>. Прочие услуги</w:t>
            </w:r>
          </w:p>
        </w:tc>
      </w:tr>
      <w:tr w:rsidR="00E163E6" w:rsidRPr="00785CAF" w:rsidTr="00E163E6">
        <w:trPr>
          <w:trHeight w:val="988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60.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Доведение до сведения населения информации о социально-экономической, общественно-политической и культурной жизни района, правовых актов органов местного самоуправления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shd w:val="clear" w:color="auto" w:fill="FFFFFF"/>
              <w:ind w:left="34"/>
            </w:pPr>
            <w:r w:rsidRPr="00785CAF">
              <w:rPr>
                <w:color w:val="000000"/>
              </w:rPr>
              <w:t>МАУ «Редакция районной газеты «Междуречье»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805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61.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shd w:val="clear" w:color="auto" w:fill="FFFFFF"/>
              <w:ind w:left="34"/>
            </w:pPr>
            <w:r w:rsidRPr="00785CAF">
              <w:rPr>
                <w:color w:val="000000"/>
              </w:rPr>
              <w:t>Отдел выплаты субсидий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98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62.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Организация предоставления государственных и муниципальных услуг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shd w:val="clear" w:color="auto" w:fill="FFFFFF"/>
              <w:ind w:left="34"/>
            </w:pPr>
            <w:r w:rsidRPr="00785CAF">
              <w:rPr>
                <w:color w:val="000000"/>
              </w:rPr>
              <w:t>МКУ «Многофункциональный центр по предоставлению государственных и муниципальных услуг Городищенского района»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lang w:val="en-US"/>
              </w:rPr>
              <w:t>V</w:t>
            </w:r>
            <w:r w:rsidRPr="00785CAF">
              <w:t xml:space="preserve"> этап</w:t>
            </w:r>
          </w:p>
        </w:tc>
      </w:tr>
      <w:tr w:rsidR="00E163E6" w:rsidRPr="00785CAF" w:rsidTr="00E163E6">
        <w:trPr>
          <w:trHeight w:val="954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63.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Консультирование,  рассмотрение письменных и устных обращений, заявлений граждан по вопросам защиты прав потребителей</w:t>
            </w:r>
          </w:p>
          <w:p w:rsidR="00E163E6" w:rsidRPr="00785CAF" w:rsidRDefault="00E163E6" w:rsidP="00E163E6">
            <w:pPr>
              <w:ind w:left="34"/>
              <w:rPr>
                <w:b/>
                <w:i/>
                <w:color w:val="000000"/>
              </w:rPr>
            </w:pP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Отдел муниципального заказа 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Администрации Городищенского муниципального района Волгоградской области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E163E6">
        <w:trPr>
          <w:trHeight w:val="95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64.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Оказание помощи потребителям в восстановлении их нарушенных прав, в том числе путем составления претензий и исковых заявлений в суд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 xml:space="preserve">Отдел муниципального заказа </w:t>
            </w:r>
          </w:p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Администрации Городищенского муниципального района Волгоградской области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ind w:firstLine="34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3F7599">
        <w:trPr>
          <w:trHeight w:val="650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65.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архивных справок, копий архивных документов и иных сведений на основе документов архивных фондов архива Городищенского муниципального района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Архивный отдел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785CAF" w:rsidTr="003F7599">
        <w:trPr>
          <w:trHeight w:val="551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66.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Прием документов, поступающих на хранение в архив администрации Городищенского муниципального района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Архивный отдел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  <w:tr w:rsidR="00E163E6" w:rsidRPr="00EE36F2" w:rsidTr="00E163E6">
        <w:trPr>
          <w:trHeight w:val="546"/>
          <w:jc w:val="center"/>
        </w:trPr>
        <w:tc>
          <w:tcPr>
            <w:tcW w:w="579" w:type="dxa"/>
          </w:tcPr>
          <w:p w:rsidR="00E163E6" w:rsidRPr="00785CAF" w:rsidRDefault="00E163E6" w:rsidP="00E163E6">
            <w:pPr>
              <w:jc w:val="center"/>
              <w:rPr>
                <w:sz w:val="24"/>
                <w:szCs w:val="24"/>
              </w:rPr>
            </w:pPr>
            <w:r w:rsidRPr="00785CAF">
              <w:rPr>
                <w:sz w:val="24"/>
                <w:szCs w:val="24"/>
              </w:rPr>
              <w:t>67.</w:t>
            </w:r>
          </w:p>
        </w:tc>
        <w:tc>
          <w:tcPr>
            <w:tcW w:w="5245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Выдача копий архивных документов, подтверждающих право владение землей</w:t>
            </w:r>
          </w:p>
        </w:tc>
        <w:tc>
          <w:tcPr>
            <w:tcW w:w="3827" w:type="dxa"/>
          </w:tcPr>
          <w:p w:rsidR="00E163E6" w:rsidRPr="00785CAF" w:rsidRDefault="00E163E6" w:rsidP="00E163E6">
            <w:pPr>
              <w:ind w:left="34"/>
              <w:rPr>
                <w:color w:val="000000"/>
              </w:rPr>
            </w:pPr>
            <w:r w:rsidRPr="00785CAF">
              <w:rPr>
                <w:color w:val="000000"/>
              </w:rPr>
              <w:t>Архивный отдел администрации Городищенского муниципального района</w:t>
            </w:r>
          </w:p>
        </w:tc>
        <w:tc>
          <w:tcPr>
            <w:tcW w:w="1134" w:type="dxa"/>
          </w:tcPr>
          <w:p w:rsidR="00E163E6" w:rsidRPr="00785CAF" w:rsidRDefault="00E163E6" w:rsidP="00E163E6">
            <w:r w:rsidRPr="00785CAF">
              <w:rPr>
                <w:lang w:val="en-US"/>
              </w:rPr>
              <w:t>I</w:t>
            </w:r>
            <w:r w:rsidRPr="00785CAF">
              <w:t xml:space="preserve"> этап</w:t>
            </w:r>
          </w:p>
        </w:tc>
        <w:tc>
          <w:tcPr>
            <w:tcW w:w="993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</w:t>
            </w:r>
            <w:r w:rsidRPr="00785CAF">
              <w:t xml:space="preserve"> этап</w:t>
            </w:r>
          </w:p>
        </w:tc>
        <w:tc>
          <w:tcPr>
            <w:tcW w:w="1134" w:type="dxa"/>
          </w:tcPr>
          <w:p w:rsidR="00E163E6" w:rsidRPr="00785CAF" w:rsidRDefault="00E163E6" w:rsidP="00E163E6">
            <w:pPr>
              <w:jc w:val="center"/>
            </w:pPr>
            <w:r w:rsidRPr="00785CAF">
              <w:rPr>
                <w:lang w:val="en-US"/>
              </w:rPr>
              <w:t>III</w:t>
            </w:r>
            <w:r w:rsidRPr="00785CAF">
              <w:t xml:space="preserve"> этап</w:t>
            </w:r>
          </w:p>
        </w:tc>
        <w:tc>
          <w:tcPr>
            <w:tcW w:w="1133" w:type="dxa"/>
          </w:tcPr>
          <w:p w:rsidR="00E163E6" w:rsidRPr="001E6EB4" w:rsidRDefault="00E163E6" w:rsidP="00E163E6">
            <w:pPr>
              <w:jc w:val="center"/>
            </w:pPr>
            <w:r w:rsidRPr="00785CAF">
              <w:rPr>
                <w:lang w:val="en-US"/>
              </w:rPr>
              <w:t>IV</w:t>
            </w:r>
            <w:r w:rsidRPr="00785CAF">
              <w:t xml:space="preserve"> этап</w:t>
            </w:r>
          </w:p>
        </w:tc>
        <w:tc>
          <w:tcPr>
            <w:tcW w:w="1115" w:type="dxa"/>
          </w:tcPr>
          <w:p w:rsidR="00E163E6" w:rsidRPr="00EE36F2" w:rsidRDefault="00E163E6" w:rsidP="00E163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1ADE" w:rsidRDefault="00651ADE" w:rsidP="00E163E6">
      <w:pPr>
        <w:pStyle w:val="a3"/>
        <w:ind w:left="0"/>
      </w:pPr>
    </w:p>
    <w:sectPr w:rsidR="00651ADE" w:rsidSect="00E163E6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EF3"/>
    <w:multiLevelType w:val="hybridMultilevel"/>
    <w:tmpl w:val="ECC8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20739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BFC570C"/>
    <w:multiLevelType w:val="hybridMultilevel"/>
    <w:tmpl w:val="61FEAD40"/>
    <w:lvl w:ilvl="0" w:tplc="84B6D46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1A2AF7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7D75400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071B9"/>
    <w:rsid w:val="0001747D"/>
    <w:rsid w:val="000400C5"/>
    <w:rsid w:val="0006674D"/>
    <w:rsid w:val="000C651F"/>
    <w:rsid w:val="001D2977"/>
    <w:rsid w:val="002D13DF"/>
    <w:rsid w:val="002E619A"/>
    <w:rsid w:val="003E2447"/>
    <w:rsid w:val="003F7599"/>
    <w:rsid w:val="004323F3"/>
    <w:rsid w:val="0045143D"/>
    <w:rsid w:val="00464CD0"/>
    <w:rsid w:val="0049381B"/>
    <w:rsid w:val="004B5A68"/>
    <w:rsid w:val="0050747E"/>
    <w:rsid w:val="00513823"/>
    <w:rsid w:val="00546C34"/>
    <w:rsid w:val="005D24E3"/>
    <w:rsid w:val="006174DF"/>
    <w:rsid w:val="00621C04"/>
    <w:rsid w:val="00651ADE"/>
    <w:rsid w:val="00652A8E"/>
    <w:rsid w:val="006D75FE"/>
    <w:rsid w:val="006F0DC5"/>
    <w:rsid w:val="007035F6"/>
    <w:rsid w:val="00734534"/>
    <w:rsid w:val="00790998"/>
    <w:rsid w:val="0080266C"/>
    <w:rsid w:val="00900804"/>
    <w:rsid w:val="00A52CA5"/>
    <w:rsid w:val="00A837E0"/>
    <w:rsid w:val="00A938D6"/>
    <w:rsid w:val="00AF702D"/>
    <w:rsid w:val="00B534B5"/>
    <w:rsid w:val="00BA4EC6"/>
    <w:rsid w:val="00C705D6"/>
    <w:rsid w:val="00CF1C5A"/>
    <w:rsid w:val="00D071B9"/>
    <w:rsid w:val="00D206F3"/>
    <w:rsid w:val="00D27B13"/>
    <w:rsid w:val="00D807F5"/>
    <w:rsid w:val="00D94BEC"/>
    <w:rsid w:val="00E163E6"/>
    <w:rsid w:val="00E25EF7"/>
    <w:rsid w:val="00EF5F27"/>
    <w:rsid w:val="00F7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1B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71B9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7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99"/>
    <w:qFormat/>
    <w:rsid w:val="00D07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7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837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1B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71B9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7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07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7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837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Попова</dc:creator>
  <cp:keywords/>
  <dc:description/>
  <cp:lastModifiedBy>Li</cp:lastModifiedBy>
  <cp:revision>2</cp:revision>
  <cp:lastPrinted>2013-05-15T11:23:00Z</cp:lastPrinted>
  <dcterms:created xsi:type="dcterms:W3CDTF">2014-06-05T07:27:00Z</dcterms:created>
  <dcterms:modified xsi:type="dcterms:W3CDTF">2014-06-05T07:27:00Z</dcterms:modified>
</cp:coreProperties>
</file>